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9E24" w14:textId="780E23C5" w:rsidR="00F47F4B" w:rsidRDefault="00F47F4B" w:rsidP="00F67036">
      <w:pPr>
        <w:wordWrap/>
        <w:spacing w:before="100" w:beforeAutospacing="1" w:after="100" w:afterAutospacing="1" w:line="240" w:lineRule="auto"/>
        <w:contextualSpacing/>
        <w:mirrorIndents/>
        <w:jc w:val="center"/>
        <w:rPr>
          <w:rFonts w:ascii="Times New Roman" w:hAnsi="Times New Roman" w:cs="Times New Roman"/>
          <w:b/>
          <w:bCs/>
          <w:color w:val="EE0000"/>
          <w:sz w:val="24"/>
          <w:szCs w:val="24"/>
        </w:rPr>
      </w:pPr>
      <w:r w:rsidRPr="00F47F4B">
        <w:rPr>
          <w:rFonts w:ascii="Times New Roman" w:hAnsi="Times New Roman" w:cs="Times New Roman" w:hint="eastAsia"/>
          <w:b/>
          <w:bCs/>
          <w:color w:val="EE0000"/>
          <w:sz w:val="24"/>
          <w:szCs w:val="24"/>
        </w:rPr>
        <w:t xml:space="preserve">This syllabus is still subject to change. </w:t>
      </w:r>
    </w:p>
    <w:p w14:paraId="71576AA3" w14:textId="77777777" w:rsidR="00F47F4B" w:rsidRPr="00F47F4B" w:rsidRDefault="00F47F4B" w:rsidP="00F67036">
      <w:pPr>
        <w:wordWrap/>
        <w:spacing w:before="100" w:beforeAutospacing="1" w:after="100" w:afterAutospacing="1" w:line="240" w:lineRule="auto"/>
        <w:contextualSpacing/>
        <w:mirrorIndents/>
        <w:jc w:val="center"/>
        <w:rPr>
          <w:rFonts w:ascii="Times New Roman" w:hAnsi="Times New Roman" w:cs="Times New Roman" w:hint="eastAsia"/>
          <w:b/>
          <w:bCs/>
          <w:color w:val="EE0000"/>
          <w:sz w:val="24"/>
          <w:szCs w:val="24"/>
        </w:rPr>
      </w:pPr>
    </w:p>
    <w:p w14:paraId="64174330" w14:textId="470AC3F0" w:rsidR="00B10454" w:rsidRPr="00A96327" w:rsidRDefault="00463AEE" w:rsidP="00F67036">
      <w:pPr>
        <w:wordWrap/>
        <w:spacing w:before="100" w:beforeAutospacing="1" w:after="100" w:afterAutospacing="1" w:line="240" w:lineRule="auto"/>
        <w:contextualSpacing/>
        <w:mirrorIndents/>
        <w:jc w:val="center"/>
        <w:rPr>
          <w:rFonts w:ascii="Times New Roman" w:hAnsi="Times New Roman" w:cs="Times New Roman"/>
          <w:b/>
          <w:bCs/>
          <w:sz w:val="24"/>
          <w:szCs w:val="24"/>
        </w:rPr>
      </w:pPr>
      <w:r w:rsidRPr="00A96327">
        <w:rPr>
          <w:rFonts w:ascii="Times New Roman" w:hAnsi="Times New Roman" w:cs="Times New Roman"/>
          <w:b/>
          <w:bCs/>
          <w:sz w:val="24"/>
          <w:szCs w:val="24"/>
        </w:rPr>
        <w:t>Qualitative Research</w:t>
      </w:r>
    </w:p>
    <w:p w14:paraId="450ACF2F" w14:textId="0811D4F1" w:rsidR="00A96327" w:rsidRPr="00A96327" w:rsidRDefault="008020AF" w:rsidP="00F67036">
      <w:pPr>
        <w:widowControl/>
        <w:wordWrap/>
        <w:autoSpaceDE/>
        <w:autoSpaceDN/>
        <w:spacing w:before="100" w:beforeAutospacing="1" w:after="100" w:afterAutospacing="1" w:line="240" w:lineRule="auto"/>
        <w:contextualSpacing/>
        <w:mirrorIndents/>
        <w:jc w:val="center"/>
        <w:rPr>
          <w:rFonts w:ascii="Times New Roman" w:hAnsi="Times New Roman" w:cs="Times New Roman" w:hint="eastAsia"/>
          <w:b/>
          <w:bCs/>
          <w:sz w:val="24"/>
          <w:szCs w:val="24"/>
        </w:rPr>
      </w:pPr>
      <w:r>
        <w:rPr>
          <w:rFonts w:ascii="Times New Roman" w:hAnsi="Times New Roman" w:cs="Times New Roman" w:hint="eastAsia"/>
          <w:b/>
          <w:bCs/>
          <w:sz w:val="24"/>
          <w:szCs w:val="24"/>
        </w:rPr>
        <w:t xml:space="preserve">BN </w:t>
      </w:r>
      <w:r w:rsidR="00700512">
        <w:rPr>
          <w:rFonts w:ascii="Times New Roman" w:hAnsi="Times New Roman" w:cs="Times New Roman" w:hint="eastAsia"/>
          <w:b/>
          <w:bCs/>
          <w:sz w:val="24"/>
          <w:szCs w:val="24"/>
        </w:rPr>
        <w:t>140-1 #102</w:t>
      </w:r>
    </w:p>
    <w:p w14:paraId="6B7983FE" w14:textId="3CF95A52" w:rsidR="00B10454" w:rsidRPr="00A96327" w:rsidRDefault="00B10454" w:rsidP="00F67036">
      <w:pPr>
        <w:widowControl/>
        <w:wordWrap/>
        <w:autoSpaceDE/>
        <w:autoSpaceDN/>
        <w:spacing w:before="100" w:beforeAutospacing="1" w:after="100" w:afterAutospacing="1" w:line="240" w:lineRule="auto"/>
        <w:contextualSpacing/>
        <w:mirrorIndents/>
        <w:jc w:val="center"/>
        <w:rPr>
          <w:rFonts w:ascii="Times New Roman" w:hAnsi="Times New Roman" w:cs="Times New Roman"/>
          <w:b/>
          <w:bCs/>
          <w:sz w:val="24"/>
          <w:szCs w:val="24"/>
        </w:rPr>
      </w:pPr>
      <w:r w:rsidRPr="00A96327">
        <w:rPr>
          <w:rFonts w:ascii="Times New Roman" w:hAnsi="Times New Roman" w:cs="Times New Roman" w:hint="eastAsia"/>
          <w:b/>
          <w:bCs/>
          <w:sz w:val="24"/>
          <w:szCs w:val="24"/>
        </w:rPr>
        <w:t>F</w:t>
      </w:r>
      <w:r w:rsidRPr="00A96327">
        <w:rPr>
          <w:rFonts w:ascii="Times New Roman" w:hAnsi="Times New Roman" w:cs="Times New Roman"/>
          <w:b/>
          <w:bCs/>
          <w:sz w:val="24"/>
          <w:szCs w:val="24"/>
        </w:rPr>
        <w:t xml:space="preserve">all </w:t>
      </w:r>
      <w:r w:rsidRPr="00A96327">
        <w:rPr>
          <w:rFonts w:ascii="Times New Roman" w:hAnsi="Times New Roman" w:cs="Times New Roman" w:hint="eastAsia"/>
          <w:b/>
          <w:bCs/>
          <w:sz w:val="24"/>
          <w:szCs w:val="24"/>
        </w:rPr>
        <w:t>202</w:t>
      </w:r>
      <w:r w:rsidR="00A96327" w:rsidRPr="00A96327">
        <w:rPr>
          <w:rFonts w:ascii="Times New Roman" w:hAnsi="Times New Roman" w:cs="Times New Roman" w:hint="eastAsia"/>
          <w:b/>
          <w:bCs/>
          <w:sz w:val="24"/>
          <w:szCs w:val="24"/>
        </w:rPr>
        <w:t>5</w:t>
      </w:r>
      <w:r w:rsidRPr="00A96327">
        <w:rPr>
          <w:rFonts w:ascii="Times New Roman" w:hAnsi="Times New Roman" w:cs="Times New Roman" w:hint="eastAsia"/>
          <w:b/>
          <w:bCs/>
          <w:sz w:val="24"/>
          <w:szCs w:val="24"/>
        </w:rPr>
        <w:t xml:space="preserve"> </w:t>
      </w:r>
      <w:r w:rsidR="00A96327" w:rsidRPr="00A96327">
        <w:rPr>
          <w:rFonts w:ascii="Times New Roman" w:hAnsi="Times New Roman" w:cs="Times New Roman" w:hint="eastAsia"/>
          <w:b/>
          <w:bCs/>
          <w:sz w:val="24"/>
          <w:szCs w:val="24"/>
        </w:rPr>
        <w:t>Wednesday</w:t>
      </w:r>
      <w:r w:rsidRPr="00A96327">
        <w:rPr>
          <w:rFonts w:ascii="Times New Roman" w:hAnsi="Times New Roman" w:cs="Times New Roman" w:hint="eastAsia"/>
          <w:b/>
          <w:bCs/>
          <w:sz w:val="24"/>
          <w:szCs w:val="24"/>
        </w:rPr>
        <w:t xml:space="preserve"> </w:t>
      </w:r>
      <w:r w:rsidRPr="00A96327">
        <w:rPr>
          <w:rFonts w:ascii="Times New Roman" w:hAnsi="Times New Roman" w:cs="Times New Roman"/>
          <w:b/>
          <w:bCs/>
          <w:sz w:val="24"/>
          <w:szCs w:val="24"/>
        </w:rPr>
        <w:t>10:00AM</w:t>
      </w:r>
      <w:r w:rsidRPr="00A96327">
        <w:rPr>
          <w:rFonts w:ascii="Times New Roman" w:hAnsi="Times New Roman" w:cs="Times New Roman" w:hint="eastAsia"/>
          <w:b/>
          <w:bCs/>
          <w:sz w:val="24"/>
          <w:szCs w:val="24"/>
        </w:rPr>
        <w:t>-</w:t>
      </w:r>
      <w:r w:rsidRPr="00A96327">
        <w:rPr>
          <w:rFonts w:ascii="Times New Roman" w:hAnsi="Times New Roman" w:cs="Times New Roman"/>
          <w:b/>
          <w:bCs/>
          <w:sz w:val="24"/>
          <w:szCs w:val="24"/>
        </w:rPr>
        <w:t xml:space="preserve">12:50 </w:t>
      </w:r>
      <w:r w:rsidRPr="00A96327">
        <w:rPr>
          <w:rFonts w:ascii="Times New Roman" w:hAnsi="Times New Roman" w:cs="Times New Roman" w:hint="eastAsia"/>
          <w:b/>
          <w:bCs/>
          <w:sz w:val="24"/>
          <w:szCs w:val="24"/>
        </w:rPr>
        <w:t>PM</w:t>
      </w:r>
    </w:p>
    <w:p w14:paraId="04396D72" w14:textId="77777777" w:rsidR="00A96327" w:rsidRDefault="00A96327" w:rsidP="00F67036">
      <w:pPr>
        <w:widowControl/>
        <w:wordWrap/>
        <w:autoSpaceDE/>
        <w:autoSpaceDN/>
        <w:spacing w:before="100" w:beforeAutospacing="1" w:after="100" w:afterAutospacing="1" w:line="240" w:lineRule="auto"/>
        <w:contextualSpacing/>
        <w:mirrorIndents/>
        <w:rPr>
          <w:rFonts w:ascii="Times New Roman" w:hAnsi="Times New Roman" w:cs="Times New Roman"/>
          <w:sz w:val="24"/>
          <w:szCs w:val="24"/>
        </w:rPr>
      </w:pPr>
    </w:p>
    <w:p w14:paraId="64FD9A3B" w14:textId="1820CA30" w:rsidR="00B10454" w:rsidRPr="007F5995" w:rsidRDefault="00B10454" w:rsidP="00F67036">
      <w:pPr>
        <w:widowControl/>
        <w:wordWrap/>
        <w:autoSpaceDE/>
        <w:autoSpaceDN/>
        <w:spacing w:before="100" w:beforeAutospacing="1" w:after="100" w:afterAutospacing="1" w:line="240" w:lineRule="auto"/>
        <w:contextualSpacing/>
        <w:mirrorIndents/>
        <w:rPr>
          <w:rFonts w:ascii="Times New Roman" w:hAnsi="Times New Roman" w:cs="Times New Roman"/>
          <w:sz w:val="24"/>
          <w:szCs w:val="24"/>
        </w:rPr>
      </w:pPr>
      <w:r w:rsidRPr="007F5995">
        <w:rPr>
          <w:rFonts w:ascii="Times New Roman" w:hAnsi="Times New Roman" w:cs="Times New Roman" w:hint="eastAsia"/>
          <w:sz w:val="24"/>
          <w:szCs w:val="24"/>
        </w:rPr>
        <w:t>Instructor: Jeehw</w:t>
      </w:r>
      <w:r w:rsidRPr="007F5995">
        <w:rPr>
          <w:rFonts w:ascii="Times New Roman" w:hAnsi="Times New Roman" w:cs="Times New Roman"/>
          <w:sz w:val="24"/>
          <w:szCs w:val="24"/>
        </w:rPr>
        <w:t>a</w:t>
      </w:r>
      <w:r w:rsidRPr="007F5995">
        <w:rPr>
          <w:rFonts w:ascii="Times New Roman" w:hAnsi="Times New Roman" w:cs="Times New Roman" w:hint="eastAsia"/>
          <w:sz w:val="24"/>
          <w:szCs w:val="24"/>
        </w:rPr>
        <w:t>n PARK</w:t>
      </w:r>
      <w:r w:rsidR="0026528F">
        <w:rPr>
          <w:rFonts w:ascii="Times New Roman" w:hAnsi="Times New Roman" w:cs="Times New Roman"/>
          <w:sz w:val="24"/>
          <w:szCs w:val="24"/>
        </w:rPr>
        <w:t xml:space="preserve"> </w:t>
      </w:r>
      <w:r w:rsidRPr="007F5995">
        <w:rPr>
          <w:rFonts w:ascii="Times New Roman" w:hAnsi="Times New Roman" w:cs="Times New Roman"/>
          <w:sz w:val="24"/>
          <w:szCs w:val="24"/>
        </w:rPr>
        <w:t>(professor, cultural anthropolog</w:t>
      </w:r>
      <w:r>
        <w:rPr>
          <w:rFonts w:ascii="Times New Roman" w:hAnsi="Times New Roman" w:cs="Times New Roman"/>
          <w:sz w:val="24"/>
          <w:szCs w:val="24"/>
        </w:rPr>
        <w:t>ist</w:t>
      </w:r>
      <w:r w:rsidRPr="007F5995">
        <w:rPr>
          <w:rFonts w:ascii="Times New Roman" w:hAnsi="Times New Roman" w:cs="Times New Roman"/>
          <w:sz w:val="24"/>
          <w:szCs w:val="24"/>
        </w:rPr>
        <w:t>)</w:t>
      </w:r>
    </w:p>
    <w:p w14:paraId="7012AFB5" w14:textId="77777777" w:rsidR="00B10454" w:rsidRPr="007F5995" w:rsidRDefault="00B10454" w:rsidP="00F67036">
      <w:pPr>
        <w:widowControl/>
        <w:wordWrap/>
        <w:autoSpaceDE/>
        <w:autoSpaceDN/>
        <w:spacing w:before="100" w:beforeAutospacing="1" w:after="100" w:afterAutospacing="1" w:line="240" w:lineRule="auto"/>
        <w:contextualSpacing/>
        <w:mirrorIndents/>
        <w:rPr>
          <w:rFonts w:ascii="Times New Roman" w:hAnsi="Times New Roman" w:cs="Times New Roman"/>
          <w:sz w:val="24"/>
          <w:szCs w:val="24"/>
        </w:rPr>
      </w:pPr>
      <w:r w:rsidRPr="007F5995">
        <w:rPr>
          <w:rFonts w:ascii="Times New Roman" w:hAnsi="Times New Roman" w:cs="Times New Roman"/>
          <w:sz w:val="24"/>
          <w:szCs w:val="24"/>
        </w:rPr>
        <w:t xml:space="preserve">Email: </w:t>
      </w:r>
      <w:hyperlink r:id="rId11" w:history="1">
        <w:r w:rsidRPr="008F51A7">
          <w:rPr>
            <w:rStyle w:val="a4"/>
            <w:rFonts w:ascii="Times New Roman" w:hAnsi="Times New Roman" w:cs="Times New Roman" w:hint="eastAsia"/>
            <w:sz w:val="24"/>
            <w:szCs w:val="24"/>
          </w:rPr>
          <w:t>jeehwan</w:t>
        </w:r>
        <w:r w:rsidRPr="008F51A7">
          <w:rPr>
            <w:rStyle w:val="a4"/>
            <w:rFonts w:ascii="Times New Roman" w:hAnsi="Times New Roman" w:cs="Times New Roman"/>
            <w:sz w:val="24"/>
            <w:szCs w:val="24"/>
          </w:rPr>
          <w:t>95@snu.ac.kr</w:t>
        </w:r>
      </w:hyperlink>
    </w:p>
    <w:p w14:paraId="17EBB0A3" w14:textId="77777777" w:rsidR="00B10454" w:rsidRPr="007F5995" w:rsidRDefault="00B10454" w:rsidP="00F67036">
      <w:pPr>
        <w:widowControl/>
        <w:wordWrap/>
        <w:autoSpaceDE/>
        <w:autoSpaceDN/>
        <w:spacing w:before="100" w:beforeAutospacing="1" w:after="100" w:afterAutospacing="1" w:line="240" w:lineRule="auto"/>
        <w:contextualSpacing/>
        <w:mirrorIndents/>
        <w:rPr>
          <w:rFonts w:ascii="Times New Roman" w:hAnsi="Times New Roman" w:cs="Times New Roman"/>
          <w:sz w:val="24"/>
          <w:szCs w:val="24"/>
        </w:rPr>
      </w:pPr>
      <w:r w:rsidRPr="007F5995">
        <w:rPr>
          <w:rFonts w:ascii="Times New Roman" w:hAnsi="Times New Roman" w:cs="Times New Roman"/>
          <w:sz w:val="24"/>
          <w:szCs w:val="24"/>
        </w:rPr>
        <w:t>Tel: 02-880-9218</w:t>
      </w:r>
    </w:p>
    <w:p w14:paraId="47E416AF" w14:textId="77777777" w:rsidR="00B10454" w:rsidRDefault="00B10454" w:rsidP="00F67036">
      <w:pPr>
        <w:widowControl/>
        <w:wordWrap/>
        <w:autoSpaceDE/>
        <w:autoSpaceDN/>
        <w:spacing w:before="100" w:beforeAutospacing="1" w:after="100" w:afterAutospacing="1" w:line="240" w:lineRule="auto"/>
        <w:contextualSpacing/>
        <w:mirrorIndents/>
        <w:rPr>
          <w:rFonts w:ascii="Times New Roman" w:hAnsi="Times New Roman" w:cs="Times New Roman"/>
          <w:sz w:val="24"/>
          <w:szCs w:val="24"/>
        </w:rPr>
      </w:pPr>
      <w:r w:rsidRPr="007F5995">
        <w:rPr>
          <w:rFonts w:ascii="Times New Roman" w:hAnsi="Times New Roman" w:cs="Times New Roman"/>
          <w:sz w:val="24"/>
          <w:szCs w:val="24"/>
        </w:rPr>
        <w:t xml:space="preserve">Office Hours: </w:t>
      </w:r>
      <w:r>
        <w:rPr>
          <w:rFonts w:ascii="Times New Roman" w:hAnsi="Times New Roman" w:cs="Times New Roman"/>
          <w:sz w:val="24"/>
          <w:szCs w:val="24"/>
        </w:rPr>
        <w:t>BN</w:t>
      </w:r>
      <w:r w:rsidRPr="007F5995">
        <w:rPr>
          <w:rFonts w:ascii="Times New Roman" w:hAnsi="Times New Roman" w:cs="Times New Roman"/>
          <w:sz w:val="24"/>
          <w:szCs w:val="24"/>
        </w:rPr>
        <w:t>140-1 #510</w:t>
      </w:r>
      <w:r>
        <w:rPr>
          <w:rFonts w:ascii="Times New Roman" w:hAnsi="Times New Roman" w:cs="Times New Roman"/>
          <w:sz w:val="24"/>
          <w:szCs w:val="24"/>
        </w:rPr>
        <w:t xml:space="preserve"> or Zoom meeting by appointment</w:t>
      </w:r>
    </w:p>
    <w:p w14:paraId="14471DA1" w14:textId="77777777" w:rsidR="00B10454" w:rsidRDefault="00B10454" w:rsidP="00F67036">
      <w:pPr>
        <w:widowControl/>
        <w:wordWrap/>
        <w:autoSpaceDE/>
        <w:autoSpaceDN/>
        <w:spacing w:before="100" w:beforeAutospacing="1" w:after="100" w:afterAutospacing="1" w:line="240" w:lineRule="auto"/>
        <w:contextualSpacing/>
        <w:mirrorIndents/>
        <w:rPr>
          <w:rFonts w:ascii="Times New Roman" w:hAnsi="Times New Roman" w:cs="Times New Roman"/>
          <w:b/>
          <w:sz w:val="24"/>
          <w:szCs w:val="24"/>
        </w:rPr>
      </w:pPr>
    </w:p>
    <w:p w14:paraId="07486C1A" w14:textId="77777777" w:rsidR="00B10454" w:rsidRPr="007F5995" w:rsidRDefault="00B10454" w:rsidP="00F67036">
      <w:pPr>
        <w:widowControl/>
        <w:wordWrap/>
        <w:autoSpaceDE/>
        <w:autoSpaceDN/>
        <w:spacing w:before="100" w:beforeAutospacing="1" w:after="100" w:afterAutospacing="1" w:line="240" w:lineRule="auto"/>
        <w:contextualSpacing/>
        <w:mirrorIndents/>
        <w:rPr>
          <w:rFonts w:ascii="Times New Roman" w:hAnsi="Times New Roman" w:cs="Times New Roman"/>
          <w:b/>
          <w:sz w:val="24"/>
          <w:szCs w:val="24"/>
        </w:rPr>
      </w:pPr>
      <w:r w:rsidRPr="007F5995">
        <w:rPr>
          <w:rFonts w:ascii="Times New Roman" w:hAnsi="Times New Roman" w:cs="Times New Roman" w:hint="eastAsia"/>
          <w:b/>
          <w:sz w:val="24"/>
          <w:szCs w:val="24"/>
        </w:rPr>
        <w:t>Class Description</w:t>
      </w:r>
      <w:r w:rsidRPr="007F5995">
        <w:rPr>
          <w:rFonts w:ascii="Times New Roman" w:hAnsi="Times New Roman" w:cs="Times New Roman"/>
          <w:b/>
          <w:sz w:val="24"/>
          <w:szCs w:val="24"/>
        </w:rPr>
        <w:t xml:space="preserve"> and Objectives</w:t>
      </w:r>
    </w:p>
    <w:p w14:paraId="2D199446" w14:textId="3D8D6CDB" w:rsidR="00B10454" w:rsidRPr="00A52E95" w:rsidRDefault="00B10454" w:rsidP="00F67036">
      <w:pPr>
        <w:widowControl/>
        <w:wordWrap/>
        <w:autoSpaceDE/>
        <w:autoSpaceDN/>
        <w:spacing w:before="100" w:beforeAutospacing="1" w:after="100" w:afterAutospacing="1" w:line="240" w:lineRule="auto"/>
        <w:contextualSpacing/>
        <w:mirrorIndents/>
        <w:rPr>
          <w:rFonts w:ascii="Times New Roman" w:hAnsi="Times New Roman" w:cs="Times New Roman"/>
          <w:sz w:val="24"/>
          <w:szCs w:val="24"/>
        </w:rPr>
      </w:pPr>
    </w:p>
    <w:p w14:paraId="7AE0AA38" w14:textId="0B92BCC0" w:rsidR="00E92B48" w:rsidRDefault="00F42079" w:rsidP="00F67036">
      <w:pPr>
        <w:widowControl/>
        <w:wordWrap/>
        <w:autoSpaceDE/>
        <w:autoSpaceDN/>
        <w:spacing w:before="100" w:beforeAutospacing="1" w:after="100" w:afterAutospacing="1" w:line="240" w:lineRule="auto"/>
        <w:contextualSpacing/>
        <w:mirrorIndents/>
        <w:rPr>
          <w:rFonts w:ascii="Times New Roman" w:hAnsi="Times New Roman" w:cs="Times New Roman" w:hint="eastAsia"/>
          <w:sz w:val="24"/>
          <w:szCs w:val="24"/>
        </w:rPr>
      </w:pPr>
      <w:r w:rsidRPr="00F42079">
        <w:rPr>
          <w:rFonts w:ascii="Times New Roman" w:hAnsi="Times New Roman" w:cs="Times New Roman"/>
          <w:sz w:val="24"/>
          <w:szCs w:val="24"/>
        </w:rPr>
        <w:t xml:space="preserve">This course is designed to provide GSIS students with a practical understanding of qualitative research, with a particular emphasis on ethnographic methods. </w:t>
      </w:r>
      <w:r w:rsidR="005458EE">
        <w:rPr>
          <w:rFonts w:ascii="Times New Roman" w:hAnsi="Times New Roman" w:cs="Times New Roman" w:hint="eastAsia"/>
          <w:sz w:val="24"/>
          <w:szCs w:val="24"/>
        </w:rPr>
        <w:t>While</w:t>
      </w:r>
      <w:r w:rsidRPr="00F42079">
        <w:rPr>
          <w:rFonts w:ascii="Times New Roman" w:hAnsi="Times New Roman" w:cs="Times New Roman"/>
          <w:sz w:val="24"/>
          <w:szCs w:val="24"/>
        </w:rPr>
        <w:t xml:space="preserve"> it does not expect students to become anthropologists, it encourages them to apply qualitative research methods effectively and rigorously in their thesis work. To this end, the course offers practical guidance on qualitative techniques and fosters critical reflection on the theoretical and ethical issues they entail.</w:t>
      </w:r>
      <w:r w:rsidR="005458EE">
        <w:rPr>
          <w:rFonts w:ascii="Times New Roman" w:hAnsi="Times New Roman" w:cs="Times New Roman" w:hint="eastAsia"/>
          <w:sz w:val="24"/>
          <w:szCs w:val="24"/>
        </w:rPr>
        <w:t xml:space="preserve"> </w:t>
      </w:r>
    </w:p>
    <w:p w14:paraId="343C8E93" w14:textId="77777777" w:rsidR="00F42079" w:rsidRPr="00A52E95" w:rsidRDefault="00F42079" w:rsidP="00F67036">
      <w:pPr>
        <w:widowControl/>
        <w:wordWrap/>
        <w:autoSpaceDE/>
        <w:autoSpaceDN/>
        <w:spacing w:before="100" w:beforeAutospacing="1" w:after="100" w:afterAutospacing="1" w:line="240" w:lineRule="auto"/>
        <w:contextualSpacing/>
        <w:mirrorIndents/>
        <w:rPr>
          <w:rFonts w:ascii="Times New Roman" w:hAnsi="Times New Roman" w:cs="Times New Roman" w:hint="eastAsia"/>
          <w:sz w:val="24"/>
          <w:szCs w:val="24"/>
        </w:rPr>
      </w:pPr>
    </w:p>
    <w:p w14:paraId="796FCC83" w14:textId="65011E79" w:rsidR="00B10454" w:rsidRPr="00B10454" w:rsidRDefault="00B10454" w:rsidP="00F67036">
      <w:pPr>
        <w:widowControl/>
        <w:wordWrap/>
        <w:autoSpaceDE/>
        <w:autoSpaceDN/>
        <w:spacing w:before="100" w:beforeAutospacing="1" w:after="100" w:afterAutospacing="1" w:line="240" w:lineRule="auto"/>
        <w:contextualSpacing/>
        <w:mirrorIndents/>
        <w:rPr>
          <w:rFonts w:ascii="Times New Roman" w:hAnsi="Times New Roman" w:cs="Times New Roman"/>
          <w:b/>
          <w:sz w:val="24"/>
          <w:szCs w:val="24"/>
        </w:rPr>
      </w:pPr>
      <w:r w:rsidRPr="007F5995">
        <w:rPr>
          <w:rFonts w:ascii="Times New Roman" w:hAnsi="Times New Roman" w:cs="Times New Roman"/>
          <w:b/>
          <w:sz w:val="24"/>
          <w:szCs w:val="24"/>
        </w:rPr>
        <w:t xml:space="preserve">Reading Materials </w:t>
      </w:r>
    </w:p>
    <w:p w14:paraId="29099D9D" w14:textId="77777777" w:rsidR="00B10454" w:rsidRDefault="00B10454" w:rsidP="00F67036">
      <w:pPr>
        <w:wordWrap/>
        <w:spacing w:before="100" w:beforeAutospacing="1" w:after="100" w:afterAutospacing="1" w:line="240" w:lineRule="auto"/>
        <w:contextualSpacing/>
        <w:mirrorIndents/>
        <w:rPr>
          <w:rFonts w:ascii="Times New Roman" w:hAnsi="Times New Roman"/>
          <w:sz w:val="24"/>
        </w:rPr>
      </w:pPr>
    </w:p>
    <w:p w14:paraId="63A88D05" w14:textId="27D7602C" w:rsidR="007C0D1D" w:rsidRDefault="008020AF" w:rsidP="00F67036">
      <w:pPr>
        <w:wordWrap/>
        <w:spacing w:before="100" w:beforeAutospacing="1" w:after="100" w:afterAutospacing="1" w:line="240" w:lineRule="auto"/>
        <w:ind w:left="480" w:hangingChars="200" w:hanging="480"/>
        <w:contextualSpacing/>
        <w:mirrorIndents/>
        <w:rPr>
          <w:rFonts w:ascii="Times New Roman" w:hAnsi="Times New Roman" w:hint="eastAsia"/>
          <w:color w:val="000000" w:themeColor="text1"/>
          <w:sz w:val="24"/>
        </w:rPr>
      </w:pPr>
      <w:r w:rsidRPr="007B7901">
        <w:rPr>
          <w:rFonts w:ascii="Times New Roman" w:hAnsi="Times New Roman" w:hint="eastAsia"/>
          <w:color w:val="000000" w:themeColor="text1"/>
          <w:sz w:val="24"/>
        </w:rPr>
        <w:t xml:space="preserve">Lareau, Annette. 2021. </w:t>
      </w:r>
      <w:r w:rsidRPr="008020AF">
        <w:rPr>
          <w:rFonts w:ascii="Times New Roman" w:hAnsi="Times New Roman" w:hint="eastAsia"/>
          <w:i/>
          <w:iCs/>
          <w:color w:val="000000" w:themeColor="text1"/>
          <w:sz w:val="24"/>
        </w:rPr>
        <w:t>Listening to People: A practical guide to interviewing, participant observation, data analysis, and writing it all up</w:t>
      </w:r>
      <w:r w:rsidRPr="007B7901">
        <w:rPr>
          <w:rFonts w:ascii="Times New Roman" w:hAnsi="Times New Roman" w:hint="eastAsia"/>
          <w:color w:val="000000" w:themeColor="text1"/>
          <w:sz w:val="24"/>
        </w:rPr>
        <w:t>.</w:t>
      </w:r>
      <w:r w:rsidR="005458EE">
        <w:rPr>
          <w:rFonts w:ascii="Times New Roman" w:hAnsi="Times New Roman" w:hint="eastAsia"/>
          <w:color w:val="000000" w:themeColor="text1"/>
          <w:sz w:val="24"/>
        </w:rPr>
        <w:t xml:space="preserve"> Chicago:</w:t>
      </w:r>
      <w:r w:rsidRPr="007B7901">
        <w:rPr>
          <w:rFonts w:ascii="Times New Roman" w:hAnsi="Times New Roman" w:hint="eastAsia"/>
          <w:color w:val="000000" w:themeColor="text1"/>
          <w:sz w:val="24"/>
        </w:rPr>
        <w:t xml:space="preserve"> University of Chicago Press</w:t>
      </w:r>
      <w:r>
        <w:rPr>
          <w:rFonts w:ascii="Times New Roman" w:hAnsi="Times New Roman" w:hint="eastAsia"/>
          <w:color w:val="000000" w:themeColor="text1"/>
          <w:sz w:val="24"/>
        </w:rPr>
        <w:t xml:space="preserve">. </w:t>
      </w:r>
      <w:r w:rsidR="003E5709">
        <w:rPr>
          <w:rFonts w:ascii="Times New Roman" w:hAnsi="Times New Roman" w:hint="eastAsia"/>
          <w:color w:val="000000" w:themeColor="text1"/>
          <w:sz w:val="24"/>
        </w:rPr>
        <w:t xml:space="preserve">(Please buy this book or </w:t>
      </w:r>
      <w:r w:rsidR="005458EE">
        <w:rPr>
          <w:rFonts w:ascii="Times New Roman" w:hAnsi="Times New Roman"/>
          <w:color w:val="000000" w:themeColor="text1"/>
          <w:sz w:val="24"/>
        </w:rPr>
        <w:t>read it</w:t>
      </w:r>
      <w:r w:rsidR="003E5709">
        <w:rPr>
          <w:rFonts w:ascii="Times New Roman" w:hAnsi="Times New Roman" w:hint="eastAsia"/>
          <w:color w:val="000000" w:themeColor="text1"/>
          <w:sz w:val="24"/>
        </w:rPr>
        <w:t xml:space="preserve"> in the GSIS library)</w:t>
      </w:r>
    </w:p>
    <w:p w14:paraId="7C990001" w14:textId="77777777" w:rsidR="00DD1B96" w:rsidRDefault="00DD1B96" w:rsidP="00F67036">
      <w:pPr>
        <w:wordWrap/>
        <w:spacing w:before="100" w:beforeAutospacing="1" w:after="100" w:afterAutospacing="1" w:line="240" w:lineRule="auto"/>
        <w:contextualSpacing/>
        <w:mirrorIndents/>
        <w:rPr>
          <w:rFonts w:ascii="Times New Roman" w:hAnsi="Times New Roman"/>
          <w:sz w:val="24"/>
        </w:rPr>
      </w:pPr>
    </w:p>
    <w:p w14:paraId="6BA83C2C" w14:textId="750E5A47" w:rsidR="00F67036" w:rsidRPr="00F67036" w:rsidRDefault="00A453DE" w:rsidP="00F67036">
      <w:pPr>
        <w:widowControl/>
        <w:wordWrap/>
        <w:autoSpaceDE/>
        <w:autoSpaceDN/>
        <w:spacing w:before="100" w:beforeAutospacing="1" w:after="100" w:afterAutospacing="1" w:line="240" w:lineRule="auto"/>
        <w:contextualSpacing/>
        <w:mirrorIndents/>
        <w:rPr>
          <w:rFonts w:ascii="Times New Roman" w:hAnsi="Times New Roman" w:cs="Times New Roman"/>
          <w:sz w:val="24"/>
          <w:szCs w:val="24"/>
        </w:rPr>
      </w:pPr>
      <w:r w:rsidRPr="00F67036">
        <w:rPr>
          <w:rFonts w:ascii="Times New Roman" w:hAnsi="Times New Roman" w:cs="Times New Roman"/>
          <w:sz w:val="24"/>
          <w:szCs w:val="24"/>
        </w:rPr>
        <w:t xml:space="preserve">Other </w:t>
      </w:r>
      <w:r w:rsidR="00F67036">
        <w:rPr>
          <w:rFonts w:ascii="Times New Roman" w:hAnsi="Times New Roman" w:cs="Times New Roman" w:hint="eastAsia"/>
          <w:sz w:val="24"/>
          <w:szCs w:val="24"/>
        </w:rPr>
        <w:t>course</w:t>
      </w:r>
      <w:r w:rsidR="009D1C31" w:rsidRPr="00F67036">
        <w:rPr>
          <w:rFonts w:ascii="Times New Roman" w:hAnsi="Times New Roman" w:cs="Times New Roman"/>
          <w:sz w:val="24"/>
          <w:szCs w:val="24"/>
        </w:rPr>
        <w:t xml:space="preserve"> materials</w:t>
      </w:r>
      <w:r w:rsidR="00E51D3E" w:rsidRPr="00F67036">
        <w:rPr>
          <w:rFonts w:ascii="Times New Roman" w:hAnsi="Times New Roman" w:cs="Times New Roman"/>
          <w:sz w:val="24"/>
          <w:szCs w:val="24"/>
        </w:rPr>
        <w:t xml:space="preserve"> </w:t>
      </w:r>
      <w:r w:rsidR="00F67036" w:rsidRPr="00F67036">
        <w:rPr>
          <w:rFonts w:ascii="Times New Roman" w:hAnsi="Times New Roman" w:cs="Times New Roman"/>
          <w:sz w:val="24"/>
          <w:szCs w:val="24"/>
        </w:rPr>
        <w:t>are available electronically on the ETL platform at http://etl.snu.ac.kr/.</w:t>
      </w:r>
      <w:r w:rsidR="00F67036" w:rsidRPr="00F67036">
        <w:rPr>
          <w:rFonts w:ascii="Times New Roman" w:hAnsi="Times New Roman" w:cs="Times New Roman" w:hint="eastAsia"/>
          <w:sz w:val="24"/>
          <w:szCs w:val="24"/>
        </w:rPr>
        <w:t xml:space="preserve"> Please use them only for your own reference.</w:t>
      </w:r>
    </w:p>
    <w:p w14:paraId="05AAA012" w14:textId="301961B7" w:rsidR="00B10454" w:rsidRPr="0066204E" w:rsidRDefault="00B10454" w:rsidP="00F67036">
      <w:pPr>
        <w:widowControl/>
        <w:wordWrap/>
        <w:autoSpaceDE/>
        <w:autoSpaceDN/>
        <w:spacing w:before="100" w:beforeAutospacing="1" w:after="100" w:afterAutospacing="1" w:line="240" w:lineRule="auto"/>
        <w:contextualSpacing/>
        <w:mirrorIndents/>
        <w:rPr>
          <w:rFonts w:ascii="Times New Roman" w:hAnsi="Times New Roman" w:cs="Times New Roman"/>
          <w:sz w:val="24"/>
          <w:szCs w:val="24"/>
        </w:rPr>
      </w:pPr>
    </w:p>
    <w:p w14:paraId="30BBEA88" w14:textId="77777777" w:rsidR="00F67036" w:rsidRPr="00F67036" w:rsidRDefault="00F67036" w:rsidP="00F67036">
      <w:pPr>
        <w:wordWrap/>
        <w:spacing w:line="240" w:lineRule="auto"/>
        <w:rPr>
          <w:rFonts w:ascii="Times New Roman" w:eastAsia="맑은 고딕" w:hAnsi="Times New Roman" w:cs="Times New Roman"/>
          <w:sz w:val="24"/>
          <w:szCs w:val="24"/>
          <w14:ligatures w14:val="standardContextual"/>
        </w:rPr>
      </w:pPr>
      <w:r w:rsidRPr="00F67036">
        <w:rPr>
          <w:rFonts w:ascii="Times New Roman" w:eastAsia="맑은 고딕" w:hAnsi="Times New Roman" w:cs="Times New Roman"/>
          <w:b/>
          <w:sz w:val="24"/>
          <w:szCs w:val="24"/>
          <w14:ligatures w14:val="standardContextual"/>
        </w:rPr>
        <w:t>Class Format</w:t>
      </w:r>
    </w:p>
    <w:p w14:paraId="3421226C" w14:textId="7692F9C7" w:rsidR="00F67036" w:rsidRPr="00F67036" w:rsidRDefault="00F67036" w:rsidP="00F67036">
      <w:pPr>
        <w:wordWrap/>
        <w:spacing w:line="240" w:lineRule="auto"/>
        <w:rPr>
          <w:rFonts w:ascii="Times New Roman" w:eastAsia="맑은 고딕" w:hAnsi="Times New Roman" w:cs="Times New Roman"/>
          <w:bCs/>
          <w:sz w:val="24"/>
          <w14:ligatures w14:val="standardContextual"/>
        </w:rPr>
      </w:pPr>
      <w:r w:rsidRPr="00F67036">
        <w:rPr>
          <w:rFonts w:ascii="Times New Roman" w:eastAsia="맑은 고딕" w:hAnsi="Times New Roman" w:cs="Times New Roman"/>
          <w:bCs/>
          <w:sz w:val="24"/>
          <w14:ligatures w14:val="standardContextual"/>
        </w:rPr>
        <w:t xml:space="preserve">This </w:t>
      </w:r>
      <w:r w:rsidR="00F540E9">
        <w:rPr>
          <w:rFonts w:ascii="Times New Roman" w:eastAsia="맑은 고딕" w:hAnsi="Times New Roman" w:cs="Times New Roman" w:hint="eastAsia"/>
          <w:bCs/>
          <w:sz w:val="24"/>
          <w14:ligatures w14:val="standardContextual"/>
        </w:rPr>
        <w:t>class</w:t>
      </w:r>
      <w:r w:rsidRPr="00F67036">
        <w:rPr>
          <w:rFonts w:ascii="Times New Roman" w:eastAsia="맑은 고딕" w:hAnsi="Times New Roman" w:cs="Times New Roman"/>
          <w:bCs/>
          <w:sz w:val="24"/>
          <w14:ligatures w14:val="standardContextual"/>
        </w:rPr>
        <w:t xml:space="preserve"> involves lectures and discussions. We consider our class productive only when we are all thoroughly engaged with reading</w:t>
      </w:r>
      <w:r w:rsidRPr="00F67036">
        <w:rPr>
          <w:rFonts w:ascii="Times New Roman" w:eastAsia="맑은 고딕" w:hAnsi="Times New Roman" w:cs="Times New Roman" w:hint="eastAsia"/>
          <w:bCs/>
          <w:sz w:val="24"/>
          <w14:ligatures w14:val="standardContextual"/>
        </w:rPr>
        <w:t xml:space="preserve"> materials</w:t>
      </w:r>
      <w:r w:rsidRPr="00F67036">
        <w:rPr>
          <w:rFonts w:ascii="Times New Roman" w:eastAsia="맑은 고딕" w:hAnsi="Times New Roman" w:cs="Times New Roman"/>
          <w:bCs/>
          <w:sz w:val="24"/>
          <w14:ligatures w14:val="standardContextual"/>
        </w:rPr>
        <w:t xml:space="preserve"> and discussions. Therefore, all the members of this course, including the instructor, must read all the assigned readings in each week and be prepared to participate in the discussion. </w:t>
      </w:r>
    </w:p>
    <w:p w14:paraId="44D000F6" w14:textId="77777777" w:rsidR="00F540E9" w:rsidRDefault="00F67036" w:rsidP="00F67036">
      <w:pPr>
        <w:wordWrap/>
        <w:spacing w:line="240" w:lineRule="auto"/>
        <w:rPr>
          <w:rFonts w:ascii="Times New Roman" w:eastAsia="맑은 고딕" w:hAnsi="Times New Roman" w:cs="Times New Roman"/>
          <w:bCs/>
          <w:sz w:val="24"/>
          <w14:ligatures w14:val="standardContextual"/>
        </w:rPr>
      </w:pPr>
      <w:r w:rsidRPr="00F67036">
        <w:rPr>
          <w:rFonts w:ascii="Times New Roman" w:eastAsia="맑은 고딕" w:hAnsi="Times New Roman" w:cs="Times New Roman"/>
          <w:bCs/>
          <w:sz w:val="24"/>
          <w14:ligatures w14:val="standardContextual"/>
        </w:rPr>
        <w:t xml:space="preserve">The instructor will deliver a lecture lasting about </w:t>
      </w:r>
      <w:r w:rsidRPr="00F67036">
        <w:rPr>
          <w:rFonts w:ascii="Times New Roman" w:eastAsia="맑은 고딕" w:hAnsi="Times New Roman" w:cs="Times New Roman" w:hint="eastAsia"/>
          <w:bCs/>
          <w:sz w:val="24"/>
          <w14:ligatures w14:val="standardContextual"/>
        </w:rPr>
        <w:t>5</w:t>
      </w:r>
      <w:r w:rsidRPr="00F67036">
        <w:rPr>
          <w:rFonts w:ascii="Times New Roman" w:eastAsia="맑은 고딕" w:hAnsi="Times New Roman" w:cs="Times New Roman"/>
          <w:bCs/>
          <w:sz w:val="24"/>
          <w14:ligatures w14:val="standardContextual"/>
        </w:rPr>
        <w:t>0 minutes</w:t>
      </w:r>
      <w:r w:rsidR="00F540E9">
        <w:rPr>
          <w:rFonts w:ascii="Times New Roman" w:eastAsia="맑은 고딕" w:hAnsi="Times New Roman" w:cs="Times New Roman" w:hint="eastAsia"/>
          <w:bCs/>
          <w:sz w:val="24"/>
          <w14:ligatures w14:val="standardContextual"/>
        </w:rPr>
        <w:t xml:space="preserve"> and</w:t>
      </w:r>
      <w:r w:rsidRPr="00F67036">
        <w:rPr>
          <w:rFonts w:ascii="Times New Roman" w:eastAsia="맑은 고딕" w:hAnsi="Times New Roman" w:cs="Times New Roman" w:hint="eastAsia"/>
          <w:bCs/>
          <w:sz w:val="24"/>
          <w14:ligatures w14:val="standardContextual"/>
        </w:rPr>
        <w:t xml:space="preserve"> </w:t>
      </w:r>
      <w:r w:rsidRPr="00F67036">
        <w:rPr>
          <w:rFonts w:ascii="Times New Roman" w:eastAsia="맑은 고딕" w:hAnsi="Times New Roman" w:cs="Times New Roman"/>
          <w:bCs/>
          <w:sz w:val="24"/>
          <w14:ligatures w14:val="standardContextual"/>
        </w:rPr>
        <w:t xml:space="preserve">present a few intriguing discussion questions </w:t>
      </w:r>
      <w:r w:rsidRPr="00F67036">
        <w:rPr>
          <w:rFonts w:ascii="Times New Roman" w:eastAsia="맑은 고딕" w:hAnsi="Times New Roman" w:cs="Times New Roman" w:hint="eastAsia"/>
          <w:bCs/>
          <w:sz w:val="24"/>
          <w14:ligatures w14:val="standardContextual"/>
        </w:rPr>
        <w:t>w</w:t>
      </w:r>
      <w:r w:rsidRPr="00F67036">
        <w:rPr>
          <w:rFonts w:ascii="Times New Roman" w:eastAsia="맑은 고딕" w:hAnsi="Times New Roman" w:cs="Times New Roman"/>
          <w:bCs/>
          <w:sz w:val="24"/>
          <w14:ligatures w14:val="standardContextual"/>
        </w:rPr>
        <w:t>hich you will submit</w:t>
      </w:r>
      <w:r w:rsidR="00F540E9">
        <w:rPr>
          <w:rFonts w:ascii="Times New Roman" w:eastAsia="맑은 고딕" w:hAnsi="Times New Roman" w:cs="Times New Roman" w:hint="eastAsia"/>
          <w:bCs/>
          <w:sz w:val="24"/>
          <w14:ligatures w14:val="standardContextual"/>
        </w:rPr>
        <w:t xml:space="preserve"> every week</w:t>
      </w:r>
      <w:r w:rsidRPr="00F67036">
        <w:rPr>
          <w:rFonts w:ascii="Times New Roman" w:eastAsia="맑은 고딕" w:hAnsi="Times New Roman" w:cs="Times New Roman"/>
          <w:bCs/>
          <w:sz w:val="24"/>
          <w14:ligatures w14:val="standardContextual"/>
        </w:rPr>
        <w:t xml:space="preserve">. After taking a brief break, we will proceed to a discussion session. </w:t>
      </w:r>
    </w:p>
    <w:p w14:paraId="04AE117C" w14:textId="7AC1C810" w:rsidR="00F67036" w:rsidRPr="00F67036" w:rsidRDefault="00F67036" w:rsidP="00F67036">
      <w:pPr>
        <w:wordWrap/>
        <w:spacing w:line="240" w:lineRule="auto"/>
        <w:rPr>
          <w:rFonts w:ascii="Times New Roman" w:eastAsia="맑은 고딕" w:hAnsi="Times New Roman" w:cs="Times New Roman"/>
          <w:bCs/>
          <w:sz w:val="24"/>
          <w14:ligatures w14:val="standardContextual"/>
        </w:rPr>
      </w:pPr>
      <w:r w:rsidRPr="00F67036">
        <w:rPr>
          <w:rFonts w:ascii="Times New Roman" w:eastAsia="맑은 고딕" w:hAnsi="Times New Roman" w:cs="Times New Roman"/>
          <w:bCs/>
          <w:sz w:val="24"/>
          <w14:ligatures w14:val="standardContextual"/>
        </w:rPr>
        <w:t xml:space="preserve">During this session, </w:t>
      </w:r>
      <w:r w:rsidRPr="00F67036">
        <w:rPr>
          <w:rFonts w:ascii="Times New Roman" w:eastAsia="맑은 고딕" w:hAnsi="Times New Roman" w:cs="Times New Roman" w:hint="eastAsia"/>
          <w:bCs/>
          <w:sz w:val="24"/>
          <w14:ligatures w14:val="standardContextual"/>
        </w:rPr>
        <w:t>three or four</w:t>
      </w:r>
      <w:r w:rsidRPr="00F67036">
        <w:rPr>
          <w:rFonts w:ascii="Times New Roman" w:eastAsia="맑은 고딕" w:hAnsi="Times New Roman" w:cs="Times New Roman"/>
          <w:bCs/>
          <w:sz w:val="24"/>
          <w14:ligatures w14:val="standardContextual"/>
        </w:rPr>
        <w:t xml:space="preserve"> students will form small groups and engage in a </w:t>
      </w:r>
      <w:r w:rsidR="00F540E9">
        <w:rPr>
          <w:rFonts w:ascii="Times New Roman" w:eastAsia="맑은 고딕" w:hAnsi="Times New Roman" w:cs="Times New Roman" w:hint="eastAsia"/>
          <w:bCs/>
          <w:sz w:val="24"/>
          <w14:ligatures w14:val="standardContextual"/>
        </w:rPr>
        <w:t>15</w:t>
      </w:r>
      <w:r w:rsidRPr="00F67036">
        <w:rPr>
          <w:rFonts w:ascii="Times New Roman" w:eastAsia="맑은 고딕" w:hAnsi="Times New Roman" w:cs="Times New Roman"/>
          <w:bCs/>
          <w:sz w:val="24"/>
          <w14:ligatures w14:val="standardContextual"/>
        </w:rPr>
        <w:t>-minute discussion. Within these small groups, you may address the questions chosen by the instructor based on your responses, or you can introduce your own questions and work together with your group members to find answers.</w:t>
      </w:r>
      <w:r w:rsidRPr="00F67036">
        <w:rPr>
          <w:rFonts w:ascii="Times New Roman" w:eastAsia="맑은 고딕" w:hAnsi="Times New Roman" w:cs="Times New Roman" w:hint="eastAsia"/>
          <w:bCs/>
          <w:sz w:val="24"/>
          <w14:ligatures w14:val="standardContextual"/>
        </w:rPr>
        <w:t xml:space="preserve"> </w:t>
      </w:r>
      <w:r w:rsidRPr="00F67036">
        <w:rPr>
          <w:rFonts w:ascii="Times New Roman" w:eastAsia="맑은 고딕" w:hAnsi="Times New Roman" w:cs="Times New Roman"/>
          <w:bCs/>
          <w:sz w:val="24"/>
          <w14:ligatures w14:val="standardContextual"/>
        </w:rPr>
        <w:t xml:space="preserve">Subsequently, we will transition to a whole-class discussion where all members are encouraged to participate. You are welcome to share the </w:t>
      </w:r>
      <w:r w:rsidRPr="00F67036">
        <w:rPr>
          <w:rFonts w:ascii="Times New Roman" w:eastAsia="맑은 고딕" w:hAnsi="Times New Roman" w:cs="Times New Roman" w:hint="eastAsia"/>
          <w:bCs/>
          <w:sz w:val="24"/>
          <w14:ligatures w14:val="standardContextual"/>
        </w:rPr>
        <w:t>in</w:t>
      </w:r>
      <w:r w:rsidRPr="00F67036">
        <w:rPr>
          <w:rFonts w:ascii="Times New Roman" w:eastAsia="맑은 고딕" w:hAnsi="Times New Roman" w:cs="Times New Roman"/>
          <w:bCs/>
          <w:sz w:val="24"/>
          <w14:ligatures w14:val="standardContextual"/>
        </w:rPr>
        <w:t xml:space="preserve">sights from your small group discussions with the rest of the class, and you are also free to bring up additional questions. </w:t>
      </w:r>
    </w:p>
    <w:p w14:paraId="24E17D51" w14:textId="77777777" w:rsidR="00F67036" w:rsidRPr="00F67036" w:rsidRDefault="00F67036" w:rsidP="00F67036">
      <w:pPr>
        <w:wordWrap/>
        <w:spacing w:line="240" w:lineRule="auto"/>
        <w:rPr>
          <w:rFonts w:ascii="Times New Roman" w:eastAsia="맑은 고딕" w:hAnsi="Times New Roman" w:cs="Times New Roman"/>
          <w:bCs/>
          <w:sz w:val="24"/>
          <w14:ligatures w14:val="standardContextual"/>
        </w:rPr>
      </w:pPr>
      <w:r w:rsidRPr="00F67036">
        <w:rPr>
          <w:rFonts w:ascii="Times New Roman" w:eastAsia="맑은 고딕" w:hAnsi="Times New Roman" w:cs="Times New Roman"/>
          <w:bCs/>
          <w:sz w:val="24"/>
          <w14:ligatures w14:val="standardContextual"/>
        </w:rPr>
        <w:t xml:space="preserve">Participation in the discussion session does not necessarily entail speaking up as much as </w:t>
      </w:r>
      <w:r w:rsidRPr="00F67036">
        <w:rPr>
          <w:rFonts w:ascii="Times New Roman" w:eastAsia="맑은 고딕" w:hAnsi="Times New Roman" w:cs="Times New Roman"/>
          <w:bCs/>
          <w:sz w:val="24"/>
          <w14:ligatures w14:val="standardContextual"/>
        </w:rPr>
        <w:lastRenderedPageBreak/>
        <w:t>possible. Instead, actively participating involves listening attentively and respectfully to your classmates’ contributions and appropriately responding to them. Throughout the seminar, it is crucial to maintain respect for your classmates as well as instructor rather than dominating the conversation.</w:t>
      </w:r>
      <w:r w:rsidRPr="00F67036">
        <w:rPr>
          <w:rFonts w:ascii="Times New Roman" w:eastAsia="맑은 고딕" w:hAnsi="Times New Roman" w:cs="Times New Roman" w:hint="eastAsia"/>
          <w:bCs/>
          <w:sz w:val="24"/>
          <w14:ligatures w14:val="standardContextual"/>
        </w:rPr>
        <w:t xml:space="preserve"> </w:t>
      </w:r>
    </w:p>
    <w:p w14:paraId="799159E6" w14:textId="77777777" w:rsidR="00F67036" w:rsidRPr="00F67036" w:rsidRDefault="00F67036" w:rsidP="00F67036">
      <w:pPr>
        <w:wordWrap/>
        <w:spacing w:line="240" w:lineRule="auto"/>
        <w:rPr>
          <w:rFonts w:ascii="Times New Roman" w:eastAsia="맑은 고딕" w:hAnsi="Times New Roman" w:cs="Times New Roman"/>
          <w:bCs/>
          <w:sz w:val="24"/>
          <w14:ligatures w14:val="standardContextual"/>
        </w:rPr>
      </w:pPr>
    </w:p>
    <w:p w14:paraId="5832C5B6" w14:textId="77777777" w:rsidR="00F67036" w:rsidRPr="00F67036" w:rsidRDefault="00F67036" w:rsidP="00F67036">
      <w:pPr>
        <w:widowControl/>
        <w:wordWrap/>
        <w:autoSpaceDE/>
        <w:autoSpaceDN/>
        <w:spacing w:before="100" w:beforeAutospacing="1" w:after="100" w:afterAutospacing="1" w:line="240" w:lineRule="auto"/>
        <w:contextualSpacing/>
        <w:mirrorIndents/>
        <w:rPr>
          <w:rFonts w:ascii="Times New Roman" w:eastAsia="맑은 고딕" w:hAnsi="Times New Roman" w:cs="Times New Roman"/>
          <w:sz w:val="24"/>
          <w:szCs w:val="24"/>
          <w14:ligatures w14:val="standardContextual"/>
        </w:rPr>
      </w:pPr>
      <w:r w:rsidRPr="00F67036">
        <w:rPr>
          <w:rFonts w:ascii="Times New Roman" w:eastAsia="맑은 고딕" w:hAnsi="Times New Roman" w:cs="Times New Roman"/>
          <w:b/>
          <w:sz w:val="24"/>
          <w:szCs w:val="24"/>
          <w14:ligatures w14:val="standardContextual"/>
        </w:rPr>
        <w:t>Course Requirements and Grading</w:t>
      </w:r>
    </w:p>
    <w:p w14:paraId="2ED7CC62" w14:textId="77777777" w:rsidR="00F67036" w:rsidRPr="00F67036" w:rsidRDefault="00F67036" w:rsidP="00F67036">
      <w:pPr>
        <w:widowControl/>
        <w:wordWrap/>
        <w:autoSpaceDE/>
        <w:autoSpaceDN/>
        <w:spacing w:line="240" w:lineRule="auto"/>
        <w:ind w:firstLineChars="100" w:firstLine="240"/>
        <w:contextualSpacing/>
        <w:rPr>
          <w:rFonts w:ascii="Times New Roman" w:eastAsia="맑은 고딕" w:hAnsi="Times New Roman" w:cs="Times New Roman"/>
          <w:b/>
          <w:sz w:val="24"/>
          <w:szCs w:val="24"/>
          <w:u w:val="single"/>
          <w14:ligatures w14:val="standardContextual"/>
        </w:rPr>
      </w:pPr>
    </w:p>
    <w:p w14:paraId="27C88958" w14:textId="77777777" w:rsidR="00F67036" w:rsidRPr="00F67036" w:rsidRDefault="00F67036" w:rsidP="00F67036">
      <w:pPr>
        <w:widowControl/>
        <w:wordWrap/>
        <w:autoSpaceDE/>
        <w:autoSpaceDN/>
        <w:spacing w:line="240" w:lineRule="auto"/>
        <w:ind w:firstLineChars="100" w:firstLine="240"/>
        <w:contextualSpacing/>
        <w:rPr>
          <w:rFonts w:ascii="Times New Roman" w:eastAsia="맑은 고딕" w:hAnsi="Times New Roman" w:cs="Times New Roman"/>
          <w:b/>
          <w:sz w:val="24"/>
          <w:szCs w:val="24"/>
          <w:u w:val="single"/>
          <w14:ligatures w14:val="standardContextual"/>
        </w:rPr>
      </w:pPr>
      <w:r w:rsidRPr="00F67036">
        <w:rPr>
          <w:rFonts w:ascii="Times New Roman" w:eastAsia="맑은 고딕" w:hAnsi="Times New Roman" w:cs="Times New Roman" w:hint="eastAsia"/>
          <w:b/>
          <w:sz w:val="24"/>
          <w:szCs w:val="24"/>
          <w:u w:val="single"/>
          <w14:ligatures w14:val="standardContextual"/>
        </w:rPr>
        <w:t>Discussion Questions</w:t>
      </w:r>
    </w:p>
    <w:p w14:paraId="5349C238" w14:textId="4B2435EF" w:rsidR="00F67036" w:rsidRPr="00F67036" w:rsidRDefault="00F67036" w:rsidP="00F67036">
      <w:pPr>
        <w:wordWrap/>
        <w:spacing w:line="240" w:lineRule="auto"/>
        <w:rPr>
          <w:rFonts w:ascii="Times New Roman" w:eastAsia="맑은 고딕" w:hAnsi="Times New Roman" w:cs="Times New Roman"/>
          <w:bCs/>
          <w:sz w:val="24"/>
          <w14:ligatures w14:val="standardContextual"/>
        </w:rPr>
      </w:pPr>
      <w:r w:rsidRPr="00F67036">
        <w:rPr>
          <w:rFonts w:ascii="Times New Roman" w:eastAsia="맑은 고딕" w:hAnsi="Times New Roman" w:cs="Times New Roman"/>
          <w:bCs/>
          <w:sz w:val="24"/>
          <w14:ligatures w14:val="standardContextual"/>
        </w:rPr>
        <w:t xml:space="preserve">To enhance your engagement with the readings and active participation in the class, you are expected to submit discussion questions on a weekly basis. </w:t>
      </w:r>
      <w:r w:rsidR="00F540E9">
        <w:rPr>
          <w:rFonts w:ascii="Times New Roman" w:eastAsia="맑은 고딕" w:hAnsi="Times New Roman" w:cs="Times New Roman" w:hint="eastAsia"/>
          <w:bCs/>
          <w:sz w:val="24"/>
          <w14:ligatures w14:val="standardContextual"/>
        </w:rPr>
        <w:t>These must be posted on the</w:t>
      </w:r>
      <w:r w:rsidRPr="00F67036">
        <w:rPr>
          <w:rFonts w:ascii="Times New Roman" w:eastAsia="맑은 고딕" w:hAnsi="Times New Roman" w:cs="Times New Roman"/>
          <w:bCs/>
          <w:sz w:val="24"/>
          <w14:ligatures w14:val="standardContextual"/>
        </w:rPr>
        <w:t xml:space="preserve"> </w:t>
      </w:r>
      <w:r w:rsidR="00F540E9" w:rsidRPr="00F67036">
        <w:rPr>
          <w:rFonts w:ascii="Times New Roman" w:eastAsia="맑은 고딕" w:hAnsi="Times New Roman" w:cs="Times New Roman"/>
          <w:b/>
          <w:sz w:val="24"/>
          <w14:ligatures w14:val="standardContextual"/>
        </w:rPr>
        <w:t>ETL</w:t>
      </w:r>
      <w:r w:rsidRPr="00F67036">
        <w:rPr>
          <w:rFonts w:ascii="Times New Roman" w:eastAsia="맑은 고딕" w:hAnsi="Times New Roman" w:cs="Times New Roman"/>
          <w:b/>
          <w:sz w:val="24"/>
          <w14:ligatures w14:val="standardContextual"/>
        </w:rPr>
        <w:t xml:space="preserve"> by 2 PM every </w:t>
      </w:r>
      <w:r w:rsidRPr="00F67036">
        <w:rPr>
          <w:rFonts w:ascii="Times New Roman" w:eastAsia="맑은 고딕" w:hAnsi="Times New Roman" w:cs="Times New Roman" w:hint="eastAsia"/>
          <w:b/>
          <w:sz w:val="24"/>
          <w14:ligatures w14:val="standardContextual"/>
        </w:rPr>
        <w:t>Tuesday</w:t>
      </w:r>
      <w:r w:rsidR="00F540E9">
        <w:rPr>
          <w:rFonts w:ascii="Times New Roman" w:eastAsia="맑은 고딕" w:hAnsi="Times New Roman" w:cs="Times New Roman" w:hint="eastAsia"/>
          <w:b/>
          <w:sz w:val="24"/>
          <w14:ligatures w14:val="standardContextual"/>
        </w:rPr>
        <w:t>, except for the final class for which no submission is required</w:t>
      </w:r>
      <w:r w:rsidRPr="00F67036">
        <w:rPr>
          <w:rFonts w:ascii="Times New Roman" w:eastAsia="맑은 고딕" w:hAnsi="Times New Roman" w:cs="Times New Roman" w:hint="eastAsia"/>
          <w:bCs/>
          <w:sz w:val="24"/>
          <w14:ligatures w14:val="standardContextual"/>
        </w:rPr>
        <w:t>.</w:t>
      </w:r>
      <w:r w:rsidRPr="00F67036">
        <w:rPr>
          <w:rFonts w:ascii="Times New Roman" w:eastAsia="맑은 고딕" w:hAnsi="Times New Roman" w:cs="Times New Roman"/>
          <w:bCs/>
          <w:sz w:val="24"/>
          <w14:ligatures w14:val="standardContextual"/>
        </w:rPr>
        <w:t xml:space="preserve"> Your questions can address points you find challenging in the readings, but it is encouraged to focus on questions that promote critical examination of the main arguments. It is </w:t>
      </w:r>
      <w:r w:rsidRPr="00F67036">
        <w:rPr>
          <w:rFonts w:ascii="Times New Roman" w:eastAsia="맑은 고딕" w:hAnsi="Times New Roman" w:cs="Times New Roman" w:hint="eastAsia"/>
          <w:bCs/>
          <w:sz w:val="24"/>
          <w14:ligatures w14:val="standardContextual"/>
        </w:rPr>
        <w:t xml:space="preserve">highly </w:t>
      </w:r>
      <w:r w:rsidRPr="00F67036">
        <w:rPr>
          <w:rFonts w:ascii="Times New Roman" w:eastAsia="맑은 고딕" w:hAnsi="Times New Roman" w:cs="Times New Roman"/>
          <w:bCs/>
          <w:sz w:val="24"/>
          <w14:ligatures w14:val="standardContextual"/>
        </w:rPr>
        <w:t>recommended that you elaborate on why you are posing these questions</w:t>
      </w:r>
      <w:r w:rsidRPr="00F67036">
        <w:rPr>
          <w:rFonts w:ascii="Times New Roman" w:eastAsia="맑은 고딕" w:hAnsi="Times New Roman" w:cs="Times New Roman" w:hint="eastAsia"/>
          <w:bCs/>
          <w:sz w:val="24"/>
          <w14:ligatures w14:val="standardContextual"/>
        </w:rPr>
        <w:t xml:space="preserve"> rather than simply raising questions. </w:t>
      </w:r>
    </w:p>
    <w:p w14:paraId="4FACC299" w14:textId="77777777" w:rsidR="00F67036" w:rsidRPr="00F67036" w:rsidRDefault="00F67036" w:rsidP="00F67036">
      <w:pPr>
        <w:wordWrap/>
        <w:spacing w:line="240" w:lineRule="auto"/>
        <w:rPr>
          <w:rFonts w:ascii="Times New Roman" w:eastAsia="맑은 고딕" w:hAnsi="Times New Roman" w:cs="Times New Roman"/>
          <w:bCs/>
          <w:sz w:val="24"/>
          <w14:ligatures w14:val="standardContextual"/>
        </w:rPr>
      </w:pPr>
      <w:r w:rsidRPr="00F67036">
        <w:rPr>
          <w:rFonts w:ascii="Times New Roman" w:eastAsia="맑은 고딕" w:hAnsi="Times New Roman" w:cs="Times New Roman"/>
          <w:bCs/>
          <w:sz w:val="24"/>
          <w14:ligatures w14:val="standardContextual"/>
        </w:rPr>
        <w:t xml:space="preserve">You do not have to summarize the entire readings, nor you need to address all the texts in your response. The number of your questions or the length of your response papers does not matter. Instead, I will evaluate your engagement with the readings by reviewing the quality of your questions. </w:t>
      </w:r>
      <w:r w:rsidRPr="00F67036">
        <w:rPr>
          <w:rFonts w:ascii="Times New Roman" w:eastAsia="맑은 고딕" w:hAnsi="Times New Roman" w:cs="Times New Roman" w:hint="eastAsia"/>
          <w:bCs/>
          <w:sz w:val="24"/>
          <w14:ligatures w14:val="standardContextual"/>
        </w:rPr>
        <w:t xml:space="preserve">Every week, </w:t>
      </w:r>
      <w:r w:rsidRPr="00F67036">
        <w:rPr>
          <w:rFonts w:ascii="Times New Roman" w:eastAsia="맑은 고딕" w:hAnsi="Times New Roman" w:cs="Times New Roman"/>
          <w:bCs/>
          <w:sz w:val="24"/>
          <w14:ligatures w14:val="standardContextual"/>
        </w:rPr>
        <w:t xml:space="preserve">I will </w:t>
      </w:r>
      <w:r w:rsidRPr="00F67036">
        <w:rPr>
          <w:rFonts w:ascii="Times New Roman" w:eastAsia="맑은 고딕" w:hAnsi="Times New Roman" w:cs="Times New Roman" w:hint="eastAsia"/>
          <w:bCs/>
          <w:sz w:val="24"/>
          <w14:ligatures w14:val="standardContextual"/>
        </w:rPr>
        <w:t>give</w:t>
      </w:r>
      <w:r w:rsidRPr="00F67036">
        <w:rPr>
          <w:rFonts w:ascii="Times New Roman" w:eastAsia="맑은 고딕" w:hAnsi="Times New Roman" w:cs="Times New Roman"/>
          <w:bCs/>
          <w:sz w:val="24"/>
          <w14:ligatures w14:val="standardContextual"/>
        </w:rPr>
        <w:t xml:space="preserve"> </w:t>
      </w:r>
      <w:r w:rsidRPr="00F67036">
        <w:rPr>
          <w:rFonts w:ascii="Times New Roman" w:eastAsia="맑은 고딕" w:hAnsi="Times New Roman" w:cs="Times New Roman" w:hint="eastAsia"/>
          <w:bCs/>
          <w:sz w:val="24"/>
          <w14:ligatures w14:val="standardContextual"/>
        </w:rPr>
        <w:t xml:space="preserve">you </w:t>
      </w:r>
      <w:r w:rsidRPr="00F67036">
        <w:rPr>
          <w:rFonts w:ascii="Times New Roman" w:eastAsia="맑은 고딕" w:hAnsi="Times New Roman" w:cs="Times New Roman"/>
          <w:bCs/>
          <w:sz w:val="24"/>
          <w14:ligatures w14:val="standardContextual"/>
        </w:rPr>
        <w:t>feedback</w:t>
      </w:r>
      <w:r w:rsidRPr="00F67036">
        <w:rPr>
          <w:rFonts w:ascii="Times New Roman" w:eastAsia="맑은 고딕" w:hAnsi="Times New Roman" w:cs="Times New Roman" w:hint="eastAsia"/>
          <w:bCs/>
          <w:sz w:val="24"/>
          <w14:ligatures w14:val="standardContextual"/>
        </w:rPr>
        <w:t xml:space="preserve"> on your discussion questions</w:t>
      </w:r>
      <w:r w:rsidRPr="00F67036">
        <w:rPr>
          <w:rFonts w:ascii="Times New Roman" w:eastAsia="맑은 고딕" w:hAnsi="Times New Roman" w:cs="Times New Roman"/>
          <w:bCs/>
          <w:sz w:val="24"/>
          <w14:ligatures w14:val="standardContextual"/>
        </w:rPr>
        <w:t xml:space="preserve"> in English, Japanese, or Korean</w:t>
      </w:r>
      <w:r w:rsidRPr="00F67036">
        <w:rPr>
          <w:rFonts w:ascii="Times New Roman" w:eastAsia="맑은 고딕" w:hAnsi="Times New Roman" w:cs="Times New Roman" w:hint="eastAsia"/>
          <w:bCs/>
          <w:sz w:val="24"/>
          <w14:ligatures w14:val="standardContextual"/>
        </w:rPr>
        <w:t xml:space="preserve">. </w:t>
      </w:r>
    </w:p>
    <w:p w14:paraId="31B242C5" w14:textId="77777777" w:rsidR="00F67036" w:rsidRPr="00F67036" w:rsidRDefault="00F67036" w:rsidP="00F67036">
      <w:pPr>
        <w:widowControl/>
        <w:wordWrap/>
        <w:autoSpaceDE/>
        <w:autoSpaceDN/>
        <w:spacing w:line="240" w:lineRule="auto"/>
        <w:ind w:firstLineChars="100" w:firstLine="240"/>
        <w:contextualSpacing/>
        <w:rPr>
          <w:rFonts w:ascii="Times New Roman" w:eastAsia="맑은 고딕" w:hAnsi="Times New Roman" w:cs="Times New Roman"/>
          <w:b/>
          <w:sz w:val="24"/>
          <w:szCs w:val="24"/>
          <w14:ligatures w14:val="standardContextual"/>
        </w:rPr>
      </w:pPr>
    </w:p>
    <w:p w14:paraId="1EB85B95" w14:textId="77777777" w:rsidR="00F67036" w:rsidRPr="00F67036" w:rsidRDefault="00F67036" w:rsidP="00F67036">
      <w:pPr>
        <w:widowControl/>
        <w:wordWrap/>
        <w:autoSpaceDE/>
        <w:autoSpaceDN/>
        <w:spacing w:line="240" w:lineRule="auto"/>
        <w:ind w:firstLineChars="100" w:firstLine="240"/>
        <w:contextualSpacing/>
        <w:rPr>
          <w:rFonts w:ascii="Times New Roman" w:eastAsia="맑은 고딕" w:hAnsi="Times New Roman" w:cs="Times New Roman"/>
          <w:b/>
          <w:sz w:val="24"/>
          <w:szCs w:val="24"/>
          <w:u w:val="single"/>
          <w14:ligatures w14:val="standardContextual"/>
        </w:rPr>
      </w:pPr>
      <w:r w:rsidRPr="00F67036">
        <w:rPr>
          <w:rFonts w:ascii="Times New Roman" w:eastAsia="맑은 고딕" w:hAnsi="Times New Roman" w:cs="Times New Roman" w:hint="eastAsia"/>
          <w:b/>
          <w:sz w:val="24"/>
          <w:szCs w:val="24"/>
          <w:u w:val="single"/>
          <w14:ligatures w14:val="standardContextual"/>
        </w:rPr>
        <w:t>Grading</w:t>
      </w:r>
    </w:p>
    <w:p w14:paraId="219E18B4" w14:textId="77777777" w:rsidR="00F67036" w:rsidRDefault="00F67036" w:rsidP="00F67036">
      <w:pPr>
        <w:wordWrap/>
        <w:spacing w:line="240" w:lineRule="auto"/>
        <w:rPr>
          <w:rFonts w:ascii="Times New Roman" w:eastAsia="맑은 고딕" w:hAnsi="Times New Roman" w:cs="Times New Roman"/>
          <w:bCs/>
          <w:sz w:val="24"/>
          <w14:ligatures w14:val="standardContextual"/>
        </w:rPr>
      </w:pPr>
      <w:r w:rsidRPr="00F67036">
        <w:rPr>
          <w:rFonts w:ascii="Times New Roman" w:eastAsia="맑은 고딕" w:hAnsi="Times New Roman" w:cs="Times New Roman"/>
          <w:bCs/>
          <w:sz w:val="24"/>
          <w14:ligatures w14:val="standardContextual"/>
        </w:rPr>
        <w:t xml:space="preserve">Your grade will be based on the evaluation of your discussion questions, participation in class discussions, and attendance. If you anticipate being absent, please </w:t>
      </w:r>
      <w:r w:rsidRPr="00F67036">
        <w:rPr>
          <w:rFonts w:ascii="Times New Roman" w:eastAsia="맑은 고딕" w:hAnsi="Times New Roman" w:cs="Times New Roman" w:hint="eastAsia"/>
          <w:bCs/>
          <w:sz w:val="24"/>
          <w14:ligatures w14:val="standardContextual"/>
        </w:rPr>
        <w:t>let me know, if possible,</w:t>
      </w:r>
      <w:r w:rsidRPr="00F67036">
        <w:rPr>
          <w:rFonts w:ascii="Times New Roman" w:eastAsia="맑은 고딕" w:hAnsi="Times New Roman" w:cs="Times New Roman"/>
          <w:bCs/>
          <w:sz w:val="24"/>
          <w14:ligatures w14:val="standardContextual"/>
        </w:rPr>
        <w:t xml:space="preserve"> in advance. I will decide later whether it will be counted as an absence. Each absence will result in a deduction of one point. However, even if you are absent, you can still earn up to 5 points by submitting weekly discussion questions. If your discussion questions are excellent, I may award more than 5 points for each weekly assignment. Since this course is not graded on a curve, you do not need to worry too much about the grading</w:t>
      </w:r>
      <w:r w:rsidRPr="00F67036">
        <w:rPr>
          <w:rFonts w:ascii="Times New Roman" w:eastAsia="맑은 고딕" w:hAnsi="Times New Roman" w:cs="Times New Roman" w:hint="eastAsia"/>
          <w:bCs/>
          <w:sz w:val="24"/>
          <w14:ligatures w14:val="standardContextual"/>
        </w:rPr>
        <w:t>.</w:t>
      </w:r>
    </w:p>
    <w:p w14:paraId="214C3EB1" w14:textId="77777777" w:rsidR="00F47F4B" w:rsidRPr="00F67036" w:rsidRDefault="00F47F4B" w:rsidP="00F67036">
      <w:pPr>
        <w:wordWrap/>
        <w:spacing w:line="240" w:lineRule="auto"/>
        <w:rPr>
          <w:rFonts w:ascii="Times New Roman" w:eastAsia="맑은 고딕" w:hAnsi="Times New Roman" w:cs="Times New Roman"/>
          <w:bCs/>
          <w:sz w:val="24"/>
          <w14:ligatures w14:val="standardContextual"/>
        </w:rPr>
      </w:pPr>
    </w:p>
    <w:p w14:paraId="65FD5082" w14:textId="3132B4E5" w:rsidR="00F67036" w:rsidRPr="00F67036" w:rsidRDefault="00F67036" w:rsidP="00F540E9">
      <w:pPr>
        <w:wordWrap/>
        <w:spacing w:line="240" w:lineRule="auto"/>
        <w:contextualSpacing/>
        <w:rPr>
          <w:rFonts w:ascii="Times New Roman" w:eastAsia="맑은 고딕" w:hAnsi="Times New Roman" w:cs="Times New Roman"/>
          <w:bCs/>
          <w:sz w:val="24"/>
          <w14:ligatures w14:val="standardContextual"/>
        </w:rPr>
      </w:pPr>
      <w:r w:rsidRPr="00F67036">
        <w:rPr>
          <w:rFonts w:ascii="Times New Roman" w:eastAsia="맑은 고딕" w:hAnsi="Times New Roman" w:cs="Times New Roman"/>
          <w:bCs/>
          <w:sz w:val="24"/>
          <w14:ligatures w14:val="standardContextual"/>
        </w:rPr>
        <w:t xml:space="preserve">Discussion questions </w:t>
      </w:r>
      <w:r w:rsidRPr="00F67036">
        <w:rPr>
          <w:rFonts w:ascii="Times New Roman" w:eastAsia="맑은 고딕" w:hAnsi="Times New Roman" w:cs="Times New Roman"/>
          <w:bCs/>
          <w:sz w:val="24"/>
          <w14:ligatures w14:val="standardContextual"/>
        </w:rPr>
        <w:tab/>
        <w:t xml:space="preserve"> </w:t>
      </w:r>
      <w:r w:rsidRPr="00F67036">
        <w:rPr>
          <w:rFonts w:ascii="Times New Roman" w:eastAsia="맑은 고딕" w:hAnsi="Times New Roman" w:cs="Times New Roman"/>
          <w:bCs/>
          <w:sz w:val="24"/>
          <w14:ligatures w14:val="standardContextual"/>
        </w:rPr>
        <w:tab/>
      </w:r>
      <w:r w:rsidRPr="00F67036">
        <w:rPr>
          <w:rFonts w:ascii="Times New Roman" w:eastAsia="맑은 고딕" w:hAnsi="Times New Roman" w:cs="Times New Roman"/>
          <w:bCs/>
          <w:sz w:val="24"/>
          <w14:ligatures w14:val="standardContextual"/>
        </w:rPr>
        <w:tab/>
      </w:r>
      <w:r w:rsidRPr="00F67036">
        <w:rPr>
          <w:rFonts w:ascii="Times New Roman" w:eastAsia="맑은 고딕" w:hAnsi="Times New Roman" w:cs="Times New Roman" w:hint="eastAsia"/>
          <w:bCs/>
          <w:sz w:val="24"/>
          <w14:ligatures w14:val="standardContextual"/>
        </w:rPr>
        <w:t xml:space="preserve"> </w:t>
      </w:r>
      <w:r w:rsidRPr="00F67036">
        <w:rPr>
          <w:rFonts w:ascii="Times New Roman" w:eastAsia="맑은 고딕" w:hAnsi="Times New Roman" w:cs="Times New Roman"/>
          <w:bCs/>
          <w:sz w:val="24"/>
          <w14:ligatures w14:val="standardContextual"/>
        </w:rPr>
        <w:t>5 points ⅹ 1</w:t>
      </w:r>
      <w:r w:rsidR="00F540E9">
        <w:rPr>
          <w:rFonts w:ascii="Times New Roman" w:eastAsia="맑은 고딕" w:hAnsi="Times New Roman" w:cs="Times New Roman" w:hint="eastAsia"/>
          <w:bCs/>
          <w:sz w:val="24"/>
          <w14:ligatures w14:val="standardContextual"/>
        </w:rPr>
        <w:t>3</w:t>
      </w:r>
      <w:r w:rsidRPr="00F67036">
        <w:rPr>
          <w:rFonts w:ascii="Times New Roman" w:eastAsia="맑은 고딕" w:hAnsi="Times New Roman" w:cs="Times New Roman"/>
          <w:bCs/>
          <w:sz w:val="24"/>
          <w14:ligatures w14:val="standardContextual"/>
        </w:rPr>
        <w:tab/>
        <w:t xml:space="preserve">= </w:t>
      </w:r>
      <w:r w:rsidR="00F540E9">
        <w:rPr>
          <w:rFonts w:ascii="Times New Roman" w:eastAsia="맑은 고딕" w:hAnsi="Times New Roman" w:cs="Times New Roman" w:hint="eastAsia"/>
          <w:bCs/>
          <w:sz w:val="24"/>
          <w14:ligatures w14:val="standardContextual"/>
        </w:rPr>
        <w:t>65</w:t>
      </w:r>
      <w:r w:rsidRPr="00F67036">
        <w:rPr>
          <w:rFonts w:ascii="Times New Roman" w:eastAsia="맑은 고딕" w:hAnsi="Times New Roman" w:cs="Times New Roman"/>
          <w:bCs/>
          <w:sz w:val="24"/>
          <w14:ligatures w14:val="standardContextual"/>
        </w:rPr>
        <w:t xml:space="preserve"> </w:t>
      </w:r>
    </w:p>
    <w:p w14:paraId="42068A4E" w14:textId="40C100F4" w:rsidR="00F67036" w:rsidRPr="00F67036" w:rsidRDefault="00F67036" w:rsidP="00F540E9">
      <w:pPr>
        <w:wordWrap/>
        <w:spacing w:line="240" w:lineRule="auto"/>
        <w:contextualSpacing/>
        <w:rPr>
          <w:rFonts w:ascii="Times New Roman" w:eastAsia="맑은 고딕" w:hAnsi="Times New Roman" w:cs="Times New Roman"/>
          <w:bCs/>
          <w:sz w:val="24"/>
          <w14:ligatures w14:val="standardContextual"/>
        </w:rPr>
      </w:pPr>
      <w:r w:rsidRPr="00F67036">
        <w:rPr>
          <w:rFonts w:ascii="Times New Roman" w:eastAsia="맑은 고딕" w:hAnsi="Times New Roman" w:cs="Times New Roman" w:hint="eastAsia"/>
          <w:bCs/>
          <w:sz w:val="24"/>
          <w14:ligatures w14:val="standardContextual"/>
        </w:rPr>
        <w:t>Participation</w:t>
      </w:r>
      <w:r w:rsidRPr="00F67036">
        <w:rPr>
          <w:rFonts w:ascii="Times New Roman" w:eastAsia="맑은 고딕" w:hAnsi="Times New Roman" w:cs="Times New Roman"/>
          <w:bCs/>
          <w:sz w:val="24"/>
          <w14:ligatures w14:val="standardContextual"/>
        </w:rPr>
        <w:tab/>
      </w:r>
      <w:r w:rsidRPr="00F67036">
        <w:rPr>
          <w:rFonts w:ascii="Times New Roman" w:eastAsia="맑은 고딕" w:hAnsi="Times New Roman" w:cs="Times New Roman"/>
          <w:bCs/>
          <w:sz w:val="24"/>
          <w14:ligatures w14:val="standardContextual"/>
        </w:rPr>
        <w:tab/>
      </w:r>
      <w:r w:rsidRPr="00F67036">
        <w:rPr>
          <w:rFonts w:ascii="Times New Roman" w:eastAsia="맑은 고딕" w:hAnsi="Times New Roman" w:cs="Times New Roman"/>
          <w:bCs/>
          <w:sz w:val="24"/>
          <w14:ligatures w14:val="standardContextual"/>
        </w:rPr>
        <w:tab/>
      </w:r>
      <w:r w:rsidRPr="00F67036">
        <w:rPr>
          <w:rFonts w:ascii="Times New Roman" w:eastAsia="맑은 고딕" w:hAnsi="Times New Roman" w:cs="Times New Roman"/>
          <w:bCs/>
          <w:sz w:val="24"/>
          <w14:ligatures w14:val="standardContextual"/>
        </w:rPr>
        <w:tab/>
      </w:r>
      <w:r w:rsidRPr="00F67036">
        <w:rPr>
          <w:rFonts w:ascii="Times New Roman" w:eastAsia="맑은 고딕" w:hAnsi="Times New Roman" w:cs="Times New Roman" w:hint="eastAsia"/>
          <w:bCs/>
          <w:sz w:val="24"/>
          <w14:ligatures w14:val="standardContextual"/>
        </w:rPr>
        <w:t xml:space="preserve"> 2</w:t>
      </w:r>
      <w:r w:rsidR="00F540E9">
        <w:rPr>
          <w:rFonts w:ascii="Times New Roman" w:eastAsia="맑은 고딕" w:hAnsi="Times New Roman" w:cs="Times New Roman" w:hint="eastAsia"/>
          <w:bCs/>
          <w:sz w:val="24"/>
          <w14:ligatures w14:val="standardContextual"/>
        </w:rPr>
        <w:t>5</w:t>
      </w:r>
      <w:r w:rsidRPr="00F67036">
        <w:rPr>
          <w:rFonts w:ascii="Times New Roman" w:eastAsia="맑은 고딕" w:hAnsi="Times New Roman" w:cs="Times New Roman"/>
          <w:bCs/>
          <w:sz w:val="24"/>
          <w14:ligatures w14:val="standardContextual"/>
        </w:rPr>
        <w:t xml:space="preserve"> points ⅹ 1</w:t>
      </w:r>
      <w:r w:rsidRPr="00F67036">
        <w:rPr>
          <w:rFonts w:ascii="Times New Roman" w:eastAsia="맑은 고딕" w:hAnsi="Times New Roman" w:cs="Times New Roman"/>
          <w:bCs/>
          <w:sz w:val="24"/>
          <w14:ligatures w14:val="standardContextual"/>
        </w:rPr>
        <w:tab/>
        <w:t xml:space="preserve">= </w:t>
      </w:r>
      <w:r w:rsidRPr="00F67036">
        <w:rPr>
          <w:rFonts w:ascii="Times New Roman" w:eastAsia="맑은 고딕" w:hAnsi="Times New Roman" w:cs="Times New Roman" w:hint="eastAsia"/>
          <w:bCs/>
          <w:sz w:val="24"/>
          <w14:ligatures w14:val="standardContextual"/>
        </w:rPr>
        <w:t>2</w:t>
      </w:r>
      <w:r w:rsidR="00F540E9">
        <w:rPr>
          <w:rFonts w:ascii="Times New Roman" w:eastAsia="맑은 고딕" w:hAnsi="Times New Roman" w:cs="Times New Roman" w:hint="eastAsia"/>
          <w:bCs/>
          <w:sz w:val="24"/>
          <w14:ligatures w14:val="standardContextual"/>
        </w:rPr>
        <w:t>5</w:t>
      </w:r>
    </w:p>
    <w:p w14:paraId="0FF4AE93" w14:textId="77777777" w:rsidR="00F67036" w:rsidRPr="00F67036" w:rsidRDefault="00F67036" w:rsidP="00F540E9">
      <w:pPr>
        <w:wordWrap/>
        <w:spacing w:line="240" w:lineRule="auto"/>
        <w:contextualSpacing/>
        <w:rPr>
          <w:rFonts w:ascii="Times New Roman" w:eastAsia="맑은 고딕" w:hAnsi="Times New Roman" w:cs="Times New Roman"/>
          <w:bCs/>
          <w:sz w:val="24"/>
          <w14:ligatures w14:val="standardContextual"/>
        </w:rPr>
      </w:pPr>
      <w:r w:rsidRPr="00F67036">
        <w:rPr>
          <w:rFonts w:ascii="Times New Roman" w:eastAsia="맑은 고딕" w:hAnsi="Times New Roman" w:cs="Times New Roman" w:hint="eastAsia"/>
          <w:bCs/>
          <w:sz w:val="24"/>
          <w14:ligatures w14:val="standardContextual"/>
        </w:rPr>
        <w:t>Attendance</w:t>
      </w:r>
      <w:r w:rsidRPr="00F67036">
        <w:rPr>
          <w:rFonts w:ascii="Times New Roman" w:eastAsia="맑은 고딕" w:hAnsi="Times New Roman" w:cs="Times New Roman"/>
          <w:bCs/>
          <w:sz w:val="24"/>
          <w14:ligatures w14:val="standardContextual"/>
        </w:rPr>
        <w:tab/>
      </w:r>
      <w:r w:rsidRPr="00F67036">
        <w:rPr>
          <w:rFonts w:ascii="Times New Roman" w:eastAsia="맑은 고딕" w:hAnsi="Times New Roman" w:cs="Times New Roman"/>
          <w:bCs/>
          <w:sz w:val="24"/>
          <w14:ligatures w14:val="standardContextual"/>
        </w:rPr>
        <w:tab/>
      </w:r>
      <w:r w:rsidRPr="00F67036">
        <w:rPr>
          <w:rFonts w:ascii="Times New Roman" w:eastAsia="맑은 고딕" w:hAnsi="Times New Roman" w:cs="Times New Roman"/>
          <w:bCs/>
          <w:sz w:val="24"/>
          <w14:ligatures w14:val="standardContextual"/>
        </w:rPr>
        <w:tab/>
      </w:r>
      <w:r w:rsidRPr="00F67036">
        <w:rPr>
          <w:rFonts w:ascii="Times New Roman" w:eastAsia="맑은 고딕" w:hAnsi="Times New Roman" w:cs="Times New Roman"/>
          <w:bCs/>
          <w:sz w:val="24"/>
          <w14:ligatures w14:val="standardContextual"/>
        </w:rPr>
        <w:tab/>
      </w:r>
      <w:r w:rsidRPr="00F67036">
        <w:rPr>
          <w:rFonts w:ascii="Times New Roman" w:eastAsia="맑은 고딕" w:hAnsi="Times New Roman" w:cs="Times New Roman" w:hint="eastAsia"/>
          <w:bCs/>
          <w:sz w:val="24"/>
          <w14:ligatures w14:val="standardContextual"/>
        </w:rPr>
        <w:t xml:space="preserve"> 10</w:t>
      </w:r>
      <w:r w:rsidRPr="00F67036">
        <w:rPr>
          <w:rFonts w:ascii="Times New Roman" w:eastAsia="맑은 고딕" w:hAnsi="Times New Roman" w:cs="Times New Roman"/>
          <w:bCs/>
          <w:sz w:val="24"/>
          <w14:ligatures w14:val="standardContextual"/>
        </w:rPr>
        <w:t xml:space="preserve"> points ⅹ 1</w:t>
      </w:r>
      <w:r w:rsidRPr="00F67036">
        <w:rPr>
          <w:rFonts w:ascii="Times New Roman" w:eastAsia="맑은 고딕" w:hAnsi="Times New Roman" w:cs="Times New Roman"/>
          <w:bCs/>
          <w:sz w:val="24"/>
          <w14:ligatures w14:val="standardContextual"/>
        </w:rPr>
        <w:tab/>
        <w:t xml:space="preserve">= </w:t>
      </w:r>
      <w:r w:rsidRPr="00F67036">
        <w:rPr>
          <w:rFonts w:ascii="Times New Roman" w:eastAsia="맑은 고딕" w:hAnsi="Times New Roman" w:cs="Times New Roman" w:hint="eastAsia"/>
          <w:bCs/>
          <w:sz w:val="24"/>
          <w14:ligatures w14:val="standardContextual"/>
        </w:rPr>
        <w:t>10</w:t>
      </w:r>
    </w:p>
    <w:p w14:paraId="0C3CF5AA" w14:textId="77777777" w:rsidR="00F67036" w:rsidRDefault="00F67036" w:rsidP="00F67036">
      <w:pPr>
        <w:widowControl/>
        <w:wordWrap/>
        <w:autoSpaceDE/>
        <w:spacing w:line="240" w:lineRule="auto"/>
        <w:ind w:firstLineChars="100" w:firstLine="240"/>
        <w:contextualSpacing/>
        <w:rPr>
          <w:rFonts w:ascii="Times New Roman" w:hAnsi="Times New Roman" w:cs="Times New Roman" w:hint="eastAsia"/>
          <w:sz w:val="24"/>
          <w:szCs w:val="24"/>
        </w:rPr>
      </w:pPr>
    </w:p>
    <w:p w14:paraId="7ECBB5B8" w14:textId="77777777" w:rsidR="00ED6C3B" w:rsidRDefault="00B10454" w:rsidP="00F67036">
      <w:pPr>
        <w:widowControl/>
        <w:wordWrap/>
        <w:autoSpaceDE/>
        <w:autoSpaceDN/>
        <w:spacing w:before="100" w:beforeAutospacing="1" w:after="100" w:afterAutospacing="1" w:line="240" w:lineRule="auto"/>
        <w:contextualSpacing/>
        <w:mirrorIndents/>
        <w:rPr>
          <w:rFonts w:ascii="Times New Roman" w:hAnsi="Times New Roman" w:cs="Times New Roman"/>
          <w:b/>
          <w:sz w:val="24"/>
          <w:szCs w:val="24"/>
        </w:rPr>
      </w:pPr>
      <w:r>
        <w:rPr>
          <w:rFonts w:ascii="Times New Roman" w:hAnsi="Times New Roman" w:cs="Times New Roman" w:hint="eastAsia"/>
          <w:b/>
          <w:sz w:val="24"/>
          <w:szCs w:val="24"/>
        </w:rPr>
        <w:t>Class Schedule</w:t>
      </w:r>
      <w:r w:rsidR="00ED6C3B">
        <w:rPr>
          <w:rFonts w:ascii="Times New Roman" w:hAnsi="Times New Roman" w:cs="Times New Roman"/>
          <w:b/>
          <w:sz w:val="24"/>
          <w:szCs w:val="24"/>
        </w:rPr>
        <w:t xml:space="preserve"> </w:t>
      </w:r>
    </w:p>
    <w:p w14:paraId="2340C98D" w14:textId="77777777" w:rsidR="004915F5" w:rsidRDefault="004915F5" w:rsidP="00F67036">
      <w:pPr>
        <w:wordWrap/>
        <w:spacing w:before="100" w:beforeAutospacing="1" w:after="100" w:afterAutospacing="1" w:line="240" w:lineRule="auto"/>
        <w:contextualSpacing/>
        <w:mirrorIndents/>
        <w:rPr>
          <w:rFonts w:ascii="Times New Roman" w:hAnsi="Times New Roman" w:cs="Times New Roman"/>
          <w:b/>
          <w:bCs/>
          <w:sz w:val="24"/>
          <w:szCs w:val="24"/>
        </w:rPr>
      </w:pPr>
    </w:p>
    <w:p w14:paraId="036331E1" w14:textId="0F7D39CA" w:rsidR="00C76BE0" w:rsidRPr="00432AA8" w:rsidRDefault="00B10454" w:rsidP="00F67036">
      <w:pPr>
        <w:wordWrap/>
        <w:spacing w:before="100" w:beforeAutospacing="1" w:after="100" w:afterAutospacing="1" w:line="240" w:lineRule="auto"/>
        <w:contextualSpacing/>
        <w:mirrorIndents/>
        <w:rPr>
          <w:rFonts w:ascii="Times New Roman" w:hAnsi="Times New Roman" w:cs="Times New Roman"/>
          <w:b/>
          <w:bCs/>
          <w:sz w:val="24"/>
          <w:szCs w:val="24"/>
        </w:rPr>
      </w:pPr>
      <w:r w:rsidRPr="00432AA8">
        <w:rPr>
          <w:rFonts w:ascii="Times New Roman" w:hAnsi="Times New Roman" w:cs="Times New Roman"/>
          <w:b/>
          <w:bCs/>
          <w:sz w:val="24"/>
          <w:szCs w:val="24"/>
        </w:rPr>
        <w:t>1</w:t>
      </w:r>
      <w:r w:rsidRPr="00432AA8">
        <w:rPr>
          <w:rFonts w:ascii="Times New Roman" w:hAnsi="Times New Roman" w:cs="Times New Roman"/>
          <w:b/>
          <w:bCs/>
          <w:sz w:val="24"/>
          <w:szCs w:val="24"/>
          <w:vertAlign w:val="superscript"/>
        </w:rPr>
        <w:t>st</w:t>
      </w:r>
      <w:r w:rsidRPr="00432AA8">
        <w:rPr>
          <w:rFonts w:ascii="Times New Roman" w:hAnsi="Times New Roman" w:cs="Times New Roman"/>
          <w:b/>
          <w:bCs/>
          <w:sz w:val="24"/>
          <w:szCs w:val="24"/>
        </w:rPr>
        <w:t xml:space="preserve"> week September </w:t>
      </w:r>
      <w:r w:rsidR="00C76BE0">
        <w:rPr>
          <w:rFonts w:ascii="Times New Roman" w:hAnsi="Times New Roman" w:cs="Times New Roman" w:hint="eastAsia"/>
          <w:b/>
          <w:bCs/>
          <w:sz w:val="24"/>
          <w:szCs w:val="24"/>
        </w:rPr>
        <w:t>3</w:t>
      </w:r>
      <w:r w:rsidR="0079116E" w:rsidRPr="00432AA8">
        <w:rPr>
          <w:rFonts w:ascii="Times New Roman" w:hAnsi="Times New Roman" w:cs="Times New Roman"/>
          <w:b/>
          <w:bCs/>
          <w:sz w:val="24"/>
          <w:szCs w:val="24"/>
        </w:rPr>
        <w:t xml:space="preserve"> </w:t>
      </w:r>
      <w:r w:rsidRPr="00432AA8">
        <w:rPr>
          <w:rFonts w:ascii="Times New Roman" w:hAnsi="Times New Roman" w:cs="Times New Roman"/>
          <w:b/>
          <w:bCs/>
          <w:sz w:val="24"/>
          <w:szCs w:val="24"/>
        </w:rPr>
        <w:t>Introduction</w:t>
      </w:r>
    </w:p>
    <w:p w14:paraId="02F59598" w14:textId="77777777" w:rsidR="003E5709" w:rsidRDefault="003E5709" w:rsidP="00F67036">
      <w:pPr>
        <w:wordWrap/>
        <w:spacing w:before="100" w:beforeAutospacing="1" w:after="100" w:afterAutospacing="1" w:line="240" w:lineRule="auto"/>
        <w:contextualSpacing/>
        <w:mirrorIndents/>
        <w:rPr>
          <w:rFonts w:ascii="Times New Roman" w:hAnsi="Times New Roman" w:cs="Times New Roman"/>
          <w:b/>
          <w:bCs/>
          <w:sz w:val="24"/>
          <w:szCs w:val="24"/>
        </w:rPr>
      </w:pPr>
    </w:p>
    <w:p w14:paraId="422FA7FD" w14:textId="7250E2E3" w:rsidR="00261285" w:rsidRPr="00261285" w:rsidRDefault="00261285" w:rsidP="00F67036">
      <w:pPr>
        <w:wordWrap/>
        <w:spacing w:before="100" w:beforeAutospacing="1" w:after="100" w:afterAutospacing="1" w:line="240" w:lineRule="auto"/>
        <w:contextualSpacing/>
        <w:mirrorIndents/>
        <w:jc w:val="center"/>
        <w:rPr>
          <w:rFonts w:ascii="Times New Roman" w:hAnsi="Times New Roman" w:cs="Times New Roman" w:hint="eastAsia"/>
          <w:b/>
          <w:bCs/>
          <w:color w:val="EE0000"/>
          <w:sz w:val="24"/>
          <w:szCs w:val="24"/>
        </w:rPr>
      </w:pPr>
      <w:r w:rsidRPr="00261285">
        <w:rPr>
          <w:rFonts w:ascii="Times New Roman" w:hAnsi="Times New Roman" w:cs="Times New Roman" w:hint="eastAsia"/>
          <w:b/>
          <w:bCs/>
          <w:color w:val="EE0000"/>
          <w:sz w:val="24"/>
          <w:szCs w:val="24"/>
        </w:rPr>
        <w:t xml:space="preserve">Part I. </w:t>
      </w:r>
      <w:r>
        <w:rPr>
          <w:rFonts w:ascii="Times New Roman" w:hAnsi="Times New Roman" w:cs="Times New Roman" w:hint="eastAsia"/>
          <w:b/>
          <w:bCs/>
          <w:color w:val="EE0000"/>
          <w:sz w:val="24"/>
          <w:szCs w:val="24"/>
        </w:rPr>
        <w:t>Perspectives</w:t>
      </w:r>
    </w:p>
    <w:p w14:paraId="43F1110B" w14:textId="77777777" w:rsidR="00261285" w:rsidRPr="00432AA8" w:rsidRDefault="00261285" w:rsidP="00F67036">
      <w:pPr>
        <w:wordWrap/>
        <w:spacing w:before="100" w:beforeAutospacing="1" w:after="100" w:afterAutospacing="1" w:line="240" w:lineRule="auto"/>
        <w:contextualSpacing/>
        <w:mirrorIndents/>
        <w:rPr>
          <w:rFonts w:ascii="Times New Roman" w:hAnsi="Times New Roman" w:cs="Times New Roman" w:hint="eastAsia"/>
          <w:b/>
          <w:bCs/>
          <w:sz w:val="24"/>
          <w:szCs w:val="24"/>
        </w:rPr>
      </w:pPr>
    </w:p>
    <w:p w14:paraId="30C06397" w14:textId="512FE2AD" w:rsidR="00B10454" w:rsidRDefault="00B10454" w:rsidP="00F67036">
      <w:pPr>
        <w:wordWrap/>
        <w:spacing w:before="100" w:beforeAutospacing="1" w:after="100" w:afterAutospacing="1" w:line="240" w:lineRule="auto"/>
        <w:contextualSpacing/>
        <w:mirrorIndents/>
        <w:rPr>
          <w:rFonts w:ascii="Times New Roman" w:hAnsi="Times New Roman" w:cs="Times New Roman"/>
          <w:b/>
          <w:bCs/>
          <w:sz w:val="24"/>
          <w:szCs w:val="24"/>
        </w:rPr>
      </w:pPr>
      <w:r w:rsidRPr="00432AA8">
        <w:rPr>
          <w:rFonts w:ascii="Times New Roman" w:hAnsi="Times New Roman" w:cs="Times New Roman" w:hint="eastAsia"/>
          <w:b/>
          <w:bCs/>
          <w:sz w:val="24"/>
          <w:szCs w:val="24"/>
        </w:rPr>
        <w:t>2</w:t>
      </w:r>
      <w:r w:rsidRPr="00432AA8">
        <w:rPr>
          <w:rFonts w:ascii="Times New Roman" w:hAnsi="Times New Roman" w:cs="Times New Roman"/>
          <w:b/>
          <w:bCs/>
          <w:sz w:val="24"/>
          <w:szCs w:val="24"/>
          <w:vertAlign w:val="superscript"/>
        </w:rPr>
        <w:t>nd</w:t>
      </w:r>
      <w:r w:rsidRPr="00432AA8">
        <w:rPr>
          <w:rFonts w:ascii="Times New Roman" w:hAnsi="Times New Roman" w:cs="Times New Roman"/>
          <w:b/>
          <w:bCs/>
          <w:sz w:val="24"/>
          <w:szCs w:val="24"/>
        </w:rPr>
        <w:t xml:space="preserve"> week September </w:t>
      </w:r>
      <w:r w:rsidR="00C76BE0">
        <w:rPr>
          <w:rFonts w:ascii="Times New Roman" w:hAnsi="Times New Roman" w:cs="Times New Roman" w:hint="eastAsia"/>
          <w:b/>
          <w:bCs/>
          <w:sz w:val="24"/>
          <w:szCs w:val="24"/>
        </w:rPr>
        <w:t>10</w:t>
      </w:r>
      <w:r w:rsidRPr="00432AA8">
        <w:rPr>
          <w:rFonts w:ascii="Times New Roman" w:hAnsi="Times New Roman" w:cs="Times New Roman"/>
          <w:b/>
          <w:bCs/>
          <w:sz w:val="24"/>
          <w:szCs w:val="24"/>
        </w:rPr>
        <w:t xml:space="preserve"> </w:t>
      </w:r>
      <w:r w:rsidR="00C76BE0">
        <w:rPr>
          <w:rFonts w:ascii="Times New Roman" w:hAnsi="Times New Roman" w:cs="Times New Roman" w:hint="eastAsia"/>
          <w:b/>
          <w:bCs/>
          <w:sz w:val="24"/>
          <w:szCs w:val="24"/>
        </w:rPr>
        <w:t>Quality Qualitative Research</w:t>
      </w:r>
    </w:p>
    <w:p w14:paraId="72BFA5A9" w14:textId="77777777" w:rsidR="00BC24D4" w:rsidRPr="00480133" w:rsidRDefault="00BC24D4" w:rsidP="00F67036">
      <w:pPr>
        <w:wordWrap/>
        <w:spacing w:before="100" w:beforeAutospacing="1" w:after="100" w:afterAutospacing="1" w:line="240" w:lineRule="auto"/>
        <w:contextualSpacing/>
        <w:mirrorIndents/>
        <w:rPr>
          <w:rFonts w:ascii="Times New Roman" w:hAnsi="Times New Roman" w:cs="Times New Roman"/>
          <w:b/>
          <w:bCs/>
          <w:sz w:val="24"/>
          <w:szCs w:val="24"/>
        </w:rPr>
      </w:pPr>
    </w:p>
    <w:p w14:paraId="681A141F" w14:textId="4C52B1A9" w:rsidR="00C76BE0" w:rsidRPr="007B7901" w:rsidRDefault="00C76BE0"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r w:rsidRPr="007B7901">
        <w:rPr>
          <w:rFonts w:ascii="Times New Roman" w:hAnsi="Times New Roman" w:hint="eastAsia"/>
          <w:color w:val="000000" w:themeColor="text1"/>
          <w:sz w:val="24"/>
        </w:rPr>
        <w:t xml:space="preserve">Small, Mario Luis and Jessica McCrory Calarco. 2022. </w:t>
      </w:r>
      <w:r w:rsidRPr="00F125EE">
        <w:rPr>
          <w:rFonts w:ascii="Times New Roman" w:hAnsi="Times New Roman" w:hint="eastAsia"/>
          <w:i/>
          <w:iCs/>
          <w:color w:val="000000" w:themeColor="text1"/>
          <w:sz w:val="24"/>
        </w:rPr>
        <w:t xml:space="preserve">Qualitative Literacy: A Guide To </w:t>
      </w:r>
      <w:r w:rsidRPr="00F125EE">
        <w:rPr>
          <w:rFonts w:ascii="Times New Roman" w:hAnsi="Times New Roman" w:hint="eastAsia"/>
          <w:i/>
          <w:iCs/>
          <w:color w:val="000000" w:themeColor="text1"/>
          <w:sz w:val="24"/>
        </w:rPr>
        <w:lastRenderedPageBreak/>
        <w:t>Evaluation Ethnographic and Interview Research</w:t>
      </w:r>
      <w:r w:rsidRPr="007B7901">
        <w:rPr>
          <w:rFonts w:ascii="Times New Roman" w:hAnsi="Times New Roman" w:hint="eastAsia"/>
          <w:color w:val="000000" w:themeColor="text1"/>
          <w:sz w:val="24"/>
        </w:rPr>
        <w:t xml:space="preserve">. </w:t>
      </w:r>
      <w:r w:rsidR="00480133">
        <w:rPr>
          <w:rFonts w:ascii="Times New Roman" w:hAnsi="Times New Roman" w:hint="eastAsia"/>
          <w:color w:val="000000" w:themeColor="text1"/>
          <w:sz w:val="24"/>
        </w:rPr>
        <w:t xml:space="preserve">Berkeley: </w:t>
      </w:r>
      <w:r w:rsidRPr="007B7901">
        <w:rPr>
          <w:rFonts w:ascii="Times New Roman" w:hAnsi="Times New Roman" w:hint="eastAsia"/>
          <w:color w:val="000000" w:themeColor="text1"/>
          <w:sz w:val="24"/>
        </w:rPr>
        <w:t>University of California Press. Pp. 1-15</w:t>
      </w:r>
      <w:r w:rsidR="00D11E92" w:rsidRPr="007B7901">
        <w:rPr>
          <w:rFonts w:ascii="Times New Roman" w:hAnsi="Times New Roman" w:hint="eastAsia"/>
          <w:color w:val="000000" w:themeColor="text1"/>
          <w:sz w:val="24"/>
        </w:rPr>
        <w:t>1</w:t>
      </w:r>
      <w:r w:rsidRPr="007B7901">
        <w:rPr>
          <w:rFonts w:ascii="Times New Roman" w:hAnsi="Times New Roman" w:hint="eastAsia"/>
          <w:color w:val="000000" w:themeColor="text1"/>
          <w:sz w:val="24"/>
        </w:rPr>
        <w:t>.</w:t>
      </w:r>
    </w:p>
    <w:p w14:paraId="7018161A" w14:textId="2706ADB6" w:rsidR="00C11B94" w:rsidRDefault="00C11B94" w:rsidP="00F67036">
      <w:pPr>
        <w:wordWrap/>
        <w:spacing w:before="100" w:beforeAutospacing="1" w:after="100" w:afterAutospacing="1" w:line="240" w:lineRule="auto"/>
        <w:contextualSpacing/>
        <w:mirrorIndents/>
        <w:rPr>
          <w:rFonts w:ascii="Times New Roman" w:hAnsi="Times New Roman" w:cs="Times New Roman"/>
          <w:color w:val="FF0000"/>
          <w:sz w:val="24"/>
          <w:szCs w:val="24"/>
        </w:rPr>
      </w:pPr>
    </w:p>
    <w:p w14:paraId="1E09B770" w14:textId="07C038F9" w:rsidR="00340246" w:rsidRDefault="007651C9" w:rsidP="00F67036">
      <w:pPr>
        <w:wordWrap/>
        <w:spacing w:before="100" w:beforeAutospacing="1" w:after="100" w:afterAutospacing="1" w:line="240" w:lineRule="auto"/>
        <w:contextualSpacing/>
        <w:mirrorIndents/>
        <w:rPr>
          <w:rFonts w:ascii="Times New Roman" w:hAnsi="Times New Roman" w:cs="Times New Roman"/>
          <w:b/>
          <w:bCs/>
          <w:sz w:val="24"/>
          <w:szCs w:val="24"/>
        </w:rPr>
      </w:pPr>
      <w:r w:rsidRPr="003A1774">
        <w:rPr>
          <w:rFonts w:ascii="Times New Roman" w:hAnsi="Times New Roman" w:cs="Times New Roman"/>
          <w:b/>
          <w:bCs/>
          <w:sz w:val="24"/>
          <w:szCs w:val="24"/>
        </w:rPr>
        <w:t>3</w:t>
      </w:r>
      <w:r w:rsidRPr="003A1774">
        <w:rPr>
          <w:rFonts w:ascii="Times New Roman" w:hAnsi="Times New Roman" w:cs="Times New Roman"/>
          <w:b/>
          <w:bCs/>
          <w:sz w:val="24"/>
          <w:szCs w:val="24"/>
          <w:vertAlign w:val="superscript"/>
        </w:rPr>
        <w:t>rd</w:t>
      </w:r>
      <w:r w:rsidRPr="003A1774">
        <w:rPr>
          <w:rFonts w:ascii="Times New Roman" w:hAnsi="Times New Roman" w:cs="Times New Roman"/>
          <w:b/>
          <w:bCs/>
          <w:sz w:val="24"/>
          <w:szCs w:val="24"/>
        </w:rPr>
        <w:t xml:space="preserve"> week September </w:t>
      </w:r>
      <w:r w:rsidR="003A1774">
        <w:rPr>
          <w:rFonts w:ascii="Times New Roman" w:hAnsi="Times New Roman" w:cs="Times New Roman" w:hint="eastAsia"/>
          <w:b/>
          <w:bCs/>
          <w:sz w:val="24"/>
          <w:szCs w:val="24"/>
        </w:rPr>
        <w:t>17</w:t>
      </w:r>
      <w:r w:rsidRPr="003A1774">
        <w:rPr>
          <w:rFonts w:ascii="Times New Roman" w:hAnsi="Times New Roman" w:cs="Times New Roman"/>
          <w:b/>
          <w:bCs/>
          <w:sz w:val="24"/>
          <w:szCs w:val="24"/>
        </w:rPr>
        <w:t xml:space="preserve"> </w:t>
      </w:r>
      <w:r w:rsidR="0082122D">
        <w:rPr>
          <w:rFonts w:ascii="Times New Roman" w:hAnsi="Times New Roman" w:cs="Times New Roman" w:hint="eastAsia"/>
          <w:b/>
          <w:bCs/>
          <w:sz w:val="24"/>
          <w:szCs w:val="24"/>
        </w:rPr>
        <w:t>T</w:t>
      </w:r>
      <w:r w:rsidR="0082122D">
        <w:rPr>
          <w:rFonts w:ascii="Times New Roman" w:hAnsi="Times New Roman" w:cs="Times New Roman"/>
          <w:b/>
          <w:bCs/>
          <w:sz w:val="24"/>
          <w:szCs w:val="24"/>
        </w:rPr>
        <w:t>h</w:t>
      </w:r>
      <w:r w:rsidR="0082122D">
        <w:rPr>
          <w:rFonts w:ascii="Times New Roman" w:hAnsi="Times New Roman" w:cs="Times New Roman" w:hint="eastAsia"/>
          <w:b/>
          <w:bCs/>
          <w:sz w:val="24"/>
          <w:szCs w:val="24"/>
        </w:rPr>
        <w:t xml:space="preserve">e Nature </w:t>
      </w:r>
      <w:r w:rsidR="00662ACE">
        <w:rPr>
          <w:rFonts w:ascii="Times New Roman" w:hAnsi="Times New Roman" w:cs="Times New Roman" w:hint="eastAsia"/>
          <w:b/>
          <w:bCs/>
          <w:sz w:val="24"/>
          <w:szCs w:val="24"/>
        </w:rPr>
        <w:t>of Ethnographic Research Method</w:t>
      </w:r>
    </w:p>
    <w:p w14:paraId="22DB162D" w14:textId="77777777" w:rsidR="00340246" w:rsidRDefault="00340246" w:rsidP="00F67036">
      <w:pPr>
        <w:wordWrap/>
        <w:spacing w:before="100" w:beforeAutospacing="1" w:after="100" w:afterAutospacing="1" w:line="240" w:lineRule="auto"/>
        <w:contextualSpacing/>
        <w:mirrorIndents/>
        <w:rPr>
          <w:rFonts w:ascii="Times New Roman" w:hAnsi="Times New Roman" w:cs="Times New Roman"/>
          <w:b/>
          <w:bCs/>
          <w:sz w:val="24"/>
          <w:szCs w:val="24"/>
        </w:rPr>
      </w:pPr>
    </w:p>
    <w:p w14:paraId="40F58877" w14:textId="4863F723" w:rsidR="00480133" w:rsidRDefault="00480133"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r w:rsidRPr="007B7901">
        <w:rPr>
          <w:rFonts w:ascii="Times New Roman" w:hAnsi="Times New Roman" w:hint="eastAsia"/>
          <w:color w:val="000000" w:themeColor="text1"/>
          <w:sz w:val="24"/>
        </w:rPr>
        <w:t xml:space="preserve">Lareau, Annette. 2021. </w:t>
      </w:r>
      <w:r w:rsidRPr="007B7901">
        <w:rPr>
          <w:rFonts w:ascii="Times New Roman" w:hAnsi="Times New Roman"/>
          <w:color w:val="000000" w:themeColor="text1"/>
          <w:sz w:val="24"/>
        </w:rPr>
        <w:t>“Conclusion: Why Interviews and Participant Observation Research Are Valuable</w:t>
      </w:r>
      <w:r>
        <w:rPr>
          <w:rFonts w:ascii="Times New Roman" w:hAnsi="Times New Roman" w:hint="eastAsia"/>
          <w:color w:val="000000" w:themeColor="text1"/>
          <w:sz w:val="24"/>
        </w:rPr>
        <w:t>.</w:t>
      </w:r>
      <w:r w:rsidRPr="007B7901">
        <w:rPr>
          <w:rFonts w:ascii="Times New Roman" w:hAnsi="Times New Roman"/>
          <w:color w:val="000000" w:themeColor="text1"/>
          <w:sz w:val="24"/>
        </w:rPr>
        <w:t>”</w:t>
      </w:r>
      <w:r w:rsidRPr="007B7901">
        <w:rPr>
          <w:rFonts w:ascii="Times New Roman" w:hAnsi="Times New Roman" w:hint="eastAsia"/>
          <w:color w:val="000000" w:themeColor="text1"/>
          <w:sz w:val="24"/>
        </w:rPr>
        <w:t xml:space="preserve"> </w:t>
      </w:r>
      <w:r w:rsidRPr="003E5709">
        <w:rPr>
          <w:rFonts w:ascii="Times New Roman" w:hAnsi="Times New Roman" w:hint="eastAsia"/>
          <w:i/>
          <w:iCs/>
          <w:color w:val="000000" w:themeColor="text1"/>
          <w:sz w:val="24"/>
        </w:rPr>
        <w:t>Listening to People</w:t>
      </w:r>
      <w:r w:rsidRPr="007B7901">
        <w:rPr>
          <w:rFonts w:ascii="Times New Roman" w:hAnsi="Times New Roman" w:hint="eastAsia"/>
          <w:color w:val="000000" w:themeColor="text1"/>
          <w:sz w:val="24"/>
        </w:rPr>
        <w:t xml:space="preserve">. </w:t>
      </w:r>
      <w:r>
        <w:rPr>
          <w:rFonts w:ascii="Times New Roman" w:hAnsi="Times New Roman" w:hint="eastAsia"/>
          <w:color w:val="000000" w:themeColor="text1"/>
          <w:sz w:val="24"/>
        </w:rPr>
        <w:t xml:space="preserve">Chicago: </w:t>
      </w:r>
      <w:r w:rsidRPr="007B7901">
        <w:rPr>
          <w:rFonts w:ascii="Times New Roman" w:hAnsi="Times New Roman" w:hint="eastAsia"/>
          <w:color w:val="000000" w:themeColor="text1"/>
          <w:sz w:val="24"/>
        </w:rPr>
        <w:t>University of Chicago Press</w:t>
      </w:r>
      <w:r>
        <w:rPr>
          <w:rFonts w:ascii="Times New Roman" w:hAnsi="Times New Roman" w:hint="eastAsia"/>
          <w:color w:val="000000" w:themeColor="text1"/>
          <w:sz w:val="24"/>
        </w:rPr>
        <w:t>.</w:t>
      </w:r>
    </w:p>
    <w:p w14:paraId="2ED8D9B4" w14:textId="039E7149" w:rsidR="0082122D" w:rsidRDefault="0082122D"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r w:rsidRPr="00082CE7">
        <w:rPr>
          <w:rFonts w:ascii="Times New Roman" w:hAnsi="Times New Roman" w:hint="eastAsia"/>
          <w:color w:val="000000" w:themeColor="text1"/>
          <w:sz w:val="24"/>
        </w:rPr>
        <w:t>H</w:t>
      </w:r>
      <w:r w:rsidRPr="00082CE7">
        <w:rPr>
          <w:rFonts w:ascii="Times New Roman" w:hAnsi="Times New Roman"/>
          <w:color w:val="000000" w:themeColor="text1"/>
          <w:sz w:val="24"/>
        </w:rPr>
        <w:t>ammersley, Martyn and Paul Atkinson. 2007. “</w:t>
      </w:r>
      <w:r>
        <w:rPr>
          <w:rFonts w:ascii="Times New Roman" w:hAnsi="Times New Roman" w:hint="eastAsia"/>
          <w:color w:val="000000" w:themeColor="text1"/>
          <w:sz w:val="24"/>
        </w:rPr>
        <w:t>What is Ethnography?</w:t>
      </w:r>
      <w:r w:rsidRPr="00082CE7">
        <w:rPr>
          <w:rFonts w:ascii="Times New Roman" w:hAnsi="Times New Roman"/>
          <w:color w:val="000000" w:themeColor="text1"/>
          <w:sz w:val="24"/>
        </w:rPr>
        <w:t xml:space="preserve">” </w:t>
      </w:r>
      <w:r w:rsidRPr="00082CE7">
        <w:rPr>
          <w:rFonts w:ascii="Times New Roman" w:hAnsi="Times New Roman"/>
          <w:i/>
          <w:iCs/>
          <w:color w:val="000000" w:themeColor="text1"/>
          <w:sz w:val="24"/>
        </w:rPr>
        <w:t>Ethnography: Principles in Practices</w:t>
      </w:r>
      <w:r w:rsidRPr="00082CE7">
        <w:rPr>
          <w:rFonts w:ascii="Times New Roman" w:hAnsi="Times New Roman"/>
          <w:color w:val="000000" w:themeColor="text1"/>
          <w:sz w:val="24"/>
        </w:rPr>
        <w:t xml:space="preserve">. New York: Routledge. Pp. </w:t>
      </w:r>
      <w:r>
        <w:rPr>
          <w:rFonts w:ascii="Times New Roman" w:hAnsi="Times New Roman" w:hint="eastAsia"/>
          <w:color w:val="000000" w:themeColor="text1"/>
          <w:sz w:val="24"/>
        </w:rPr>
        <w:t>1</w:t>
      </w:r>
      <w:r w:rsidRPr="00082CE7">
        <w:rPr>
          <w:rFonts w:ascii="Times New Roman" w:hAnsi="Times New Roman"/>
          <w:color w:val="000000" w:themeColor="text1"/>
          <w:sz w:val="24"/>
        </w:rPr>
        <w:t>-</w:t>
      </w:r>
      <w:r>
        <w:rPr>
          <w:rFonts w:ascii="Times New Roman" w:hAnsi="Times New Roman" w:hint="eastAsia"/>
          <w:color w:val="000000" w:themeColor="text1"/>
          <w:sz w:val="24"/>
        </w:rPr>
        <w:t>19</w:t>
      </w:r>
      <w:r w:rsidRPr="00082CE7">
        <w:rPr>
          <w:rFonts w:ascii="Times New Roman" w:hAnsi="Times New Roman"/>
          <w:color w:val="000000" w:themeColor="text1"/>
          <w:sz w:val="24"/>
        </w:rPr>
        <w:t>.</w:t>
      </w:r>
    </w:p>
    <w:p w14:paraId="66E1F2FD" w14:textId="277123FD" w:rsidR="00E169E7" w:rsidRDefault="00E169E7" w:rsidP="00F67036">
      <w:pPr>
        <w:wordWrap/>
        <w:spacing w:before="100" w:beforeAutospacing="1" w:after="100" w:afterAutospacing="1" w:line="240" w:lineRule="auto"/>
        <w:ind w:left="480" w:hangingChars="200" w:hanging="480"/>
        <w:contextualSpacing/>
        <w:mirrorIndents/>
        <w:rPr>
          <w:rFonts w:ascii="Times New Roman" w:hAnsi="Times New Roman" w:cs="Times New Roman"/>
          <w:sz w:val="24"/>
          <w:szCs w:val="24"/>
        </w:rPr>
      </w:pPr>
      <w:r w:rsidRPr="00E169E7">
        <w:rPr>
          <w:rFonts w:ascii="Times New Roman" w:hAnsi="Times New Roman" w:cs="Times New Roman"/>
          <w:sz w:val="24"/>
          <w:szCs w:val="24"/>
        </w:rPr>
        <w:t xml:space="preserve">Geertz, Clifford. </w:t>
      </w:r>
      <w:r>
        <w:rPr>
          <w:rFonts w:ascii="Times New Roman" w:hAnsi="Times New Roman" w:cs="Times New Roman" w:hint="eastAsia"/>
          <w:sz w:val="24"/>
          <w:szCs w:val="24"/>
        </w:rPr>
        <w:t xml:space="preserve">1973. </w:t>
      </w:r>
      <w:r>
        <w:rPr>
          <w:rFonts w:ascii="Times New Roman" w:hAnsi="Times New Roman" w:cs="Times New Roman"/>
          <w:sz w:val="24"/>
          <w:szCs w:val="24"/>
        </w:rPr>
        <w:t>“</w:t>
      </w:r>
      <w:r w:rsidRPr="00E169E7">
        <w:rPr>
          <w:rFonts w:ascii="Times New Roman" w:hAnsi="Times New Roman" w:cs="Times New Roman"/>
          <w:sz w:val="24"/>
          <w:szCs w:val="24"/>
        </w:rPr>
        <w:t>Thick description: Toward an interpretive theory of culture.</w:t>
      </w:r>
      <w:r>
        <w:rPr>
          <w:rFonts w:ascii="Times New Roman" w:hAnsi="Times New Roman" w:cs="Times New Roman"/>
          <w:sz w:val="24"/>
          <w:szCs w:val="24"/>
        </w:rPr>
        <w:t>”</w:t>
      </w:r>
      <w:r w:rsidRPr="00E169E7">
        <w:rPr>
          <w:rFonts w:ascii="Times New Roman" w:hAnsi="Times New Roman" w:cs="Times New Roman"/>
          <w:sz w:val="24"/>
          <w:szCs w:val="24"/>
        </w:rPr>
        <w:t> </w:t>
      </w:r>
      <w:r w:rsidRPr="00E169E7">
        <w:rPr>
          <w:rFonts w:ascii="Times New Roman" w:hAnsi="Times New Roman" w:cs="Times New Roman"/>
          <w:i/>
          <w:iCs/>
          <w:sz w:val="24"/>
          <w:szCs w:val="24"/>
        </w:rPr>
        <w:t xml:space="preserve">The </w:t>
      </w:r>
      <w:r>
        <w:rPr>
          <w:rFonts w:ascii="Times New Roman" w:hAnsi="Times New Roman" w:cs="Times New Roman" w:hint="eastAsia"/>
          <w:i/>
          <w:iCs/>
          <w:sz w:val="24"/>
          <w:szCs w:val="24"/>
        </w:rPr>
        <w:t>Interpretation of Cultures</w:t>
      </w:r>
      <w:r w:rsidRPr="00E169E7">
        <w:rPr>
          <w:rFonts w:ascii="Times New Roman" w:hAnsi="Times New Roman" w:cs="Times New Roman"/>
          <w:sz w:val="24"/>
          <w:szCs w:val="24"/>
        </w:rPr>
        <w:t xml:space="preserve">. </w:t>
      </w:r>
      <w:r w:rsidR="00480133">
        <w:rPr>
          <w:rFonts w:ascii="Times New Roman" w:hAnsi="Times New Roman" w:cs="Times New Roman" w:hint="eastAsia"/>
          <w:sz w:val="24"/>
          <w:szCs w:val="24"/>
        </w:rPr>
        <w:t>New York: Basic Books.</w:t>
      </w:r>
      <w:r w:rsidRPr="00E169E7">
        <w:rPr>
          <w:rFonts w:ascii="Times New Roman" w:hAnsi="Times New Roman" w:cs="Times New Roman"/>
          <w:sz w:val="24"/>
          <w:szCs w:val="24"/>
        </w:rPr>
        <w:t xml:space="preserve"> </w:t>
      </w:r>
      <w:r>
        <w:rPr>
          <w:rFonts w:ascii="Times New Roman" w:hAnsi="Times New Roman" w:cs="Times New Roman" w:hint="eastAsia"/>
          <w:sz w:val="24"/>
          <w:szCs w:val="24"/>
        </w:rPr>
        <w:t>Pp. 3-30</w:t>
      </w:r>
      <w:r w:rsidRPr="00E169E7">
        <w:rPr>
          <w:rFonts w:ascii="Times New Roman" w:hAnsi="Times New Roman" w:cs="Times New Roman"/>
          <w:sz w:val="24"/>
          <w:szCs w:val="24"/>
        </w:rPr>
        <w:t>.</w:t>
      </w:r>
    </w:p>
    <w:p w14:paraId="0A5453C3" w14:textId="5858EB7E" w:rsidR="00F125EE" w:rsidRPr="001F14C4" w:rsidRDefault="00F125EE" w:rsidP="00F67036">
      <w:pPr>
        <w:wordWrap/>
        <w:spacing w:before="100" w:beforeAutospacing="1" w:after="100" w:afterAutospacing="1" w:line="240" w:lineRule="auto"/>
        <w:ind w:left="480" w:hangingChars="200" w:hanging="480"/>
        <w:contextualSpacing/>
        <w:mirrorIndents/>
        <w:rPr>
          <w:rFonts w:ascii="Times New Roman" w:hAnsi="Times New Roman" w:cs="Times New Roman"/>
          <w:sz w:val="24"/>
          <w:szCs w:val="24"/>
        </w:rPr>
      </w:pPr>
      <w:r w:rsidRPr="001F14C4">
        <w:rPr>
          <w:rFonts w:ascii="Times New Roman" w:hAnsi="Times New Roman" w:cs="Times New Roman"/>
          <w:sz w:val="24"/>
          <w:szCs w:val="24"/>
        </w:rPr>
        <w:t>Andersson, Ruben. 2017. “From Radar Systems to Rickety Boats: Borderline Ethnography in Europe’s ‘Illegality Industry’</w:t>
      </w:r>
      <w:r w:rsidR="00480133">
        <w:rPr>
          <w:rFonts w:ascii="Times New Roman" w:hAnsi="Times New Roman" w:cs="Times New Roman" w:hint="eastAsia"/>
          <w:sz w:val="24"/>
          <w:szCs w:val="24"/>
        </w:rPr>
        <w:t>.</w:t>
      </w:r>
      <w:r w:rsidRPr="001F14C4">
        <w:rPr>
          <w:rFonts w:ascii="Times New Roman" w:hAnsi="Times New Roman" w:cs="Times New Roman"/>
          <w:sz w:val="24"/>
          <w:szCs w:val="24"/>
        </w:rPr>
        <w:t>”</w:t>
      </w:r>
      <w:r w:rsidR="00480133">
        <w:rPr>
          <w:rFonts w:ascii="Times New Roman" w:hAnsi="Times New Roman" w:cs="Times New Roman" w:hint="eastAsia"/>
          <w:sz w:val="24"/>
          <w:szCs w:val="24"/>
        </w:rPr>
        <w:t xml:space="preserve"> </w:t>
      </w:r>
      <w:r w:rsidRPr="001F14C4">
        <w:rPr>
          <w:rFonts w:ascii="Times New Roman" w:hAnsi="Times New Roman" w:cs="Times New Roman"/>
          <w:sz w:val="24"/>
          <w:szCs w:val="24"/>
        </w:rPr>
        <w:t xml:space="preserve">In A. Elliot, R. Norum &amp; N.B. Salazar (eds.), </w:t>
      </w:r>
      <w:r w:rsidRPr="00F125EE">
        <w:rPr>
          <w:rFonts w:ascii="Times New Roman" w:hAnsi="Times New Roman" w:cs="Times New Roman"/>
          <w:i/>
          <w:iCs/>
          <w:sz w:val="24"/>
          <w:szCs w:val="24"/>
        </w:rPr>
        <w:t>Methodologies of Mobility: Ethnography and Experiment</w:t>
      </w:r>
      <w:r w:rsidRPr="001F14C4">
        <w:rPr>
          <w:rFonts w:ascii="Times New Roman" w:hAnsi="Times New Roman" w:cs="Times New Roman"/>
          <w:sz w:val="24"/>
          <w:szCs w:val="24"/>
        </w:rPr>
        <w:t xml:space="preserve">. </w:t>
      </w:r>
      <w:r>
        <w:rPr>
          <w:rFonts w:ascii="Times New Roman" w:hAnsi="Times New Roman" w:cs="Times New Roman" w:hint="eastAsia"/>
          <w:sz w:val="24"/>
          <w:szCs w:val="24"/>
        </w:rPr>
        <w:t>P</w:t>
      </w:r>
      <w:r w:rsidRPr="001F14C4">
        <w:rPr>
          <w:rFonts w:ascii="Times New Roman" w:hAnsi="Times New Roman" w:cs="Times New Roman"/>
          <w:sz w:val="24"/>
          <w:szCs w:val="24"/>
        </w:rPr>
        <w:t xml:space="preserve">p. 88-108. </w:t>
      </w:r>
    </w:p>
    <w:p w14:paraId="707B1A8E" w14:textId="77777777" w:rsidR="001F14C4" w:rsidRPr="00340246" w:rsidRDefault="001F14C4" w:rsidP="00F67036">
      <w:pPr>
        <w:wordWrap/>
        <w:spacing w:before="100" w:beforeAutospacing="1" w:after="100" w:afterAutospacing="1" w:line="240" w:lineRule="auto"/>
        <w:contextualSpacing/>
        <w:mirrorIndents/>
        <w:rPr>
          <w:rFonts w:ascii="Times New Roman" w:hAnsi="Times New Roman" w:cs="Times New Roman"/>
          <w:sz w:val="24"/>
          <w:szCs w:val="24"/>
        </w:rPr>
      </w:pPr>
    </w:p>
    <w:p w14:paraId="29BE6535" w14:textId="02FA237B" w:rsidR="001F4573" w:rsidRDefault="007651C9" w:rsidP="00F67036">
      <w:pPr>
        <w:wordWrap/>
        <w:spacing w:before="100" w:beforeAutospacing="1" w:after="100" w:afterAutospacing="1" w:line="240" w:lineRule="auto"/>
        <w:contextualSpacing/>
        <w:mirrorIndents/>
        <w:rPr>
          <w:rFonts w:ascii="Times New Roman" w:hAnsi="Times New Roman" w:cs="Times New Roman" w:hint="eastAsia"/>
          <w:b/>
          <w:bCs/>
          <w:kern w:val="0"/>
          <w:sz w:val="24"/>
          <w:szCs w:val="24"/>
        </w:rPr>
      </w:pPr>
      <w:r w:rsidRPr="00432AA8">
        <w:rPr>
          <w:rFonts w:ascii="Times New Roman" w:hAnsi="Times New Roman" w:cs="Times New Roman"/>
          <w:b/>
          <w:bCs/>
          <w:kern w:val="0"/>
          <w:sz w:val="24"/>
          <w:szCs w:val="24"/>
        </w:rPr>
        <w:t>4</w:t>
      </w:r>
      <w:r w:rsidRPr="00432AA8">
        <w:rPr>
          <w:rFonts w:ascii="Times New Roman" w:hAnsi="Times New Roman" w:cs="Times New Roman" w:hint="eastAsia"/>
          <w:b/>
          <w:bCs/>
          <w:kern w:val="0"/>
          <w:sz w:val="24"/>
          <w:szCs w:val="24"/>
          <w:vertAlign w:val="superscript"/>
        </w:rPr>
        <w:t>t</w:t>
      </w:r>
      <w:r w:rsidRPr="00432AA8">
        <w:rPr>
          <w:rFonts w:ascii="Times New Roman" w:hAnsi="Times New Roman" w:cs="Times New Roman"/>
          <w:b/>
          <w:bCs/>
          <w:kern w:val="0"/>
          <w:sz w:val="24"/>
          <w:szCs w:val="24"/>
          <w:vertAlign w:val="superscript"/>
        </w:rPr>
        <w:t>h</w:t>
      </w:r>
      <w:r w:rsidRPr="00432AA8">
        <w:rPr>
          <w:rFonts w:ascii="Times New Roman" w:hAnsi="Times New Roman" w:cs="Times New Roman"/>
          <w:b/>
          <w:bCs/>
          <w:kern w:val="0"/>
          <w:sz w:val="24"/>
          <w:szCs w:val="24"/>
        </w:rPr>
        <w:t xml:space="preserve"> </w:t>
      </w:r>
      <w:r w:rsidRPr="00432AA8">
        <w:rPr>
          <w:rFonts w:ascii="Times New Roman" w:hAnsi="Times New Roman" w:cs="Times New Roman" w:hint="eastAsia"/>
          <w:b/>
          <w:bCs/>
          <w:kern w:val="0"/>
          <w:sz w:val="24"/>
          <w:szCs w:val="24"/>
        </w:rPr>
        <w:t>week</w:t>
      </w:r>
      <w:r w:rsidRPr="00432AA8">
        <w:rPr>
          <w:rFonts w:ascii="Times New Roman" w:hAnsi="Times New Roman" w:cs="Times New Roman"/>
          <w:b/>
          <w:bCs/>
          <w:kern w:val="0"/>
          <w:sz w:val="24"/>
          <w:szCs w:val="24"/>
        </w:rPr>
        <w:t xml:space="preserve"> September 2</w:t>
      </w:r>
      <w:r w:rsidR="003A1774">
        <w:rPr>
          <w:rFonts w:ascii="Times New Roman" w:hAnsi="Times New Roman" w:cs="Times New Roman" w:hint="eastAsia"/>
          <w:b/>
          <w:bCs/>
          <w:kern w:val="0"/>
          <w:sz w:val="24"/>
          <w:szCs w:val="24"/>
        </w:rPr>
        <w:t>4</w:t>
      </w:r>
      <w:r w:rsidRPr="00432AA8">
        <w:rPr>
          <w:rFonts w:ascii="Times New Roman" w:hAnsi="Times New Roman" w:cs="Times New Roman" w:hint="eastAsia"/>
          <w:b/>
          <w:bCs/>
          <w:kern w:val="0"/>
          <w:sz w:val="24"/>
          <w:szCs w:val="24"/>
        </w:rPr>
        <w:t xml:space="preserve"> </w:t>
      </w:r>
      <w:r w:rsidR="001F4573">
        <w:rPr>
          <w:rFonts w:ascii="Times New Roman" w:hAnsi="Times New Roman" w:cs="Times New Roman" w:hint="eastAsia"/>
          <w:b/>
          <w:bCs/>
          <w:kern w:val="0"/>
          <w:sz w:val="24"/>
          <w:szCs w:val="24"/>
        </w:rPr>
        <w:t xml:space="preserve">Generalization through </w:t>
      </w:r>
      <w:r w:rsidR="00261285">
        <w:rPr>
          <w:rFonts w:ascii="Times New Roman" w:hAnsi="Times New Roman" w:cs="Times New Roman" w:hint="eastAsia"/>
          <w:b/>
          <w:bCs/>
          <w:kern w:val="0"/>
          <w:sz w:val="24"/>
          <w:szCs w:val="24"/>
        </w:rPr>
        <w:t>Qualitative Analysis?</w:t>
      </w:r>
    </w:p>
    <w:p w14:paraId="71441B48" w14:textId="77777777" w:rsidR="001F4573" w:rsidRDefault="001F4573" w:rsidP="00F67036">
      <w:pPr>
        <w:wordWrap/>
        <w:spacing w:before="100" w:beforeAutospacing="1" w:after="100" w:afterAutospacing="1" w:line="240" w:lineRule="auto"/>
        <w:contextualSpacing/>
        <w:mirrorIndents/>
        <w:rPr>
          <w:rFonts w:ascii="Times New Roman" w:hAnsi="Times New Roman" w:cs="Times New Roman"/>
          <w:b/>
          <w:bCs/>
          <w:kern w:val="0"/>
          <w:sz w:val="24"/>
          <w:szCs w:val="24"/>
        </w:rPr>
      </w:pPr>
    </w:p>
    <w:p w14:paraId="146CDE8E" w14:textId="690C87D5" w:rsidR="001F4573" w:rsidRPr="005736CA" w:rsidRDefault="001F4573" w:rsidP="00F67036">
      <w:pPr>
        <w:wordWrap/>
        <w:spacing w:before="100" w:beforeAutospacing="1" w:after="100" w:afterAutospacing="1" w:line="240" w:lineRule="auto"/>
        <w:ind w:left="480" w:hangingChars="200" w:hanging="480"/>
        <w:contextualSpacing/>
        <w:mirrorIndents/>
        <w:rPr>
          <w:rFonts w:ascii="Times New Roman" w:hAnsi="Times New Roman" w:cs="Times New Roman"/>
          <w:color w:val="000000" w:themeColor="text1"/>
          <w:sz w:val="24"/>
          <w:szCs w:val="24"/>
        </w:rPr>
      </w:pPr>
      <w:r w:rsidRPr="005736CA">
        <w:rPr>
          <w:rFonts w:ascii="Times New Roman" w:hAnsi="Times New Roman" w:cs="Times New Roman"/>
          <w:color w:val="000000" w:themeColor="text1"/>
          <w:sz w:val="24"/>
          <w:szCs w:val="24"/>
          <w:highlight w:val="yellow"/>
        </w:rPr>
        <w:t>Maxwell, Joseph &amp; Margaret Chmiel. 2014. “Generalization in and from</w:t>
      </w:r>
      <w:r w:rsidR="006E7943" w:rsidRPr="005736CA">
        <w:rPr>
          <w:rFonts w:ascii="Times New Roman" w:hAnsi="Times New Roman" w:cs="Times New Roman" w:hint="eastAsia"/>
          <w:color w:val="000000" w:themeColor="text1"/>
          <w:sz w:val="24"/>
          <w:szCs w:val="24"/>
          <w:highlight w:val="yellow"/>
        </w:rPr>
        <w:t xml:space="preserve"> </w:t>
      </w:r>
      <w:r w:rsidRPr="005736CA">
        <w:rPr>
          <w:rFonts w:ascii="Times New Roman" w:hAnsi="Times New Roman" w:cs="Times New Roman"/>
          <w:color w:val="000000" w:themeColor="text1"/>
          <w:sz w:val="24"/>
          <w:szCs w:val="24"/>
          <w:highlight w:val="yellow"/>
        </w:rPr>
        <w:t>Qualitative Analysis</w:t>
      </w:r>
      <w:r w:rsidR="00F125EE" w:rsidRPr="005736CA">
        <w:rPr>
          <w:rFonts w:ascii="Times New Roman" w:hAnsi="Times New Roman" w:cs="Times New Roman" w:hint="eastAsia"/>
          <w:color w:val="000000" w:themeColor="text1"/>
          <w:sz w:val="24"/>
          <w:szCs w:val="24"/>
          <w:highlight w:val="yellow"/>
        </w:rPr>
        <w:t>.</w:t>
      </w:r>
      <w:r w:rsidRPr="005736CA">
        <w:rPr>
          <w:rFonts w:ascii="Times New Roman" w:hAnsi="Times New Roman" w:cs="Times New Roman"/>
          <w:color w:val="000000" w:themeColor="text1"/>
          <w:sz w:val="24"/>
          <w:szCs w:val="24"/>
          <w:highlight w:val="yellow"/>
        </w:rPr>
        <w:t>”</w:t>
      </w:r>
      <w:r w:rsidR="00F125EE" w:rsidRPr="005736CA">
        <w:rPr>
          <w:rFonts w:ascii="Times New Roman" w:hAnsi="Times New Roman" w:cs="Times New Roman" w:hint="eastAsia"/>
          <w:color w:val="000000" w:themeColor="text1"/>
          <w:sz w:val="24"/>
          <w:szCs w:val="24"/>
          <w:highlight w:val="yellow"/>
        </w:rPr>
        <w:t xml:space="preserve"> </w:t>
      </w:r>
      <w:r w:rsidRPr="005736CA">
        <w:rPr>
          <w:rFonts w:ascii="Times New Roman" w:hAnsi="Times New Roman" w:cs="Times New Roman"/>
          <w:color w:val="000000" w:themeColor="text1"/>
          <w:sz w:val="24"/>
          <w:szCs w:val="24"/>
          <w:highlight w:val="yellow"/>
        </w:rPr>
        <w:t xml:space="preserve">In Uwe Flick (ed.), </w:t>
      </w:r>
      <w:r w:rsidRPr="005736CA">
        <w:rPr>
          <w:rFonts w:ascii="Times New Roman" w:hAnsi="Times New Roman" w:cs="Times New Roman"/>
          <w:i/>
          <w:iCs/>
          <w:color w:val="000000" w:themeColor="text1"/>
          <w:sz w:val="24"/>
          <w:szCs w:val="24"/>
          <w:highlight w:val="yellow"/>
        </w:rPr>
        <w:t>The Sage Handbook of Qualitative</w:t>
      </w:r>
      <w:r w:rsidR="006E7943" w:rsidRPr="005736CA">
        <w:rPr>
          <w:rFonts w:ascii="Times New Roman" w:hAnsi="Times New Roman" w:cs="Times New Roman" w:hint="eastAsia"/>
          <w:i/>
          <w:iCs/>
          <w:color w:val="000000" w:themeColor="text1"/>
          <w:sz w:val="24"/>
          <w:szCs w:val="24"/>
          <w:highlight w:val="yellow"/>
        </w:rPr>
        <w:t xml:space="preserve"> </w:t>
      </w:r>
      <w:r w:rsidRPr="005736CA">
        <w:rPr>
          <w:rFonts w:ascii="Times New Roman" w:hAnsi="Times New Roman" w:cs="Times New Roman"/>
          <w:i/>
          <w:iCs/>
          <w:color w:val="000000" w:themeColor="text1"/>
          <w:sz w:val="24"/>
          <w:szCs w:val="24"/>
          <w:highlight w:val="yellow"/>
        </w:rPr>
        <w:t>Analysi</w:t>
      </w:r>
      <w:r w:rsidRPr="005736CA">
        <w:rPr>
          <w:rFonts w:ascii="Times New Roman" w:hAnsi="Times New Roman" w:cs="Times New Roman"/>
          <w:color w:val="000000" w:themeColor="text1"/>
          <w:sz w:val="24"/>
          <w:szCs w:val="24"/>
          <w:highlight w:val="yellow"/>
        </w:rPr>
        <w:t>s</w:t>
      </w:r>
      <w:r w:rsidR="00480133" w:rsidRPr="005736CA">
        <w:rPr>
          <w:rFonts w:ascii="Times New Roman" w:hAnsi="Times New Roman" w:cs="Times New Roman" w:hint="eastAsia"/>
          <w:color w:val="000000" w:themeColor="text1"/>
          <w:sz w:val="24"/>
          <w:szCs w:val="24"/>
          <w:highlight w:val="yellow"/>
        </w:rPr>
        <w:t>.</w:t>
      </w:r>
      <w:r w:rsidRPr="005736CA">
        <w:rPr>
          <w:rFonts w:ascii="Times New Roman" w:hAnsi="Times New Roman" w:cs="Times New Roman"/>
          <w:color w:val="000000" w:themeColor="text1"/>
          <w:sz w:val="24"/>
          <w:szCs w:val="24"/>
          <w:highlight w:val="yellow"/>
        </w:rPr>
        <w:t xml:space="preserve"> London: Sage Publications Ltd., pp. 540-553.</w:t>
      </w:r>
    </w:p>
    <w:p w14:paraId="34143753" w14:textId="46F06EAD" w:rsidR="0082122D" w:rsidRPr="006E7943" w:rsidRDefault="0082122D" w:rsidP="00F67036">
      <w:pPr>
        <w:wordWrap/>
        <w:spacing w:before="100" w:beforeAutospacing="1" w:after="100" w:afterAutospacing="1" w:line="240" w:lineRule="auto"/>
        <w:ind w:left="480" w:hangingChars="200" w:hanging="480"/>
        <w:contextualSpacing/>
        <w:mirrorIndents/>
        <w:rPr>
          <w:rFonts w:ascii="Times New Roman" w:hAnsi="Times New Roman" w:cs="Times New Roman"/>
          <w:sz w:val="24"/>
          <w:szCs w:val="24"/>
        </w:rPr>
      </w:pPr>
      <w:r w:rsidRPr="0082122D">
        <w:rPr>
          <w:rFonts w:ascii="Times New Roman" w:hAnsi="Times New Roman" w:cs="Times New Roman"/>
          <w:sz w:val="24"/>
          <w:szCs w:val="24"/>
        </w:rPr>
        <w:t xml:space="preserve">Maxwell, Joseph A. </w:t>
      </w:r>
      <w:r>
        <w:rPr>
          <w:rFonts w:ascii="Times New Roman" w:hAnsi="Times New Roman" w:cs="Times New Roman" w:hint="eastAsia"/>
          <w:sz w:val="24"/>
          <w:szCs w:val="24"/>
        </w:rPr>
        <w:t xml:space="preserve">2021. </w:t>
      </w:r>
      <w:r>
        <w:rPr>
          <w:rFonts w:ascii="Times New Roman" w:hAnsi="Times New Roman" w:cs="Times New Roman"/>
          <w:sz w:val="24"/>
          <w:szCs w:val="24"/>
        </w:rPr>
        <w:t>“</w:t>
      </w:r>
      <w:r w:rsidRPr="0082122D">
        <w:rPr>
          <w:rFonts w:ascii="Times New Roman" w:hAnsi="Times New Roman" w:cs="Times New Roman"/>
          <w:sz w:val="24"/>
          <w:szCs w:val="24"/>
        </w:rPr>
        <w:t>Why qualitative methods are necessary for generalization.</w:t>
      </w:r>
      <w:r>
        <w:rPr>
          <w:rFonts w:ascii="Times New Roman" w:hAnsi="Times New Roman" w:cs="Times New Roman"/>
          <w:sz w:val="24"/>
          <w:szCs w:val="24"/>
        </w:rPr>
        <w:t>”</w:t>
      </w:r>
      <w:r w:rsidRPr="0082122D">
        <w:rPr>
          <w:rFonts w:ascii="Times New Roman" w:hAnsi="Times New Roman" w:cs="Times New Roman"/>
          <w:sz w:val="24"/>
          <w:szCs w:val="24"/>
        </w:rPr>
        <w:t> </w:t>
      </w:r>
      <w:r w:rsidRPr="0082122D">
        <w:rPr>
          <w:rFonts w:ascii="Times New Roman" w:hAnsi="Times New Roman" w:cs="Times New Roman"/>
          <w:i/>
          <w:iCs/>
          <w:sz w:val="24"/>
          <w:szCs w:val="24"/>
        </w:rPr>
        <w:t>Qualitative Psychology</w:t>
      </w:r>
      <w:r w:rsidRPr="0082122D">
        <w:rPr>
          <w:rFonts w:ascii="Times New Roman" w:hAnsi="Times New Roman" w:cs="Times New Roman"/>
          <w:sz w:val="24"/>
          <w:szCs w:val="24"/>
        </w:rPr>
        <w:t> 8</w:t>
      </w:r>
      <w:r>
        <w:rPr>
          <w:rFonts w:ascii="Times New Roman" w:hAnsi="Times New Roman" w:cs="Times New Roman" w:hint="eastAsia"/>
          <w:sz w:val="24"/>
          <w:szCs w:val="24"/>
        </w:rPr>
        <w:t>(</w:t>
      </w:r>
      <w:r w:rsidRPr="0082122D">
        <w:rPr>
          <w:rFonts w:ascii="Times New Roman" w:hAnsi="Times New Roman" w:cs="Times New Roman"/>
          <w:sz w:val="24"/>
          <w:szCs w:val="24"/>
        </w:rPr>
        <w:t>1): 1</w:t>
      </w:r>
      <w:r>
        <w:rPr>
          <w:rFonts w:ascii="Times New Roman" w:hAnsi="Times New Roman" w:cs="Times New Roman" w:hint="eastAsia"/>
          <w:sz w:val="24"/>
          <w:szCs w:val="24"/>
        </w:rPr>
        <w:t>-9</w:t>
      </w:r>
      <w:r w:rsidRPr="0082122D">
        <w:rPr>
          <w:rFonts w:ascii="Times New Roman" w:hAnsi="Times New Roman" w:cs="Times New Roman"/>
          <w:sz w:val="24"/>
          <w:szCs w:val="24"/>
        </w:rPr>
        <w:t>.</w:t>
      </w:r>
    </w:p>
    <w:p w14:paraId="7B5E4BD2" w14:textId="5AEBC114" w:rsidR="001F4573" w:rsidRPr="006E7943" w:rsidRDefault="001F4573" w:rsidP="00F67036">
      <w:pPr>
        <w:wordWrap/>
        <w:spacing w:before="100" w:beforeAutospacing="1" w:after="100" w:afterAutospacing="1" w:line="240" w:lineRule="auto"/>
        <w:ind w:left="480" w:hangingChars="200" w:hanging="480"/>
        <w:contextualSpacing/>
        <w:mirrorIndents/>
        <w:rPr>
          <w:rFonts w:ascii="Times New Roman" w:hAnsi="Times New Roman" w:cs="Times New Roman"/>
          <w:sz w:val="24"/>
          <w:szCs w:val="24"/>
        </w:rPr>
      </w:pPr>
      <w:r w:rsidRPr="006E7943">
        <w:rPr>
          <w:rFonts w:ascii="Times New Roman" w:hAnsi="Times New Roman" w:cs="Times New Roman"/>
          <w:sz w:val="24"/>
          <w:szCs w:val="24"/>
        </w:rPr>
        <w:t>Jorgensen, Clara. 2015. “Three Advantages of Cross-National Comparative</w:t>
      </w:r>
      <w:r w:rsidR="006E7943" w:rsidRPr="006E7943">
        <w:rPr>
          <w:rFonts w:ascii="Times New Roman" w:hAnsi="Times New Roman" w:cs="Times New Roman" w:hint="eastAsia"/>
          <w:sz w:val="24"/>
          <w:szCs w:val="24"/>
        </w:rPr>
        <w:t xml:space="preserve"> </w:t>
      </w:r>
      <w:r w:rsidRPr="006E7943">
        <w:rPr>
          <w:rFonts w:ascii="Times New Roman" w:hAnsi="Times New Roman" w:cs="Times New Roman"/>
          <w:sz w:val="24"/>
          <w:szCs w:val="24"/>
        </w:rPr>
        <w:t>Ethnography: Methodological Reflections from a Study of Migrants and Minority Ethnic Youth in English and Spanish Schools</w:t>
      </w:r>
      <w:r w:rsidR="00F125EE">
        <w:rPr>
          <w:rFonts w:ascii="Times New Roman" w:hAnsi="Times New Roman" w:cs="Times New Roman" w:hint="eastAsia"/>
          <w:sz w:val="24"/>
          <w:szCs w:val="24"/>
        </w:rPr>
        <w:t>.</w:t>
      </w:r>
      <w:r w:rsidRPr="006E7943">
        <w:rPr>
          <w:rFonts w:ascii="Times New Roman" w:hAnsi="Times New Roman" w:cs="Times New Roman"/>
          <w:sz w:val="24"/>
          <w:szCs w:val="24"/>
        </w:rPr>
        <w:t xml:space="preserve">” </w:t>
      </w:r>
      <w:r w:rsidRPr="00F125EE">
        <w:rPr>
          <w:rFonts w:ascii="Times New Roman" w:hAnsi="Times New Roman" w:cs="Times New Roman"/>
          <w:i/>
          <w:iCs/>
          <w:sz w:val="24"/>
          <w:szCs w:val="24"/>
        </w:rPr>
        <w:t>Ethnography and Education</w:t>
      </w:r>
      <w:r w:rsidRPr="006E7943">
        <w:rPr>
          <w:rFonts w:ascii="Times New Roman" w:hAnsi="Times New Roman" w:cs="Times New Roman"/>
          <w:sz w:val="24"/>
          <w:szCs w:val="24"/>
        </w:rPr>
        <w:t xml:space="preserve"> 10(1): 1-16.</w:t>
      </w:r>
    </w:p>
    <w:p w14:paraId="627692B0" w14:textId="4ED6CB83" w:rsidR="001F4573" w:rsidRPr="006E7943" w:rsidRDefault="001F4573" w:rsidP="00F67036">
      <w:pPr>
        <w:wordWrap/>
        <w:spacing w:before="100" w:beforeAutospacing="1" w:after="100" w:afterAutospacing="1" w:line="240" w:lineRule="auto"/>
        <w:ind w:left="480" w:hangingChars="200" w:hanging="480"/>
        <w:contextualSpacing/>
        <w:mirrorIndents/>
        <w:rPr>
          <w:rFonts w:ascii="Times New Roman" w:hAnsi="Times New Roman" w:cs="Times New Roman"/>
          <w:sz w:val="24"/>
          <w:szCs w:val="24"/>
        </w:rPr>
      </w:pPr>
      <w:r w:rsidRPr="006E7943">
        <w:rPr>
          <w:rFonts w:ascii="Times New Roman" w:hAnsi="Times New Roman" w:cs="Times New Roman"/>
          <w:sz w:val="24"/>
          <w:szCs w:val="24"/>
        </w:rPr>
        <w:t>Thaler, Kai M. 2017. “Mixed Method Research in the Study of Political and</w:t>
      </w:r>
      <w:r w:rsidR="006E7943" w:rsidRPr="006E7943">
        <w:rPr>
          <w:rFonts w:ascii="Times New Roman" w:hAnsi="Times New Roman" w:cs="Times New Roman" w:hint="eastAsia"/>
          <w:sz w:val="24"/>
          <w:szCs w:val="24"/>
        </w:rPr>
        <w:t xml:space="preserve"> </w:t>
      </w:r>
      <w:r w:rsidRPr="006E7943">
        <w:rPr>
          <w:rFonts w:ascii="Times New Roman" w:hAnsi="Times New Roman" w:cs="Times New Roman"/>
          <w:sz w:val="24"/>
          <w:szCs w:val="24"/>
        </w:rPr>
        <w:t>Social Violence and Conflict</w:t>
      </w:r>
      <w:r w:rsidR="00F125EE">
        <w:rPr>
          <w:rFonts w:ascii="Times New Roman" w:hAnsi="Times New Roman" w:cs="Times New Roman" w:hint="eastAsia"/>
          <w:sz w:val="24"/>
          <w:szCs w:val="24"/>
        </w:rPr>
        <w:t>.</w:t>
      </w:r>
      <w:r w:rsidRPr="006E7943">
        <w:rPr>
          <w:rFonts w:ascii="Times New Roman" w:hAnsi="Times New Roman" w:cs="Times New Roman"/>
          <w:sz w:val="24"/>
          <w:szCs w:val="24"/>
        </w:rPr>
        <w:t>”</w:t>
      </w:r>
      <w:r w:rsidR="00F125EE">
        <w:rPr>
          <w:rFonts w:ascii="Times New Roman" w:hAnsi="Times New Roman" w:cs="Times New Roman" w:hint="eastAsia"/>
          <w:sz w:val="24"/>
          <w:szCs w:val="24"/>
        </w:rPr>
        <w:t xml:space="preserve"> </w:t>
      </w:r>
      <w:r w:rsidRPr="00480133">
        <w:rPr>
          <w:rFonts w:ascii="Times New Roman" w:hAnsi="Times New Roman" w:cs="Times New Roman"/>
          <w:i/>
          <w:iCs/>
          <w:sz w:val="24"/>
          <w:szCs w:val="24"/>
        </w:rPr>
        <w:t>Journal of Mixed Methods Research</w:t>
      </w:r>
      <w:r w:rsidRPr="006E7943">
        <w:rPr>
          <w:rFonts w:ascii="Times New Roman" w:hAnsi="Times New Roman" w:cs="Times New Roman"/>
          <w:sz w:val="24"/>
          <w:szCs w:val="24"/>
        </w:rPr>
        <w:t xml:space="preserve"> 11(1): 59-76.</w:t>
      </w:r>
    </w:p>
    <w:p w14:paraId="53C4AB61" w14:textId="77777777" w:rsidR="001F4573" w:rsidRDefault="001F4573" w:rsidP="00F67036">
      <w:pPr>
        <w:wordWrap/>
        <w:spacing w:before="100" w:beforeAutospacing="1" w:after="100" w:afterAutospacing="1" w:line="240" w:lineRule="auto"/>
        <w:contextualSpacing/>
        <w:mirrorIndents/>
        <w:rPr>
          <w:rFonts w:ascii="Times New Roman" w:hAnsi="Times New Roman" w:cs="Times New Roman"/>
          <w:b/>
          <w:bCs/>
          <w:kern w:val="0"/>
          <w:sz w:val="24"/>
          <w:szCs w:val="24"/>
        </w:rPr>
      </w:pPr>
    </w:p>
    <w:p w14:paraId="5A5FF5E3" w14:textId="201D718B" w:rsidR="00E169E7" w:rsidRPr="00B506DE" w:rsidRDefault="007651C9" w:rsidP="00F67036">
      <w:pPr>
        <w:wordWrap/>
        <w:spacing w:before="100" w:beforeAutospacing="1" w:after="100" w:afterAutospacing="1" w:line="240" w:lineRule="auto"/>
        <w:contextualSpacing/>
        <w:mirrorIndents/>
        <w:rPr>
          <w:rFonts w:ascii="Times New Roman" w:hAnsi="Times New Roman" w:cs="Times New Roman"/>
          <w:b/>
          <w:bCs/>
          <w:color w:val="000000" w:themeColor="text1"/>
          <w:sz w:val="24"/>
          <w:szCs w:val="24"/>
        </w:rPr>
      </w:pPr>
      <w:r w:rsidRPr="002F2682">
        <w:rPr>
          <w:rFonts w:ascii="Times New Roman" w:hAnsi="Times New Roman" w:cs="Times New Roman" w:hint="eastAsia"/>
          <w:b/>
          <w:bCs/>
          <w:color w:val="000000" w:themeColor="text1"/>
          <w:kern w:val="0"/>
          <w:sz w:val="24"/>
          <w:szCs w:val="24"/>
        </w:rPr>
        <w:t>5</w:t>
      </w:r>
      <w:r w:rsidRPr="002F2682">
        <w:rPr>
          <w:rFonts w:ascii="Times New Roman" w:hAnsi="Times New Roman" w:cs="Times New Roman"/>
          <w:b/>
          <w:bCs/>
          <w:color w:val="000000" w:themeColor="text1"/>
          <w:kern w:val="0"/>
          <w:sz w:val="24"/>
          <w:szCs w:val="24"/>
          <w:vertAlign w:val="superscript"/>
        </w:rPr>
        <w:t>th</w:t>
      </w:r>
      <w:r w:rsidRPr="002F2682">
        <w:rPr>
          <w:rFonts w:ascii="Times New Roman" w:hAnsi="Times New Roman" w:cs="Times New Roman"/>
          <w:b/>
          <w:bCs/>
          <w:color w:val="000000" w:themeColor="text1"/>
          <w:kern w:val="0"/>
          <w:sz w:val="24"/>
          <w:szCs w:val="24"/>
        </w:rPr>
        <w:t xml:space="preserve"> week </w:t>
      </w:r>
      <w:r w:rsidR="0079116E" w:rsidRPr="002F2682">
        <w:rPr>
          <w:rFonts w:ascii="Times New Roman" w:hAnsi="Times New Roman" w:cs="Times New Roman"/>
          <w:b/>
          <w:bCs/>
          <w:color w:val="000000" w:themeColor="text1"/>
          <w:kern w:val="0"/>
          <w:sz w:val="24"/>
          <w:szCs w:val="24"/>
        </w:rPr>
        <w:t>October</w:t>
      </w:r>
      <w:r w:rsidRPr="002F2682">
        <w:rPr>
          <w:rFonts w:ascii="Times New Roman" w:hAnsi="Times New Roman" w:cs="Times New Roman"/>
          <w:b/>
          <w:bCs/>
          <w:color w:val="000000" w:themeColor="text1"/>
          <w:kern w:val="0"/>
          <w:sz w:val="24"/>
          <w:szCs w:val="24"/>
        </w:rPr>
        <w:t xml:space="preserve"> </w:t>
      </w:r>
      <w:r w:rsidR="003A1774">
        <w:rPr>
          <w:rFonts w:ascii="Times New Roman" w:hAnsi="Times New Roman" w:cs="Times New Roman" w:hint="eastAsia"/>
          <w:b/>
          <w:bCs/>
          <w:color w:val="000000" w:themeColor="text1"/>
          <w:kern w:val="0"/>
          <w:sz w:val="24"/>
          <w:szCs w:val="24"/>
        </w:rPr>
        <w:t>1</w:t>
      </w:r>
      <w:r w:rsidRPr="002F2682">
        <w:rPr>
          <w:rFonts w:ascii="Times New Roman" w:hAnsi="Times New Roman" w:cs="Times New Roman"/>
          <w:b/>
          <w:bCs/>
          <w:color w:val="000000" w:themeColor="text1"/>
          <w:kern w:val="0"/>
          <w:sz w:val="24"/>
          <w:szCs w:val="24"/>
        </w:rPr>
        <w:t xml:space="preserve"> </w:t>
      </w:r>
      <w:r w:rsidR="00E169E7" w:rsidRPr="00B506DE">
        <w:rPr>
          <w:rFonts w:ascii="Times New Roman" w:hAnsi="Times New Roman" w:cs="Times New Roman"/>
          <w:b/>
          <w:bCs/>
          <w:color w:val="000000" w:themeColor="text1"/>
          <w:sz w:val="24"/>
          <w:szCs w:val="24"/>
        </w:rPr>
        <w:t>Reading Ethnography (</w:t>
      </w:r>
      <w:r w:rsidR="00E169E7">
        <w:rPr>
          <w:rFonts w:ascii="Times New Roman" w:hAnsi="Times New Roman" w:cs="Times New Roman" w:hint="eastAsia"/>
          <w:b/>
          <w:bCs/>
          <w:color w:val="000000" w:themeColor="text1"/>
          <w:sz w:val="24"/>
          <w:szCs w:val="24"/>
        </w:rPr>
        <w:t>1</w:t>
      </w:r>
      <w:r w:rsidR="00E169E7" w:rsidRPr="00B506DE">
        <w:rPr>
          <w:rFonts w:ascii="Times New Roman" w:hAnsi="Times New Roman" w:cs="Times New Roman"/>
          <w:b/>
          <w:bCs/>
          <w:color w:val="000000" w:themeColor="text1"/>
          <w:sz w:val="24"/>
          <w:szCs w:val="24"/>
        </w:rPr>
        <w:t>)</w:t>
      </w:r>
    </w:p>
    <w:p w14:paraId="2E68E6A6" w14:textId="77777777" w:rsidR="00E169E7" w:rsidRDefault="00E169E7" w:rsidP="00F67036">
      <w:pPr>
        <w:wordWrap/>
        <w:spacing w:before="100" w:beforeAutospacing="1" w:after="100" w:afterAutospacing="1" w:line="240" w:lineRule="auto"/>
        <w:contextualSpacing/>
        <w:mirrorIndents/>
        <w:rPr>
          <w:rFonts w:ascii="Times New Roman" w:hAnsi="Times New Roman" w:cs="Times New Roman"/>
          <w:b/>
          <w:bCs/>
          <w:color w:val="000000" w:themeColor="text1"/>
          <w:sz w:val="24"/>
          <w:szCs w:val="24"/>
          <w:shd w:val="clear" w:color="auto" w:fill="FFFFFF"/>
        </w:rPr>
      </w:pPr>
    </w:p>
    <w:p w14:paraId="09653856" w14:textId="77777777" w:rsidR="00E169E7" w:rsidRPr="00F072AC" w:rsidRDefault="00E169E7" w:rsidP="00F67036">
      <w:pPr>
        <w:wordWrap/>
        <w:spacing w:before="100" w:beforeAutospacing="1" w:after="100" w:afterAutospacing="1" w:line="240" w:lineRule="auto"/>
        <w:contextualSpacing/>
        <w:mirrorIndents/>
        <w:rPr>
          <w:rFonts w:ascii="Times New Roman" w:hAnsi="Times New Roman" w:cs="Times New Roman"/>
          <w:color w:val="000000" w:themeColor="text1"/>
          <w:sz w:val="24"/>
          <w:szCs w:val="24"/>
          <w:shd w:val="clear" w:color="auto" w:fill="FFFFFF"/>
        </w:rPr>
      </w:pPr>
      <w:r w:rsidRPr="00F072AC">
        <w:rPr>
          <w:rFonts w:ascii="Times New Roman" w:hAnsi="Times New Roman" w:cs="Times New Roman"/>
          <w:color w:val="000000" w:themeColor="text1"/>
          <w:sz w:val="24"/>
          <w:szCs w:val="24"/>
          <w:shd w:val="clear" w:color="auto" w:fill="FFFFFF"/>
        </w:rPr>
        <w:t>Kim, Minjeong. </w:t>
      </w:r>
      <w:r w:rsidRPr="00F072AC">
        <w:rPr>
          <w:rFonts w:ascii="Times New Roman" w:hAnsi="Times New Roman" w:cs="Times New Roman" w:hint="eastAsia"/>
          <w:color w:val="000000" w:themeColor="text1"/>
          <w:sz w:val="24"/>
          <w:szCs w:val="24"/>
          <w:shd w:val="clear" w:color="auto" w:fill="FFFFFF"/>
        </w:rPr>
        <w:t xml:space="preserve">2018. </w:t>
      </w:r>
      <w:r w:rsidRPr="00F072AC">
        <w:rPr>
          <w:rFonts w:ascii="Times New Roman" w:hAnsi="Times New Roman" w:cs="Times New Roman"/>
          <w:i/>
          <w:iCs/>
          <w:color w:val="000000" w:themeColor="text1"/>
          <w:sz w:val="24"/>
          <w:szCs w:val="24"/>
          <w:shd w:val="clear" w:color="auto" w:fill="FFFFFF"/>
        </w:rPr>
        <w:t>Elusive belonging: Marriage immigrants and “multiculturalism” in rural South Korea</w:t>
      </w:r>
      <w:r w:rsidRPr="00F072AC">
        <w:rPr>
          <w:rFonts w:ascii="Times New Roman" w:hAnsi="Times New Roman" w:cs="Times New Roman"/>
          <w:color w:val="000000" w:themeColor="text1"/>
          <w:sz w:val="24"/>
          <w:szCs w:val="24"/>
          <w:shd w:val="clear" w:color="auto" w:fill="FFFFFF"/>
        </w:rPr>
        <w:t>. University of Hawaii Press.</w:t>
      </w:r>
      <w:r w:rsidRPr="00F072AC">
        <w:rPr>
          <w:rFonts w:ascii="Times New Roman" w:hAnsi="Times New Roman" w:cs="Times New Roman" w:hint="eastAsia"/>
          <w:color w:val="000000" w:themeColor="text1"/>
          <w:sz w:val="24"/>
          <w:szCs w:val="24"/>
          <w:shd w:val="clear" w:color="auto" w:fill="FFFFFF"/>
        </w:rPr>
        <w:t xml:space="preserve"> [E-book]</w:t>
      </w:r>
    </w:p>
    <w:p w14:paraId="70781744" w14:textId="77777777" w:rsidR="003A1774" w:rsidRPr="001B75E6" w:rsidRDefault="003A1774" w:rsidP="00F67036">
      <w:pPr>
        <w:wordWrap/>
        <w:spacing w:before="100" w:beforeAutospacing="1" w:after="100" w:afterAutospacing="1" w:line="240" w:lineRule="auto"/>
        <w:contextualSpacing/>
        <w:mirrorIndents/>
        <w:rPr>
          <w:rFonts w:ascii="Times New Roman" w:hAnsi="Times New Roman" w:cs="Times New Roman"/>
          <w:b/>
          <w:bCs/>
          <w:kern w:val="0"/>
          <w:sz w:val="24"/>
          <w:szCs w:val="24"/>
        </w:rPr>
      </w:pPr>
    </w:p>
    <w:p w14:paraId="696707DC" w14:textId="113BB085" w:rsidR="00AE0189" w:rsidRPr="003A1774" w:rsidRDefault="007651C9" w:rsidP="00F67036">
      <w:pPr>
        <w:wordWrap/>
        <w:spacing w:before="100" w:beforeAutospacing="1" w:after="100" w:afterAutospacing="1" w:line="240" w:lineRule="auto"/>
        <w:contextualSpacing/>
        <w:mirrorIndents/>
        <w:rPr>
          <w:rFonts w:ascii="Times New Roman" w:hAnsi="Times New Roman" w:cs="Times New Roman" w:hint="eastAsia"/>
          <w:b/>
          <w:bCs/>
          <w:color w:val="EE0000"/>
          <w:kern w:val="0"/>
          <w:sz w:val="24"/>
          <w:szCs w:val="24"/>
        </w:rPr>
      </w:pPr>
      <w:r w:rsidRPr="003A1774">
        <w:rPr>
          <w:rFonts w:ascii="Times New Roman" w:hAnsi="Times New Roman" w:cs="Times New Roman" w:hint="eastAsia"/>
          <w:b/>
          <w:bCs/>
          <w:color w:val="EE0000"/>
          <w:kern w:val="0"/>
          <w:sz w:val="24"/>
          <w:szCs w:val="24"/>
        </w:rPr>
        <w:t>6</w:t>
      </w:r>
      <w:r w:rsidRPr="003A1774">
        <w:rPr>
          <w:rFonts w:ascii="Times New Roman" w:hAnsi="Times New Roman" w:cs="Times New Roman"/>
          <w:b/>
          <w:bCs/>
          <w:color w:val="EE0000"/>
          <w:kern w:val="0"/>
          <w:sz w:val="24"/>
          <w:szCs w:val="24"/>
          <w:vertAlign w:val="superscript"/>
        </w:rPr>
        <w:t>th</w:t>
      </w:r>
      <w:r w:rsidRPr="003A1774">
        <w:rPr>
          <w:rFonts w:ascii="Times New Roman" w:hAnsi="Times New Roman" w:cs="Times New Roman"/>
          <w:b/>
          <w:bCs/>
          <w:color w:val="EE0000"/>
          <w:kern w:val="0"/>
          <w:sz w:val="24"/>
          <w:szCs w:val="24"/>
        </w:rPr>
        <w:t xml:space="preserve"> week October </w:t>
      </w:r>
      <w:r w:rsidR="003A1774" w:rsidRPr="003A1774">
        <w:rPr>
          <w:rFonts w:ascii="Times New Roman" w:hAnsi="Times New Roman" w:cs="Times New Roman" w:hint="eastAsia"/>
          <w:b/>
          <w:bCs/>
          <w:color w:val="EE0000"/>
          <w:kern w:val="0"/>
          <w:sz w:val="24"/>
          <w:szCs w:val="24"/>
        </w:rPr>
        <w:t>8</w:t>
      </w:r>
      <w:r w:rsidR="00123B42" w:rsidRPr="003A1774">
        <w:rPr>
          <w:rFonts w:ascii="Times New Roman" w:hAnsi="Times New Roman" w:cs="Times New Roman"/>
          <w:b/>
          <w:bCs/>
          <w:color w:val="EE0000"/>
          <w:kern w:val="0"/>
          <w:sz w:val="24"/>
          <w:szCs w:val="24"/>
        </w:rPr>
        <w:t xml:space="preserve"> </w:t>
      </w:r>
      <w:r w:rsidR="003A1774" w:rsidRPr="003A1774">
        <w:rPr>
          <w:rFonts w:ascii="Times New Roman" w:hAnsi="Times New Roman" w:cs="Times New Roman" w:hint="eastAsia"/>
          <w:b/>
          <w:bCs/>
          <w:color w:val="EE0000"/>
          <w:kern w:val="0"/>
          <w:sz w:val="24"/>
          <w:szCs w:val="24"/>
        </w:rPr>
        <w:t>Korean Thanksgiving Holiday</w:t>
      </w:r>
      <w:r w:rsidR="00B872E2">
        <w:rPr>
          <w:rFonts w:ascii="Times New Roman" w:hAnsi="Times New Roman" w:cs="Times New Roman" w:hint="eastAsia"/>
          <w:b/>
          <w:bCs/>
          <w:color w:val="EE0000"/>
          <w:kern w:val="0"/>
          <w:sz w:val="24"/>
          <w:szCs w:val="24"/>
        </w:rPr>
        <w:t xml:space="preserve"> </w:t>
      </w:r>
      <w:r w:rsidR="00B872E2" w:rsidRPr="00B872E2">
        <w:rPr>
          <w:rFonts w:ascii="Times New Roman" w:hAnsi="Times New Roman" w:cs="Times New Roman" w:hint="eastAsia"/>
          <w:b/>
          <w:bCs/>
          <w:color w:val="EE0000"/>
          <w:kern w:val="0"/>
          <w:sz w:val="24"/>
          <w:szCs w:val="24"/>
        </w:rPr>
        <w:t xml:space="preserve">(Make-up class on </w:t>
      </w:r>
      <w:r w:rsidR="00B872E2" w:rsidRPr="00B872E2">
        <w:rPr>
          <w:rFonts w:ascii="Times New Roman" w:hAnsi="Times New Roman" w:cs="Times New Roman" w:hint="eastAsia"/>
          <w:b/>
          <w:bCs/>
          <w:color w:val="EE0000"/>
          <w:sz w:val="24"/>
          <w:szCs w:val="24"/>
        </w:rPr>
        <w:t>December 17</w:t>
      </w:r>
      <w:r w:rsidR="00B872E2" w:rsidRPr="00B872E2">
        <w:rPr>
          <w:rFonts w:ascii="Times New Roman" w:hAnsi="Times New Roman" w:cs="Times New Roman" w:hint="eastAsia"/>
          <w:b/>
          <w:bCs/>
          <w:color w:val="EE0000"/>
          <w:kern w:val="0"/>
          <w:sz w:val="24"/>
          <w:szCs w:val="24"/>
        </w:rPr>
        <w:t>)</w:t>
      </w:r>
    </w:p>
    <w:p w14:paraId="4A473FCA" w14:textId="77777777" w:rsidR="00CB1C3D" w:rsidRPr="00404B77" w:rsidRDefault="00CB1C3D" w:rsidP="00F67036">
      <w:pPr>
        <w:wordWrap/>
        <w:spacing w:line="240" w:lineRule="auto"/>
        <w:contextualSpacing/>
        <w:rPr>
          <w:rFonts w:ascii="Times New Roman" w:hAnsi="Times New Roman" w:cs="Times New Roman"/>
          <w:sz w:val="24"/>
          <w:szCs w:val="24"/>
        </w:rPr>
      </w:pPr>
    </w:p>
    <w:p w14:paraId="6F3EF22E" w14:textId="7D8DA049" w:rsidR="00261285" w:rsidRPr="00261285" w:rsidRDefault="00261285" w:rsidP="00F67036">
      <w:pPr>
        <w:wordWrap/>
        <w:spacing w:before="100" w:beforeAutospacing="1" w:after="100" w:afterAutospacing="1" w:line="240" w:lineRule="auto"/>
        <w:contextualSpacing/>
        <w:mirrorIndents/>
        <w:jc w:val="center"/>
        <w:rPr>
          <w:rFonts w:ascii="Times New Roman" w:hAnsi="Times New Roman" w:cs="Times New Roman" w:hint="eastAsia"/>
          <w:b/>
          <w:bCs/>
          <w:color w:val="EE0000"/>
          <w:kern w:val="0"/>
          <w:sz w:val="24"/>
          <w:szCs w:val="24"/>
        </w:rPr>
      </w:pPr>
      <w:r w:rsidRPr="00261285">
        <w:rPr>
          <w:rFonts w:ascii="Times New Roman" w:hAnsi="Times New Roman" w:cs="Times New Roman" w:hint="eastAsia"/>
          <w:b/>
          <w:bCs/>
          <w:color w:val="EE0000"/>
          <w:kern w:val="0"/>
          <w:sz w:val="24"/>
          <w:szCs w:val="24"/>
        </w:rPr>
        <w:t>Part II. Acquiring Information</w:t>
      </w:r>
    </w:p>
    <w:p w14:paraId="429FEC9E" w14:textId="77777777" w:rsidR="00261285" w:rsidRDefault="00261285" w:rsidP="00F67036">
      <w:pPr>
        <w:wordWrap/>
        <w:spacing w:before="100" w:beforeAutospacing="1" w:after="100" w:afterAutospacing="1" w:line="240" w:lineRule="auto"/>
        <w:contextualSpacing/>
        <w:mirrorIndents/>
        <w:rPr>
          <w:rFonts w:ascii="Times New Roman" w:hAnsi="Times New Roman" w:cs="Times New Roman"/>
          <w:b/>
          <w:bCs/>
          <w:color w:val="000000" w:themeColor="text1"/>
          <w:kern w:val="0"/>
          <w:sz w:val="24"/>
          <w:szCs w:val="24"/>
        </w:rPr>
      </w:pPr>
    </w:p>
    <w:p w14:paraId="06F6E3FD" w14:textId="5CDDC373" w:rsidR="00E169E7" w:rsidRDefault="007651C9" w:rsidP="00F67036">
      <w:pPr>
        <w:wordWrap/>
        <w:spacing w:before="100" w:beforeAutospacing="1" w:after="100" w:afterAutospacing="1" w:line="240" w:lineRule="auto"/>
        <w:contextualSpacing/>
        <w:mirrorIndents/>
        <w:rPr>
          <w:rFonts w:ascii="Times New Roman" w:hAnsi="Times New Roman" w:cs="Times New Roman"/>
          <w:b/>
          <w:bCs/>
          <w:kern w:val="0"/>
          <w:sz w:val="24"/>
          <w:szCs w:val="24"/>
        </w:rPr>
      </w:pPr>
      <w:r w:rsidRPr="00B506DE">
        <w:rPr>
          <w:rFonts w:ascii="Times New Roman" w:hAnsi="Times New Roman" w:cs="Times New Roman"/>
          <w:b/>
          <w:bCs/>
          <w:color w:val="000000" w:themeColor="text1"/>
          <w:kern w:val="0"/>
          <w:sz w:val="24"/>
          <w:szCs w:val="24"/>
        </w:rPr>
        <w:t>7</w:t>
      </w:r>
      <w:r w:rsidRPr="00B506DE">
        <w:rPr>
          <w:rFonts w:ascii="Times New Roman" w:hAnsi="Times New Roman" w:cs="Times New Roman"/>
          <w:b/>
          <w:bCs/>
          <w:color w:val="000000" w:themeColor="text1"/>
          <w:kern w:val="0"/>
          <w:sz w:val="24"/>
          <w:szCs w:val="24"/>
          <w:vertAlign w:val="superscript"/>
        </w:rPr>
        <w:t>th</w:t>
      </w:r>
      <w:r w:rsidRPr="00B506DE">
        <w:rPr>
          <w:rFonts w:ascii="Times New Roman" w:hAnsi="Times New Roman" w:cs="Times New Roman"/>
          <w:b/>
          <w:bCs/>
          <w:color w:val="000000" w:themeColor="text1"/>
          <w:kern w:val="0"/>
          <w:sz w:val="24"/>
          <w:szCs w:val="24"/>
        </w:rPr>
        <w:t xml:space="preserve"> week October 1</w:t>
      </w:r>
      <w:r w:rsidR="003A1774">
        <w:rPr>
          <w:rFonts w:ascii="Times New Roman" w:hAnsi="Times New Roman" w:cs="Times New Roman" w:hint="eastAsia"/>
          <w:b/>
          <w:bCs/>
          <w:color w:val="000000" w:themeColor="text1"/>
          <w:kern w:val="0"/>
          <w:sz w:val="24"/>
          <w:szCs w:val="24"/>
        </w:rPr>
        <w:t>5</w:t>
      </w:r>
      <w:r w:rsidR="003C58C7" w:rsidRPr="00B506DE">
        <w:rPr>
          <w:rFonts w:ascii="Times New Roman" w:hAnsi="Times New Roman" w:cs="Times New Roman"/>
          <w:b/>
          <w:bCs/>
          <w:color w:val="000000" w:themeColor="text1"/>
          <w:kern w:val="0"/>
          <w:sz w:val="24"/>
          <w:szCs w:val="24"/>
        </w:rPr>
        <w:t xml:space="preserve"> </w:t>
      </w:r>
      <w:r w:rsidR="00E169E7">
        <w:rPr>
          <w:rFonts w:ascii="Times New Roman" w:hAnsi="Times New Roman" w:cs="Times New Roman" w:hint="eastAsia"/>
          <w:b/>
          <w:bCs/>
          <w:kern w:val="0"/>
          <w:sz w:val="24"/>
          <w:szCs w:val="24"/>
        </w:rPr>
        <w:t>Q</w:t>
      </w:r>
      <w:r w:rsidR="00E169E7">
        <w:rPr>
          <w:rFonts w:ascii="Times New Roman" w:hAnsi="Times New Roman" w:cs="Times New Roman"/>
          <w:b/>
          <w:bCs/>
          <w:kern w:val="0"/>
          <w:sz w:val="24"/>
          <w:szCs w:val="24"/>
        </w:rPr>
        <w:t xml:space="preserve">ualitative </w:t>
      </w:r>
      <w:r w:rsidR="00E169E7" w:rsidRPr="00432AA8">
        <w:rPr>
          <w:rFonts w:ascii="Times New Roman" w:hAnsi="Times New Roman" w:cs="Times New Roman"/>
          <w:b/>
          <w:bCs/>
          <w:kern w:val="0"/>
          <w:sz w:val="24"/>
          <w:szCs w:val="24"/>
        </w:rPr>
        <w:t>Research Design</w:t>
      </w:r>
    </w:p>
    <w:p w14:paraId="48951C1A" w14:textId="77777777" w:rsidR="00E169E7" w:rsidRPr="00432AA8" w:rsidRDefault="00E169E7" w:rsidP="00F67036">
      <w:pPr>
        <w:wordWrap/>
        <w:spacing w:before="100" w:beforeAutospacing="1" w:after="100" w:afterAutospacing="1" w:line="240" w:lineRule="auto"/>
        <w:contextualSpacing/>
        <w:mirrorIndents/>
        <w:rPr>
          <w:rFonts w:ascii="Times New Roman" w:hAnsi="Times New Roman" w:cs="Times New Roman"/>
          <w:b/>
          <w:bCs/>
          <w:color w:val="FF0000"/>
          <w:sz w:val="24"/>
          <w:szCs w:val="24"/>
          <w:shd w:val="clear" w:color="auto" w:fill="FFFFFF"/>
        </w:rPr>
      </w:pPr>
    </w:p>
    <w:p w14:paraId="1B63FE52" w14:textId="61D90940" w:rsidR="00E169E7" w:rsidRDefault="00E169E7"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r w:rsidRPr="007B7901">
        <w:rPr>
          <w:rFonts w:ascii="Times New Roman" w:hAnsi="Times New Roman" w:hint="eastAsia"/>
          <w:color w:val="000000" w:themeColor="text1"/>
          <w:sz w:val="24"/>
        </w:rPr>
        <w:t xml:space="preserve">Lareau, Annette. 2021. </w:t>
      </w:r>
      <w:r w:rsidRPr="007B7901">
        <w:rPr>
          <w:rFonts w:ascii="Times New Roman" w:hAnsi="Times New Roman"/>
          <w:color w:val="000000" w:themeColor="text1"/>
          <w:sz w:val="24"/>
        </w:rPr>
        <w:t>“</w:t>
      </w:r>
      <w:r w:rsidRPr="007B7901">
        <w:rPr>
          <w:rFonts w:ascii="Times New Roman" w:hAnsi="Times New Roman" w:hint="eastAsia"/>
          <w:color w:val="000000" w:themeColor="text1"/>
          <w:sz w:val="24"/>
        </w:rPr>
        <w:t>Before You Begin: Dreaming and Thinking</w:t>
      </w:r>
      <w:r w:rsidR="00480133">
        <w:rPr>
          <w:rFonts w:ascii="Times New Roman" w:hAnsi="Times New Roman" w:hint="eastAsia"/>
          <w:color w:val="000000" w:themeColor="text1"/>
          <w:sz w:val="24"/>
        </w:rPr>
        <w:t>.</w:t>
      </w:r>
      <w:r w:rsidRPr="007B7901">
        <w:rPr>
          <w:rFonts w:ascii="Times New Roman" w:hAnsi="Times New Roman"/>
          <w:color w:val="000000" w:themeColor="text1"/>
          <w:sz w:val="24"/>
        </w:rPr>
        <w:t>”</w:t>
      </w:r>
      <w:r w:rsidRPr="007B7901">
        <w:rPr>
          <w:rFonts w:ascii="Times New Roman" w:hAnsi="Times New Roman" w:hint="eastAsia"/>
          <w:color w:val="000000" w:themeColor="text1"/>
          <w:sz w:val="24"/>
        </w:rPr>
        <w:t xml:space="preserve"> </w:t>
      </w:r>
      <w:r w:rsidRPr="007B7901">
        <w:rPr>
          <w:rFonts w:ascii="Times New Roman" w:hAnsi="Times New Roman"/>
          <w:color w:val="000000" w:themeColor="text1"/>
          <w:sz w:val="24"/>
        </w:rPr>
        <w:t>“</w:t>
      </w:r>
      <w:r w:rsidRPr="007B7901">
        <w:rPr>
          <w:rFonts w:ascii="Times New Roman" w:hAnsi="Times New Roman" w:hint="eastAsia"/>
          <w:color w:val="000000" w:themeColor="text1"/>
          <w:sz w:val="24"/>
        </w:rPr>
        <w:t>Preparing: The Early Steps in a Study.</w:t>
      </w:r>
      <w:r w:rsidRPr="007B7901">
        <w:rPr>
          <w:rFonts w:ascii="Times New Roman" w:hAnsi="Times New Roman"/>
          <w:color w:val="000000" w:themeColor="text1"/>
          <w:sz w:val="24"/>
        </w:rPr>
        <w:t>”</w:t>
      </w:r>
      <w:r w:rsidRPr="007B7901">
        <w:rPr>
          <w:rFonts w:ascii="Times New Roman" w:hAnsi="Times New Roman" w:hint="eastAsia"/>
          <w:color w:val="000000" w:themeColor="text1"/>
          <w:sz w:val="24"/>
        </w:rPr>
        <w:t xml:space="preserve"> </w:t>
      </w:r>
      <w:r w:rsidRPr="00480133">
        <w:rPr>
          <w:rFonts w:ascii="Times New Roman" w:hAnsi="Times New Roman" w:hint="eastAsia"/>
          <w:i/>
          <w:iCs/>
          <w:color w:val="000000" w:themeColor="text1"/>
          <w:sz w:val="24"/>
        </w:rPr>
        <w:t>Listening to People</w:t>
      </w:r>
      <w:r w:rsidRPr="007B7901">
        <w:rPr>
          <w:rFonts w:ascii="Times New Roman" w:hAnsi="Times New Roman" w:hint="eastAsia"/>
          <w:color w:val="000000" w:themeColor="text1"/>
          <w:sz w:val="24"/>
        </w:rPr>
        <w:t xml:space="preserve">. </w:t>
      </w:r>
      <w:r w:rsidR="00480133">
        <w:rPr>
          <w:rFonts w:ascii="Times New Roman" w:hAnsi="Times New Roman" w:hint="eastAsia"/>
          <w:color w:val="000000" w:themeColor="text1"/>
          <w:sz w:val="24"/>
        </w:rPr>
        <w:t xml:space="preserve">Chicago: </w:t>
      </w:r>
      <w:r w:rsidRPr="007B7901">
        <w:rPr>
          <w:rFonts w:ascii="Times New Roman" w:hAnsi="Times New Roman" w:hint="eastAsia"/>
          <w:color w:val="000000" w:themeColor="text1"/>
          <w:sz w:val="24"/>
        </w:rPr>
        <w:t xml:space="preserve">University of Chicago Press. </w:t>
      </w:r>
    </w:p>
    <w:p w14:paraId="62834C32" w14:textId="77777777" w:rsidR="00261285" w:rsidRPr="009E1F18" w:rsidRDefault="00261285" w:rsidP="00F67036">
      <w:pPr>
        <w:wordWrap/>
        <w:spacing w:before="100" w:beforeAutospacing="1" w:after="100" w:afterAutospacing="1" w:line="240" w:lineRule="auto"/>
        <w:ind w:left="480" w:hangingChars="200" w:hanging="480"/>
        <w:contextualSpacing/>
        <w:mirrorIndents/>
        <w:rPr>
          <w:rFonts w:ascii="Times New Roman" w:hAnsi="Times New Roman" w:hint="eastAsia"/>
          <w:color w:val="000000" w:themeColor="text1"/>
          <w:sz w:val="24"/>
        </w:rPr>
      </w:pPr>
      <w:r w:rsidRPr="009E1F18">
        <w:rPr>
          <w:rFonts w:ascii="Times New Roman" w:hAnsi="Times New Roman"/>
          <w:color w:val="000000" w:themeColor="text1"/>
          <w:sz w:val="24"/>
        </w:rPr>
        <w:t>Guest, Greg, Arwen Bunce, and Laura Johnson.</w:t>
      </w:r>
      <w:r>
        <w:rPr>
          <w:rFonts w:ascii="Times New Roman" w:hAnsi="Times New Roman" w:hint="eastAsia"/>
          <w:color w:val="000000" w:themeColor="text1"/>
          <w:sz w:val="24"/>
        </w:rPr>
        <w:t xml:space="preserve"> 2006.</w:t>
      </w:r>
      <w:r w:rsidRPr="009E1F18">
        <w:rPr>
          <w:rFonts w:ascii="Times New Roman" w:hAnsi="Times New Roman"/>
          <w:color w:val="000000" w:themeColor="text1"/>
          <w:sz w:val="24"/>
        </w:rPr>
        <w:t xml:space="preserve"> </w:t>
      </w:r>
      <w:r>
        <w:rPr>
          <w:rFonts w:ascii="Times New Roman" w:hAnsi="Times New Roman"/>
          <w:color w:val="000000" w:themeColor="text1"/>
          <w:sz w:val="24"/>
        </w:rPr>
        <w:t>“</w:t>
      </w:r>
      <w:r w:rsidRPr="009E1F18">
        <w:rPr>
          <w:rFonts w:ascii="Times New Roman" w:hAnsi="Times New Roman"/>
          <w:color w:val="000000" w:themeColor="text1"/>
          <w:sz w:val="24"/>
        </w:rPr>
        <w:t>How many interviews are enough? An experiment with data saturation and variability.</w:t>
      </w:r>
      <w:r>
        <w:rPr>
          <w:rFonts w:ascii="Times New Roman" w:hAnsi="Times New Roman"/>
          <w:color w:val="000000" w:themeColor="text1"/>
          <w:sz w:val="24"/>
        </w:rPr>
        <w:t>”</w:t>
      </w:r>
      <w:r w:rsidRPr="009E1F18">
        <w:rPr>
          <w:rFonts w:ascii="Times New Roman" w:hAnsi="Times New Roman"/>
          <w:color w:val="000000" w:themeColor="text1"/>
          <w:sz w:val="24"/>
        </w:rPr>
        <w:t> </w:t>
      </w:r>
      <w:r w:rsidRPr="009E1F18">
        <w:rPr>
          <w:rFonts w:ascii="Times New Roman" w:hAnsi="Times New Roman"/>
          <w:i/>
          <w:iCs/>
          <w:color w:val="000000" w:themeColor="text1"/>
          <w:sz w:val="24"/>
        </w:rPr>
        <w:t>Field methods</w:t>
      </w:r>
      <w:r w:rsidRPr="009E1F18">
        <w:rPr>
          <w:rFonts w:ascii="Times New Roman" w:hAnsi="Times New Roman"/>
          <w:color w:val="000000" w:themeColor="text1"/>
          <w:sz w:val="24"/>
        </w:rPr>
        <w:t> 18</w:t>
      </w:r>
      <w:r>
        <w:rPr>
          <w:rFonts w:ascii="Times New Roman" w:hAnsi="Times New Roman" w:hint="eastAsia"/>
          <w:color w:val="000000" w:themeColor="text1"/>
          <w:sz w:val="24"/>
        </w:rPr>
        <w:t>(</w:t>
      </w:r>
      <w:r w:rsidRPr="009E1F18">
        <w:rPr>
          <w:rFonts w:ascii="Times New Roman" w:hAnsi="Times New Roman"/>
          <w:color w:val="000000" w:themeColor="text1"/>
          <w:sz w:val="24"/>
        </w:rPr>
        <w:t>1): 59-82.</w:t>
      </w:r>
    </w:p>
    <w:p w14:paraId="55F4414E" w14:textId="281B745F" w:rsidR="000971B8" w:rsidRDefault="000971B8" w:rsidP="00F67036">
      <w:pPr>
        <w:wordWrap/>
        <w:spacing w:before="100" w:beforeAutospacing="1" w:after="100" w:afterAutospacing="1" w:line="240" w:lineRule="auto"/>
        <w:ind w:left="480" w:hangingChars="200" w:hanging="480"/>
        <w:contextualSpacing/>
        <w:mirrorIndents/>
        <w:rPr>
          <w:rFonts w:ascii="Times New Roman" w:hAnsi="Times New Roman" w:hint="eastAsia"/>
          <w:color w:val="000000" w:themeColor="text1"/>
          <w:sz w:val="24"/>
        </w:rPr>
      </w:pPr>
      <w:r w:rsidRPr="000971B8">
        <w:rPr>
          <w:rFonts w:ascii="Times New Roman" w:hAnsi="Times New Roman"/>
          <w:color w:val="000000" w:themeColor="text1"/>
          <w:sz w:val="24"/>
        </w:rPr>
        <w:t>Venkatesh, Sudhir Alladi. </w:t>
      </w:r>
      <w:r>
        <w:rPr>
          <w:rFonts w:ascii="Times New Roman" w:hAnsi="Times New Roman" w:hint="eastAsia"/>
          <w:color w:val="000000" w:themeColor="text1"/>
          <w:sz w:val="24"/>
        </w:rPr>
        <w:t xml:space="preserve">2008. </w:t>
      </w:r>
      <w:r>
        <w:rPr>
          <w:rFonts w:ascii="Times New Roman" w:hAnsi="Times New Roman"/>
          <w:color w:val="000000" w:themeColor="text1"/>
          <w:sz w:val="24"/>
        </w:rPr>
        <w:t>“</w:t>
      </w:r>
      <w:r w:rsidR="00261285">
        <w:rPr>
          <w:rFonts w:ascii="Times New Roman" w:hAnsi="Times New Roman" w:hint="eastAsia"/>
          <w:color w:val="000000" w:themeColor="text1"/>
          <w:sz w:val="24"/>
        </w:rPr>
        <w:t>How Does It Feel to Be Black and Poor?</w:t>
      </w:r>
      <w:r>
        <w:rPr>
          <w:rFonts w:ascii="Times New Roman" w:hAnsi="Times New Roman"/>
          <w:color w:val="000000" w:themeColor="text1"/>
          <w:sz w:val="24"/>
        </w:rPr>
        <w:t>”</w:t>
      </w:r>
      <w:r>
        <w:rPr>
          <w:rFonts w:ascii="Times New Roman" w:hAnsi="Times New Roman" w:hint="eastAsia"/>
          <w:color w:val="000000" w:themeColor="text1"/>
          <w:sz w:val="24"/>
        </w:rPr>
        <w:t xml:space="preserve"> </w:t>
      </w:r>
      <w:r w:rsidRPr="000971B8">
        <w:rPr>
          <w:rFonts w:ascii="Times New Roman" w:hAnsi="Times New Roman"/>
          <w:i/>
          <w:iCs/>
          <w:color w:val="000000" w:themeColor="text1"/>
          <w:sz w:val="24"/>
        </w:rPr>
        <w:t>Gang Leader for a Day: A Rogue Sociologist Takes to the Streets.</w:t>
      </w:r>
      <w:r w:rsidRPr="000971B8">
        <w:rPr>
          <w:rFonts w:ascii="Times New Roman" w:hAnsi="Times New Roman"/>
          <w:color w:val="000000" w:themeColor="text1"/>
          <w:sz w:val="24"/>
        </w:rPr>
        <w:t> New York: Penguin Press. P</w:t>
      </w:r>
      <w:r>
        <w:rPr>
          <w:rFonts w:ascii="Times New Roman" w:hAnsi="Times New Roman" w:hint="eastAsia"/>
          <w:color w:val="000000" w:themeColor="text1"/>
          <w:sz w:val="24"/>
        </w:rPr>
        <w:t>p</w:t>
      </w:r>
      <w:r w:rsidRPr="000971B8">
        <w:rPr>
          <w:rFonts w:ascii="Times New Roman" w:hAnsi="Times New Roman"/>
          <w:color w:val="000000" w:themeColor="text1"/>
          <w:sz w:val="24"/>
        </w:rPr>
        <w:t>.</w:t>
      </w:r>
      <w:r w:rsidR="00261285">
        <w:rPr>
          <w:rFonts w:ascii="Times New Roman" w:hAnsi="Times New Roman" w:hint="eastAsia"/>
          <w:color w:val="000000" w:themeColor="text1"/>
          <w:sz w:val="24"/>
        </w:rPr>
        <w:t xml:space="preserve"> 1-25.</w:t>
      </w:r>
    </w:p>
    <w:p w14:paraId="1D49C363" w14:textId="0DD46F88" w:rsidR="00E169E7" w:rsidRPr="00E169E7" w:rsidRDefault="00E169E7" w:rsidP="00F67036">
      <w:pPr>
        <w:wordWrap/>
        <w:spacing w:before="100" w:beforeAutospacing="1" w:after="100" w:afterAutospacing="1" w:line="240" w:lineRule="auto"/>
        <w:contextualSpacing/>
        <w:mirrorIndents/>
        <w:rPr>
          <w:rFonts w:ascii="Times New Roman" w:hAnsi="Times New Roman" w:cs="Times New Roman"/>
          <w:b/>
          <w:bCs/>
          <w:color w:val="000000" w:themeColor="text1"/>
          <w:kern w:val="0"/>
          <w:sz w:val="24"/>
          <w:szCs w:val="24"/>
        </w:rPr>
      </w:pPr>
    </w:p>
    <w:p w14:paraId="676BE144" w14:textId="77777777" w:rsidR="00E169E7" w:rsidRDefault="007651C9" w:rsidP="00F67036">
      <w:pPr>
        <w:wordWrap/>
        <w:spacing w:before="100" w:beforeAutospacing="1" w:after="100" w:afterAutospacing="1" w:line="240" w:lineRule="auto"/>
        <w:contextualSpacing/>
        <w:mirrorIndents/>
        <w:rPr>
          <w:rFonts w:ascii="Times New Roman" w:hAnsi="Times New Roman" w:cs="Times New Roman"/>
          <w:b/>
          <w:bCs/>
          <w:color w:val="000000" w:themeColor="text1"/>
          <w:kern w:val="0"/>
          <w:sz w:val="24"/>
          <w:szCs w:val="24"/>
        </w:rPr>
      </w:pPr>
      <w:r w:rsidRPr="00B506DE">
        <w:rPr>
          <w:rFonts w:ascii="Times New Roman" w:hAnsi="Times New Roman" w:cs="Times New Roman"/>
          <w:b/>
          <w:bCs/>
          <w:color w:val="000000" w:themeColor="text1"/>
          <w:sz w:val="24"/>
          <w:szCs w:val="24"/>
        </w:rPr>
        <w:t>8</w:t>
      </w:r>
      <w:r w:rsidRPr="00B506DE">
        <w:rPr>
          <w:rFonts w:ascii="Times New Roman" w:hAnsi="Times New Roman" w:cs="Times New Roman"/>
          <w:b/>
          <w:bCs/>
          <w:color w:val="000000" w:themeColor="text1"/>
          <w:sz w:val="24"/>
          <w:szCs w:val="24"/>
          <w:vertAlign w:val="superscript"/>
        </w:rPr>
        <w:t>th</w:t>
      </w:r>
      <w:r w:rsidRPr="00B506DE">
        <w:rPr>
          <w:rFonts w:ascii="Times New Roman" w:hAnsi="Times New Roman" w:cs="Times New Roman"/>
          <w:b/>
          <w:bCs/>
          <w:color w:val="000000" w:themeColor="text1"/>
          <w:sz w:val="24"/>
          <w:szCs w:val="24"/>
        </w:rPr>
        <w:t xml:space="preserve"> week </w:t>
      </w:r>
      <w:r w:rsidRPr="001F4573">
        <w:rPr>
          <w:rFonts w:ascii="Times New Roman" w:hAnsi="Times New Roman" w:cs="Times New Roman"/>
          <w:b/>
          <w:bCs/>
          <w:color w:val="000000" w:themeColor="text1"/>
          <w:sz w:val="24"/>
          <w:szCs w:val="24"/>
        </w:rPr>
        <w:t>October</w:t>
      </w:r>
      <w:r w:rsidRPr="00B506DE">
        <w:rPr>
          <w:rFonts w:ascii="Times New Roman" w:hAnsi="Times New Roman" w:cs="Times New Roman"/>
          <w:b/>
          <w:bCs/>
          <w:color w:val="000000" w:themeColor="text1"/>
          <w:sz w:val="24"/>
          <w:szCs w:val="24"/>
        </w:rPr>
        <w:t xml:space="preserve"> 2</w:t>
      </w:r>
      <w:r w:rsidR="003A1774">
        <w:rPr>
          <w:rFonts w:ascii="Times New Roman" w:hAnsi="Times New Roman" w:cs="Times New Roman" w:hint="eastAsia"/>
          <w:b/>
          <w:bCs/>
          <w:color w:val="000000" w:themeColor="text1"/>
          <w:sz w:val="24"/>
          <w:szCs w:val="24"/>
        </w:rPr>
        <w:t>2</w:t>
      </w:r>
      <w:r w:rsidR="0074556C" w:rsidRPr="00B506DE">
        <w:rPr>
          <w:rFonts w:ascii="Times New Roman" w:hAnsi="Times New Roman" w:cs="Times New Roman"/>
          <w:b/>
          <w:bCs/>
          <w:color w:val="000000" w:themeColor="text1"/>
          <w:sz w:val="24"/>
          <w:szCs w:val="24"/>
        </w:rPr>
        <w:t xml:space="preserve"> </w:t>
      </w:r>
      <w:r w:rsidR="00E169E7" w:rsidRPr="002F2682">
        <w:rPr>
          <w:rFonts w:ascii="Times New Roman" w:hAnsi="Times New Roman" w:cs="Times New Roman"/>
          <w:b/>
          <w:bCs/>
          <w:color w:val="000000" w:themeColor="text1"/>
          <w:kern w:val="0"/>
          <w:sz w:val="24"/>
          <w:szCs w:val="24"/>
        </w:rPr>
        <w:t>Observation and Participation</w:t>
      </w:r>
    </w:p>
    <w:p w14:paraId="30ADD0D6" w14:textId="77777777" w:rsidR="00E169E7" w:rsidRDefault="00E169E7" w:rsidP="00F67036">
      <w:pPr>
        <w:wordWrap/>
        <w:spacing w:before="100" w:beforeAutospacing="1" w:after="100" w:afterAutospacing="1" w:line="240" w:lineRule="auto"/>
        <w:contextualSpacing/>
        <w:mirrorIndents/>
        <w:rPr>
          <w:rFonts w:ascii="Times New Roman" w:hAnsi="Times New Roman" w:cs="Times New Roman"/>
          <w:b/>
          <w:bCs/>
          <w:color w:val="000000" w:themeColor="text1"/>
          <w:kern w:val="0"/>
          <w:sz w:val="24"/>
          <w:szCs w:val="24"/>
        </w:rPr>
      </w:pPr>
    </w:p>
    <w:p w14:paraId="17316122" w14:textId="62658F2C" w:rsidR="00E169E7" w:rsidRDefault="00E169E7"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r w:rsidRPr="007B7901">
        <w:rPr>
          <w:rFonts w:ascii="Times New Roman" w:hAnsi="Times New Roman" w:hint="eastAsia"/>
          <w:color w:val="000000" w:themeColor="text1"/>
          <w:sz w:val="24"/>
        </w:rPr>
        <w:t xml:space="preserve">Lareau, Annette. 2021. </w:t>
      </w:r>
      <w:r w:rsidRPr="007B7901">
        <w:rPr>
          <w:rFonts w:ascii="Times New Roman" w:hAnsi="Times New Roman"/>
          <w:color w:val="000000" w:themeColor="text1"/>
          <w:sz w:val="24"/>
        </w:rPr>
        <w:t>“</w:t>
      </w:r>
      <w:r w:rsidRPr="007B7901">
        <w:rPr>
          <w:rFonts w:ascii="Times New Roman" w:hAnsi="Times New Roman" w:hint="eastAsia"/>
          <w:color w:val="000000" w:themeColor="text1"/>
          <w:sz w:val="24"/>
        </w:rPr>
        <w:t>Learning to Do Participant Observation: A Practical Guide.</w:t>
      </w:r>
      <w:r w:rsidRPr="007B7901">
        <w:rPr>
          <w:rFonts w:ascii="Times New Roman" w:hAnsi="Times New Roman"/>
          <w:color w:val="000000" w:themeColor="text1"/>
          <w:sz w:val="24"/>
        </w:rPr>
        <w:t>”</w:t>
      </w:r>
      <w:r w:rsidRPr="007B7901">
        <w:rPr>
          <w:rFonts w:ascii="Times New Roman" w:hAnsi="Times New Roman" w:hint="eastAsia"/>
          <w:color w:val="000000" w:themeColor="text1"/>
          <w:sz w:val="24"/>
        </w:rPr>
        <w:t xml:space="preserve"> </w:t>
      </w:r>
      <w:r w:rsidRPr="00261285">
        <w:rPr>
          <w:rFonts w:ascii="Times New Roman" w:hAnsi="Times New Roman" w:hint="eastAsia"/>
          <w:i/>
          <w:iCs/>
          <w:color w:val="000000" w:themeColor="text1"/>
          <w:sz w:val="24"/>
        </w:rPr>
        <w:t>Listening to People</w:t>
      </w:r>
      <w:r w:rsidRPr="007B7901">
        <w:rPr>
          <w:rFonts w:ascii="Times New Roman" w:hAnsi="Times New Roman" w:hint="eastAsia"/>
          <w:color w:val="000000" w:themeColor="text1"/>
          <w:sz w:val="24"/>
        </w:rPr>
        <w:t xml:space="preserve">. </w:t>
      </w:r>
      <w:r w:rsidR="00D26D46">
        <w:rPr>
          <w:rFonts w:ascii="Times New Roman" w:hAnsi="Times New Roman" w:hint="eastAsia"/>
          <w:color w:val="000000" w:themeColor="text1"/>
          <w:sz w:val="24"/>
        </w:rPr>
        <w:t xml:space="preserve">Chicago: </w:t>
      </w:r>
      <w:r w:rsidRPr="007B7901">
        <w:rPr>
          <w:rFonts w:ascii="Times New Roman" w:hAnsi="Times New Roman" w:hint="eastAsia"/>
          <w:color w:val="000000" w:themeColor="text1"/>
          <w:sz w:val="24"/>
        </w:rPr>
        <w:t xml:space="preserve">University of Chicago Press. </w:t>
      </w:r>
    </w:p>
    <w:p w14:paraId="05575A16" w14:textId="52B4A4C7" w:rsidR="00086A31" w:rsidRDefault="00086A31" w:rsidP="00F67036">
      <w:pPr>
        <w:wordWrap/>
        <w:spacing w:before="100" w:beforeAutospacing="1" w:after="100" w:afterAutospacing="1" w:line="240" w:lineRule="auto"/>
        <w:ind w:left="480" w:hangingChars="200" w:hanging="480"/>
        <w:contextualSpacing/>
        <w:mirrorIndents/>
        <w:rPr>
          <w:rFonts w:ascii="Times New Roman" w:hAnsi="Times New Roman" w:hint="eastAsia"/>
          <w:color w:val="000000" w:themeColor="text1"/>
          <w:sz w:val="24"/>
        </w:rPr>
      </w:pPr>
      <w:r w:rsidRPr="000971B8">
        <w:rPr>
          <w:rFonts w:ascii="Times New Roman" w:hAnsi="Times New Roman"/>
          <w:color w:val="000000" w:themeColor="text1"/>
          <w:sz w:val="24"/>
        </w:rPr>
        <w:t>Venkatesh, Sudhir Alladi. </w:t>
      </w:r>
      <w:r>
        <w:rPr>
          <w:rFonts w:ascii="Times New Roman" w:hAnsi="Times New Roman" w:hint="eastAsia"/>
          <w:color w:val="000000" w:themeColor="text1"/>
          <w:sz w:val="24"/>
        </w:rPr>
        <w:t xml:space="preserve">2008. </w:t>
      </w:r>
      <w:r>
        <w:rPr>
          <w:rFonts w:ascii="Times New Roman" w:hAnsi="Times New Roman"/>
          <w:color w:val="000000" w:themeColor="text1"/>
          <w:sz w:val="24"/>
        </w:rPr>
        <w:t>“</w:t>
      </w:r>
      <w:r>
        <w:rPr>
          <w:rFonts w:ascii="Times New Roman" w:hAnsi="Times New Roman" w:hint="eastAsia"/>
          <w:color w:val="000000" w:themeColor="text1"/>
          <w:sz w:val="24"/>
        </w:rPr>
        <w:t>First Days on Federal Street.</w:t>
      </w:r>
      <w:r>
        <w:rPr>
          <w:rFonts w:ascii="Times New Roman" w:hAnsi="Times New Roman"/>
          <w:color w:val="000000" w:themeColor="text1"/>
          <w:sz w:val="24"/>
        </w:rPr>
        <w:t>”</w:t>
      </w:r>
      <w:r>
        <w:rPr>
          <w:rFonts w:ascii="Times New Roman" w:hAnsi="Times New Roman" w:hint="eastAsia"/>
          <w:color w:val="000000" w:themeColor="text1"/>
          <w:sz w:val="24"/>
        </w:rPr>
        <w:t xml:space="preserve"> </w:t>
      </w:r>
      <w:r>
        <w:rPr>
          <w:rFonts w:ascii="Times New Roman" w:hAnsi="Times New Roman"/>
          <w:color w:val="000000" w:themeColor="text1"/>
          <w:sz w:val="24"/>
        </w:rPr>
        <w:t>“</w:t>
      </w:r>
      <w:r>
        <w:rPr>
          <w:rFonts w:ascii="Times New Roman" w:hAnsi="Times New Roman" w:hint="eastAsia"/>
          <w:color w:val="000000" w:themeColor="text1"/>
          <w:sz w:val="24"/>
        </w:rPr>
        <w:t>Someone to Watch Over Me.</w:t>
      </w:r>
      <w:r>
        <w:rPr>
          <w:rFonts w:ascii="Times New Roman" w:hAnsi="Times New Roman"/>
          <w:color w:val="000000" w:themeColor="text1"/>
          <w:sz w:val="24"/>
        </w:rPr>
        <w:t>”</w:t>
      </w:r>
      <w:r>
        <w:rPr>
          <w:rFonts w:ascii="Times New Roman" w:hAnsi="Times New Roman" w:hint="eastAsia"/>
          <w:color w:val="000000" w:themeColor="text1"/>
          <w:sz w:val="24"/>
        </w:rPr>
        <w:t xml:space="preserve"> </w:t>
      </w:r>
      <w:r w:rsidRPr="000971B8">
        <w:rPr>
          <w:rFonts w:ascii="Times New Roman" w:hAnsi="Times New Roman"/>
          <w:i/>
          <w:iCs/>
          <w:color w:val="000000" w:themeColor="text1"/>
          <w:sz w:val="24"/>
        </w:rPr>
        <w:t>Gang Leader for a Day.</w:t>
      </w:r>
      <w:r w:rsidRPr="000971B8">
        <w:rPr>
          <w:rFonts w:ascii="Times New Roman" w:hAnsi="Times New Roman"/>
          <w:color w:val="000000" w:themeColor="text1"/>
          <w:sz w:val="24"/>
        </w:rPr>
        <w:t> New York: Penguin Press. P</w:t>
      </w:r>
      <w:r>
        <w:rPr>
          <w:rFonts w:ascii="Times New Roman" w:hAnsi="Times New Roman" w:hint="eastAsia"/>
          <w:color w:val="000000" w:themeColor="text1"/>
          <w:sz w:val="24"/>
        </w:rPr>
        <w:t>p</w:t>
      </w:r>
      <w:r w:rsidRPr="000971B8">
        <w:rPr>
          <w:rFonts w:ascii="Times New Roman" w:hAnsi="Times New Roman"/>
          <w:color w:val="000000" w:themeColor="text1"/>
          <w:sz w:val="24"/>
        </w:rPr>
        <w:t>.</w:t>
      </w:r>
      <w:r>
        <w:rPr>
          <w:rFonts w:ascii="Times New Roman" w:hAnsi="Times New Roman" w:hint="eastAsia"/>
          <w:color w:val="000000" w:themeColor="text1"/>
          <w:sz w:val="24"/>
        </w:rPr>
        <w:t xml:space="preserve"> </w:t>
      </w:r>
      <w:r>
        <w:rPr>
          <w:rFonts w:ascii="Times New Roman" w:hAnsi="Times New Roman" w:hint="eastAsia"/>
          <w:color w:val="000000" w:themeColor="text1"/>
          <w:sz w:val="24"/>
        </w:rPr>
        <w:t>27</w:t>
      </w:r>
      <w:r>
        <w:rPr>
          <w:rFonts w:ascii="Times New Roman" w:hAnsi="Times New Roman" w:hint="eastAsia"/>
          <w:color w:val="000000" w:themeColor="text1"/>
          <w:sz w:val="24"/>
        </w:rPr>
        <w:t>-</w:t>
      </w:r>
      <w:r>
        <w:rPr>
          <w:rFonts w:ascii="Times New Roman" w:hAnsi="Times New Roman" w:hint="eastAsia"/>
          <w:color w:val="000000" w:themeColor="text1"/>
          <w:sz w:val="24"/>
        </w:rPr>
        <w:t>111</w:t>
      </w:r>
      <w:r>
        <w:rPr>
          <w:rFonts w:ascii="Times New Roman" w:hAnsi="Times New Roman" w:hint="eastAsia"/>
          <w:color w:val="000000" w:themeColor="text1"/>
          <w:sz w:val="24"/>
        </w:rPr>
        <w:t>.</w:t>
      </w:r>
    </w:p>
    <w:p w14:paraId="07140C45" w14:textId="5CA776AD" w:rsidR="00D26D46" w:rsidRPr="00D26D46" w:rsidRDefault="00D26D46" w:rsidP="00F67036">
      <w:pPr>
        <w:wordWrap/>
        <w:spacing w:before="100" w:beforeAutospacing="1" w:after="100" w:afterAutospacing="1" w:line="240" w:lineRule="auto"/>
        <w:ind w:left="480" w:hangingChars="200" w:hanging="480"/>
        <w:contextualSpacing/>
        <w:mirrorIndents/>
        <w:rPr>
          <w:rFonts w:ascii="Times New Roman" w:hAnsi="Times New Roman" w:hint="eastAsia"/>
          <w:color w:val="000000" w:themeColor="text1"/>
          <w:sz w:val="24"/>
        </w:rPr>
      </w:pPr>
      <w:r w:rsidRPr="00D26D46">
        <w:rPr>
          <w:rFonts w:ascii="Times New Roman" w:hAnsi="Times New Roman"/>
          <w:color w:val="000000" w:themeColor="text1"/>
          <w:sz w:val="24"/>
        </w:rPr>
        <w:t>Presson, Brittany. 2023. “Shifting Codes, Continual Vetting, and Recurrent Rapport-Building in Ethnographic Fieldwork</w:t>
      </w:r>
      <w:r>
        <w:rPr>
          <w:rFonts w:ascii="Times New Roman" w:hAnsi="Times New Roman" w:hint="eastAsia"/>
          <w:color w:val="000000" w:themeColor="text1"/>
          <w:sz w:val="24"/>
        </w:rPr>
        <w:t>.</w:t>
      </w:r>
      <w:r w:rsidRPr="00D26D46">
        <w:rPr>
          <w:rFonts w:ascii="Times New Roman" w:hAnsi="Times New Roman"/>
          <w:color w:val="000000" w:themeColor="text1"/>
          <w:sz w:val="24"/>
        </w:rPr>
        <w:t>”</w:t>
      </w:r>
      <w:r>
        <w:rPr>
          <w:rFonts w:ascii="Times New Roman" w:hAnsi="Times New Roman" w:hint="eastAsia"/>
          <w:color w:val="000000" w:themeColor="text1"/>
          <w:sz w:val="24"/>
        </w:rPr>
        <w:t xml:space="preserve"> </w:t>
      </w:r>
      <w:r w:rsidRPr="00D26D46">
        <w:rPr>
          <w:rFonts w:ascii="Times New Roman" w:hAnsi="Times New Roman"/>
          <w:color w:val="000000" w:themeColor="text1"/>
          <w:sz w:val="24"/>
        </w:rPr>
        <w:t xml:space="preserve">In A.M. Marvasti &amp; J.F. Gubrium (eds.), </w:t>
      </w:r>
      <w:r w:rsidRPr="00D26D46">
        <w:rPr>
          <w:rFonts w:ascii="Times New Roman" w:hAnsi="Times New Roman"/>
          <w:i/>
          <w:iCs/>
          <w:color w:val="000000" w:themeColor="text1"/>
          <w:sz w:val="24"/>
        </w:rPr>
        <w:t>Crafting Ethnographic Fieldwork: Sites, Selves, and</w:t>
      </w:r>
      <w:r w:rsidRPr="00D26D46">
        <w:rPr>
          <w:rFonts w:ascii="Times New Roman" w:hAnsi="Times New Roman" w:hint="eastAsia"/>
          <w:i/>
          <w:iCs/>
          <w:color w:val="000000" w:themeColor="text1"/>
          <w:sz w:val="24"/>
        </w:rPr>
        <w:t xml:space="preserve"> </w:t>
      </w:r>
      <w:r w:rsidRPr="00D26D46">
        <w:rPr>
          <w:rFonts w:ascii="Times New Roman" w:hAnsi="Times New Roman"/>
          <w:i/>
          <w:iCs/>
          <w:color w:val="000000" w:themeColor="text1"/>
          <w:sz w:val="24"/>
        </w:rPr>
        <w:t>Social Worlds</w:t>
      </w:r>
      <w:r>
        <w:rPr>
          <w:rFonts w:ascii="Times New Roman" w:hAnsi="Times New Roman" w:hint="eastAsia"/>
          <w:color w:val="000000" w:themeColor="text1"/>
          <w:sz w:val="24"/>
        </w:rPr>
        <w:t>.</w:t>
      </w:r>
      <w:r w:rsidRPr="00D26D46">
        <w:rPr>
          <w:rFonts w:ascii="Times New Roman" w:hAnsi="Times New Roman"/>
          <w:color w:val="000000" w:themeColor="text1"/>
          <w:sz w:val="24"/>
        </w:rPr>
        <w:t xml:space="preserve"> London &amp; New York; Routledge</w:t>
      </w:r>
      <w:r>
        <w:rPr>
          <w:rFonts w:ascii="Times New Roman" w:hAnsi="Times New Roman" w:hint="eastAsia"/>
          <w:color w:val="000000" w:themeColor="text1"/>
          <w:sz w:val="24"/>
        </w:rPr>
        <w:t>.</w:t>
      </w:r>
      <w:r w:rsidRPr="00D26D46">
        <w:rPr>
          <w:rFonts w:ascii="Times New Roman" w:hAnsi="Times New Roman"/>
          <w:color w:val="000000" w:themeColor="text1"/>
          <w:sz w:val="24"/>
        </w:rPr>
        <w:t xml:space="preserve"> </w:t>
      </w:r>
      <w:r>
        <w:rPr>
          <w:rFonts w:ascii="Times New Roman" w:hAnsi="Times New Roman" w:hint="eastAsia"/>
          <w:color w:val="000000" w:themeColor="text1"/>
          <w:sz w:val="24"/>
        </w:rPr>
        <w:t>P</w:t>
      </w:r>
      <w:r w:rsidRPr="00D26D46">
        <w:rPr>
          <w:rFonts w:ascii="Times New Roman" w:hAnsi="Times New Roman"/>
          <w:color w:val="000000" w:themeColor="text1"/>
          <w:sz w:val="24"/>
        </w:rPr>
        <w:t>p. 107-123.</w:t>
      </w:r>
      <w:r w:rsidR="000971B8">
        <w:rPr>
          <w:rFonts w:ascii="Times New Roman" w:hAnsi="Times New Roman" w:hint="eastAsia"/>
          <w:color w:val="000000" w:themeColor="text1"/>
          <w:sz w:val="24"/>
        </w:rPr>
        <w:t xml:space="preserve"> </w:t>
      </w:r>
      <w:r w:rsidR="000971B8" w:rsidRPr="005736CA">
        <w:rPr>
          <w:rFonts w:ascii="Times New Roman" w:hAnsi="Times New Roman" w:hint="eastAsia"/>
          <w:color w:val="000000" w:themeColor="text1"/>
          <w:sz w:val="24"/>
          <w:highlight w:val="yellow"/>
        </w:rPr>
        <w:t>[copy]</w:t>
      </w:r>
    </w:p>
    <w:p w14:paraId="7B6CA8AE" w14:textId="441A4ACD" w:rsidR="00D26D46" w:rsidRPr="00D26D46" w:rsidRDefault="00D26D46"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r w:rsidRPr="00D26D46">
        <w:rPr>
          <w:rFonts w:ascii="Times New Roman" w:hAnsi="Times New Roman"/>
          <w:color w:val="000000" w:themeColor="text1"/>
          <w:sz w:val="24"/>
        </w:rPr>
        <w:t>Samudra, Jaida Kim. 2008. “Memory in Our Body: Thick Participation and the</w:t>
      </w:r>
      <w:r w:rsidRPr="00D26D46">
        <w:rPr>
          <w:rFonts w:ascii="Times New Roman" w:hAnsi="Times New Roman" w:hint="eastAsia"/>
          <w:color w:val="000000" w:themeColor="text1"/>
          <w:sz w:val="24"/>
        </w:rPr>
        <w:t xml:space="preserve"> </w:t>
      </w:r>
      <w:r w:rsidRPr="00D26D46">
        <w:rPr>
          <w:rFonts w:ascii="Times New Roman" w:hAnsi="Times New Roman"/>
          <w:color w:val="000000" w:themeColor="text1"/>
          <w:sz w:val="24"/>
        </w:rPr>
        <w:t>Translation of Kinesthetic Experience</w:t>
      </w:r>
      <w:r w:rsidR="000971B8">
        <w:rPr>
          <w:rFonts w:ascii="Times New Roman" w:hAnsi="Times New Roman" w:hint="eastAsia"/>
          <w:color w:val="000000" w:themeColor="text1"/>
          <w:sz w:val="24"/>
        </w:rPr>
        <w:t>.</w:t>
      </w:r>
      <w:r w:rsidRPr="00D26D46">
        <w:rPr>
          <w:rFonts w:ascii="Times New Roman" w:hAnsi="Times New Roman"/>
          <w:color w:val="000000" w:themeColor="text1"/>
          <w:sz w:val="24"/>
        </w:rPr>
        <w:t xml:space="preserve">” </w:t>
      </w:r>
      <w:r w:rsidRPr="00D26D46">
        <w:rPr>
          <w:rFonts w:ascii="Times New Roman" w:hAnsi="Times New Roman"/>
          <w:i/>
          <w:iCs/>
          <w:color w:val="000000" w:themeColor="text1"/>
          <w:sz w:val="24"/>
        </w:rPr>
        <w:t>American Ethnologist</w:t>
      </w:r>
      <w:r w:rsidRPr="00D26D46">
        <w:rPr>
          <w:rFonts w:ascii="Times New Roman" w:hAnsi="Times New Roman"/>
          <w:color w:val="000000" w:themeColor="text1"/>
          <w:sz w:val="24"/>
        </w:rPr>
        <w:t xml:space="preserve"> 35(4): 665-681.</w:t>
      </w:r>
    </w:p>
    <w:p w14:paraId="32F7C600" w14:textId="09CA2D17" w:rsidR="00E169E7" w:rsidRPr="00D26D46" w:rsidRDefault="00E169E7"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p>
    <w:p w14:paraId="55D5B349" w14:textId="77777777" w:rsidR="00E169E7" w:rsidRPr="001F4573" w:rsidRDefault="007651C9" w:rsidP="00F67036">
      <w:pPr>
        <w:wordWrap/>
        <w:spacing w:before="100" w:beforeAutospacing="1" w:after="100" w:afterAutospacing="1" w:line="240" w:lineRule="auto"/>
        <w:contextualSpacing/>
        <w:mirrorIndents/>
        <w:rPr>
          <w:rFonts w:ascii="Times New Roman" w:hAnsi="Times New Roman" w:cs="Times New Roman"/>
          <w:b/>
          <w:bCs/>
          <w:color w:val="000000" w:themeColor="text1"/>
          <w:sz w:val="24"/>
          <w:szCs w:val="24"/>
        </w:rPr>
      </w:pPr>
      <w:r w:rsidRPr="00B506DE">
        <w:rPr>
          <w:rFonts w:ascii="Times New Roman" w:hAnsi="Times New Roman" w:cs="Times New Roman" w:hint="eastAsia"/>
          <w:b/>
          <w:bCs/>
          <w:color w:val="000000" w:themeColor="text1"/>
          <w:sz w:val="24"/>
          <w:szCs w:val="24"/>
        </w:rPr>
        <w:t>9</w:t>
      </w:r>
      <w:r w:rsidRPr="00B506DE">
        <w:rPr>
          <w:rFonts w:ascii="Times New Roman" w:hAnsi="Times New Roman" w:cs="Times New Roman"/>
          <w:b/>
          <w:bCs/>
          <w:color w:val="000000" w:themeColor="text1"/>
          <w:sz w:val="24"/>
          <w:szCs w:val="24"/>
        </w:rPr>
        <w:t xml:space="preserve">th week </w:t>
      </w:r>
      <w:r w:rsidR="003A1774">
        <w:rPr>
          <w:rFonts w:ascii="Times New Roman" w:hAnsi="Times New Roman" w:cs="Times New Roman" w:hint="eastAsia"/>
          <w:b/>
          <w:bCs/>
          <w:color w:val="000000" w:themeColor="text1"/>
          <w:sz w:val="24"/>
          <w:szCs w:val="24"/>
        </w:rPr>
        <w:t>October</w:t>
      </w:r>
      <w:r w:rsidR="001B18DB" w:rsidRPr="00B506DE">
        <w:rPr>
          <w:rFonts w:ascii="Times New Roman" w:hAnsi="Times New Roman" w:cs="Times New Roman"/>
          <w:b/>
          <w:bCs/>
          <w:color w:val="000000" w:themeColor="text1"/>
          <w:sz w:val="24"/>
          <w:szCs w:val="24"/>
        </w:rPr>
        <w:t xml:space="preserve"> 2</w:t>
      </w:r>
      <w:r w:rsidR="003A1774">
        <w:rPr>
          <w:rFonts w:ascii="Times New Roman" w:hAnsi="Times New Roman" w:cs="Times New Roman" w:hint="eastAsia"/>
          <w:b/>
          <w:bCs/>
          <w:color w:val="000000" w:themeColor="text1"/>
          <w:sz w:val="24"/>
          <w:szCs w:val="24"/>
        </w:rPr>
        <w:t>9</w:t>
      </w:r>
      <w:r w:rsidR="00977406" w:rsidRPr="00B506DE">
        <w:rPr>
          <w:rFonts w:ascii="Times New Roman" w:hAnsi="Times New Roman" w:cs="Times New Roman"/>
          <w:b/>
          <w:bCs/>
          <w:color w:val="000000" w:themeColor="text1"/>
          <w:sz w:val="24"/>
          <w:szCs w:val="24"/>
        </w:rPr>
        <w:t xml:space="preserve"> </w:t>
      </w:r>
      <w:r w:rsidR="00E169E7" w:rsidRPr="001F4573">
        <w:rPr>
          <w:rFonts w:ascii="Times New Roman" w:hAnsi="Times New Roman" w:cs="Times New Roman" w:hint="eastAsia"/>
          <w:b/>
          <w:bCs/>
          <w:color w:val="000000" w:themeColor="text1"/>
          <w:sz w:val="24"/>
          <w:szCs w:val="24"/>
        </w:rPr>
        <w:t>Interviewing</w:t>
      </w:r>
    </w:p>
    <w:p w14:paraId="024BE5BE" w14:textId="77777777" w:rsidR="00E169E7" w:rsidRDefault="00E169E7" w:rsidP="00F67036">
      <w:pPr>
        <w:wordWrap/>
        <w:spacing w:before="100" w:beforeAutospacing="1" w:after="100" w:afterAutospacing="1" w:line="240" w:lineRule="auto"/>
        <w:contextualSpacing/>
        <w:mirrorIndents/>
        <w:rPr>
          <w:rFonts w:ascii="Times New Roman" w:hAnsi="Times New Roman" w:cs="Times New Roman"/>
          <w:b/>
          <w:bCs/>
          <w:color w:val="000000" w:themeColor="text1"/>
          <w:sz w:val="24"/>
          <w:szCs w:val="24"/>
        </w:rPr>
      </w:pPr>
    </w:p>
    <w:p w14:paraId="34B964EB" w14:textId="06F7034C" w:rsidR="00E169E7" w:rsidRPr="007B7901" w:rsidRDefault="00E169E7"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r w:rsidRPr="007B7901">
        <w:rPr>
          <w:rFonts w:ascii="Times New Roman" w:hAnsi="Times New Roman" w:hint="eastAsia"/>
          <w:color w:val="000000" w:themeColor="text1"/>
          <w:sz w:val="24"/>
        </w:rPr>
        <w:t xml:space="preserve">Lareau, Annette. 2021. </w:t>
      </w:r>
      <w:r w:rsidRPr="007B7901">
        <w:rPr>
          <w:rFonts w:ascii="Times New Roman" w:hAnsi="Times New Roman"/>
          <w:color w:val="000000" w:themeColor="text1"/>
          <w:sz w:val="24"/>
        </w:rPr>
        <w:t>“</w:t>
      </w:r>
      <w:r w:rsidRPr="007B7901">
        <w:rPr>
          <w:rFonts w:ascii="Times New Roman" w:hAnsi="Times New Roman" w:hint="eastAsia"/>
          <w:color w:val="000000" w:themeColor="text1"/>
          <w:sz w:val="24"/>
        </w:rPr>
        <w:t>Learning to Interview: What to Do before and after the Interview.</w:t>
      </w:r>
      <w:r w:rsidRPr="007B7901">
        <w:rPr>
          <w:rFonts w:ascii="Times New Roman" w:hAnsi="Times New Roman"/>
          <w:color w:val="000000" w:themeColor="text1"/>
          <w:sz w:val="24"/>
        </w:rPr>
        <w:t>”</w:t>
      </w:r>
      <w:r w:rsidRPr="007B7901">
        <w:rPr>
          <w:rFonts w:ascii="Times New Roman" w:hAnsi="Times New Roman" w:hint="eastAsia"/>
          <w:color w:val="000000" w:themeColor="text1"/>
          <w:sz w:val="24"/>
        </w:rPr>
        <w:t xml:space="preserve"> </w:t>
      </w:r>
      <w:r w:rsidRPr="007B7901">
        <w:rPr>
          <w:rFonts w:ascii="Times New Roman" w:hAnsi="Times New Roman"/>
          <w:color w:val="000000" w:themeColor="text1"/>
          <w:sz w:val="24"/>
        </w:rPr>
        <w:t>“</w:t>
      </w:r>
      <w:r w:rsidRPr="007B7901">
        <w:rPr>
          <w:rFonts w:ascii="Times New Roman" w:hAnsi="Times New Roman" w:hint="eastAsia"/>
          <w:color w:val="000000" w:themeColor="text1"/>
          <w:sz w:val="24"/>
        </w:rPr>
        <w:t>How to Conduct a Good Interview: Dig Deep.</w:t>
      </w:r>
      <w:r w:rsidRPr="007B7901">
        <w:rPr>
          <w:rFonts w:ascii="Times New Roman" w:hAnsi="Times New Roman"/>
          <w:color w:val="000000" w:themeColor="text1"/>
          <w:sz w:val="24"/>
        </w:rPr>
        <w:t>”</w:t>
      </w:r>
      <w:r w:rsidRPr="007B7901">
        <w:rPr>
          <w:rFonts w:ascii="Times New Roman" w:hAnsi="Times New Roman" w:hint="eastAsia"/>
          <w:color w:val="000000" w:themeColor="text1"/>
          <w:sz w:val="24"/>
        </w:rPr>
        <w:t xml:space="preserve"> </w:t>
      </w:r>
      <w:r w:rsidRPr="00BA7C10">
        <w:rPr>
          <w:rFonts w:ascii="Times New Roman" w:hAnsi="Times New Roman" w:hint="eastAsia"/>
          <w:i/>
          <w:iCs/>
          <w:color w:val="000000" w:themeColor="text1"/>
          <w:sz w:val="24"/>
        </w:rPr>
        <w:t>Listening to People</w:t>
      </w:r>
      <w:r w:rsidRPr="007B7901">
        <w:rPr>
          <w:rFonts w:ascii="Times New Roman" w:hAnsi="Times New Roman" w:hint="eastAsia"/>
          <w:color w:val="000000" w:themeColor="text1"/>
          <w:sz w:val="24"/>
        </w:rPr>
        <w:t xml:space="preserve">. </w:t>
      </w:r>
      <w:r w:rsidR="00BA7C10">
        <w:rPr>
          <w:rFonts w:ascii="Times New Roman" w:hAnsi="Times New Roman" w:hint="eastAsia"/>
          <w:color w:val="000000" w:themeColor="text1"/>
          <w:sz w:val="24"/>
        </w:rPr>
        <w:t xml:space="preserve">Chicago: </w:t>
      </w:r>
      <w:r w:rsidRPr="007B7901">
        <w:rPr>
          <w:rFonts w:ascii="Times New Roman" w:hAnsi="Times New Roman" w:hint="eastAsia"/>
          <w:color w:val="000000" w:themeColor="text1"/>
          <w:sz w:val="24"/>
        </w:rPr>
        <w:t xml:space="preserve">University of Chicago Press. </w:t>
      </w:r>
    </w:p>
    <w:p w14:paraId="0584B49D" w14:textId="727A9E2A" w:rsidR="00903D23" w:rsidRPr="00903D23" w:rsidRDefault="00903D23"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r w:rsidRPr="00903D23">
        <w:rPr>
          <w:rFonts w:ascii="Times New Roman" w:hAnsi="Times New Roman"/>
          <w:color w:val="000000" w:themeColor="text1"/>
          <w:sz w:val="24"/>
        </w:rPr>
        <w:t>Swain, Jon &amp; Brendan King. 2022. “Using Informal Conversations in Qualitative</w:t>
      </w:r>
      <w:r w:rsidRPr="00903D23">
        <w:rPr>
          <w:rFonts w:ascii="Times New Roman" w:hAnsi="Times New Roman"/>
          <w:color w:val="000000" w:themeColor="text1"/>
          <w:sz w:val="24"/>
        </w:rPr>
        <w:tab/>
        <w:t>Research</w:t>
      </w:r>
      <w:r>
        <w:rPr>
          <w:rFonts w:ascii="Times New Roman" w:hAnsi="Times New Roman" w:hint="eastAsia"/>
          <w:color w:val="000000" w:themeColor="text1"/>
          <w:sz w:val="24"/>
        </w:rPr>
        <w:t>.</w:t>
      </w:r>
      <w:r w:rsidRPr="00903D23">
        <w:rPr>
          <w:rFonts w:ascii="Times New Roman" w:hAnsi="Times New Roman"/>
          <w:color w:val="000000" w:themeColor="text1"/>
          <w:sz w:val="24"/>
        </w:rPr>
        <w:t xml:space="preserve">” </w:t>
      </w:r>
      <w:r w:rsidRPr="00903D23">
        <w:rPr>
          <w:rFonts w:ascii="Times New Roman" w:hAnsi="Times New Roman"/>
          <w:i/>
          <w:iCs/>
          <w:color w:val="000000" w:themeColor="text1"/>
          <w:sz w:val="24"/>
        </w:rPr>
        <w:t>International Journal of Qualitative Methods</w:t>
      </w:r>
      <w:r w:rsidRPr="00903D23">
        <w:rPr>
          <w:rFonts w:ascii="Times New Roman" w:hAnsi="Times New Roman"/>
          <w:color w:val="000000" w:themeColor="text1"/>
          <w:sz w:val="24"/>
        </w:rPr>
        <w:t xml:space="preserve"> 21: 1-10.</w:t>
      </w:r>
    </w:p>
    <w:p w14:paraId="39C617C8" w14:textId="541CE99C" w:rsidR="00145766" w:rsidRDefault="00903D23"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r w:rsidRPr="00903D23">
        <w:rPr>
          <w:rFonts w:ascii="Times New Roman" w:hAnsi="Times New Roman"/>
          <w:color w:val="000000" w:themeColor="text1"/>
          <w:sz w:val="24"/>
        </w:rPr>
        <w:t>Lounasmeri, Lotta. 2020</w:t>
      </w:r>
      <w:r>
        <w:rPr>
          <w:rFonts w:ascii="Times New Roman" w:hAnsi="Times New Roman" w:hint="eastAsia"/>
          <w:color w:val="000000" w:themeColor="text1"/>
          <w:sz w:val="24"/>
        </w:rPr>
        <w:t>.</w:t>
      </w:r>
      <w:r w:rsidRPr="00903D23">
        <w:rPr>
          <w:rFonts w:ascii="Times New Roman" w:hAnsi="Times New Roman"/>
          <w:color w:val="000000" w:themeColor="text1"/>
          <w:sz w:val="24"/>
        </w:rPr>
        <w:t xml:space="preserve"> “Elite Interviewing: The Effects of Power in</w:t>
      </w:r>
      <w:r>
        <w:rPr>
          <w:rFonts w:ascii="Times New Roman" w:hAnsi="Times New Roman" w:hint="eastAsia"/>
          <w:color w:val="000000" w:themeColor="text1"/>
          <w:sz w:val="24"/>
        </w:rPr>
        <w:t xml:space="preserve"> </w:t>
      </w:r>
      <w:r w:rsidRPr="00903D23">
        <w:rPr>
          <w:rFonts w:ascii="Times New Roman" w:hAnsi="Times New Roman"/>
          <w:color w:val="000000" w:themeColor="text1"/>
          <w:sz w:val="24"/>
        </w:rPr>
        <w:t>Interactions. The Experiences of a Northern Woman</w:t>
      </w:r>
      <w:r>
        <w:rPr>
          <w:rFonts w:ascii="Times New Roman" w:hAnsi="Times New Roman" w:hint="eastAsia"/>
          <w:color w:val="000000" w:themeColor="text1"/>
          <w:sz w:val="24"/>
        </w:rPr>
        <w:t>.</w:t>
      </w:r>
      <w:r w:rsidRPr="00903D23">
        <w:rPr>
          <w:rFonts w:ascii="Times New Roman" w:hAnsi="Times New Roman"/>
          <w:color w:val="000000" w:themeColor="text1"/>
          <w:sz w:val="24"/>
        </w:rPr>
        <w:t xml:space="preserve">” In T. Lähdesmäki </w:t>
      </w:r>
      <w:r w:rsidRPr="00903D23">
        <w:rPr>
          <w:rFonts w:ascii="Times New Roman" w:hAnsi="Times New Roman"/>
          <w:i/>
          <w:iCs/>
          <w:color w:val="000000" w:themeColor="text1"/>
          <w:sz w:val="24"/>
        </w:rPr>
        <w:t>et al.</w:t>
      </w:r>
      <w:r w:rsidRPr="00903D23">
        <w:rPr>
          <w:rFonts w:ascii="Times New Roman" w:hAnsi="Times New Roman"/>
          <w:color w:val="000000" w:themeColor="text1"/>
          <w:sz w:val="24"/>
        </w:rPr>
        <w:t xml:space="preserve"> (eds.), </w:t>
      </w:r>
      <w:r w:rsidRPr="00903D23">
        <w:rPr>
          <w:rFonts w:ascii="Times New Roman" w:hAnsi="Times New Roman"/>
          <w:i/>
          <w:iCs/>
          <w:color w:val="000000" w:themeColor="text1"/>
          <w:sz w:val="24"/>
        </w:rPr>
        <w:t>Challenges and Solutions in Ethnographic Research:</w:t>
      </w:r>
      <w:r>
        <w:rPr>
          <w:rFonts w:ascii="Times New Roman" w:hAnsi="Times New Roman" w:hint="eastAsia"/>
          <w:i/>
          <w:iCs/>
          <w:color w:val="000000" w:themeColor="text1"/>
          <w:sz w:val="24"/>
        </w:rPr>
        <w:t xml:space="preserve"> </w:t>
      </w:r>
      <w:r w:rsidRPr="00903D23">
        <w:rPr>
          <w:rFonts w:ascii="Times New Roman" w:hAnsi="Times New Roman"/>
          <w:i/>
          <w:iCs/>
          <w:color w:val="000000" w:themeColor="text1"/>
          <w:sz w:val="24"/>
        </w:rPr>
        <w:t>Ethnography with a Twist</w:t>
      </w:r>
      <w:r>
        <w:rPr>
          <w:rFonts w:ascii="Times New Roman" w:hAnsi="Times New Roman" w:hint="eastAsia"/>
          <w:color w:val="000000" w:themeColor="text1"/>
          <w:sz w:val="24"/>
        </w:rPr>
        <w:t>.</w:t>
      </w:r>
      <w:r w:rsidRPr="00903D23">
        <w:rPr>
          <w:rFonts w:ascii="Times New Roman" w:hAnsi="Times New Roman"/>
          <w:color w:val="000000" w:themeColor="text1"/>
          <w:sz w:val="24"/>
        </w:rPr>
        <w:t xml:space="preserve"> London: Routledge. </w:t>
      </w:r>
      <w:r>
        <w:rPr>
          <w:rFonts w:ascii="Times New Roman" w:hAnsi="Times New Roman" w:hint="eastAsia"/>
          <w:color w:val="000000" w:themeColor="text1"/>
          <w:sz w:val="24"/>
        </w:rPr>
        <w:t>P</w:t>
      </w:r>
      <w:r w:rsidRPr="00903D23">
        <w:rPr>
          <w:rFonts w:ascii="Times New Roman" w:hAnsi="Times New Roman"/>
          <w:color w:val="000000" w:themeColor="text1"/>
          <w:sz w:val="24"/>
        </w:rPr>
        <w:t>p. 146-158.</w:t>
      </w:r>
    </w:p>
    <w:p w14:paraId="2E9ACAC3" w14:textId="77777777" w:rsidR="00903D23" w:rsidRPr="00700512" w:rsidRDefault="00903D23" w:rsidP="00F67036">
      <w:pPr>
        <w:wordWrap/>
        <w:spacing w:before="100" w:beforeAutospacing="1" w:after="100" w:afterAutospacing="1" w:line="240" w:lineRule="auto"/>
        <w:ind w:left="480" w:hangingChars="200" w:hanging="480"/>
        <w:contextualSpacing/>
        <w:mirrorIndents/>
        <w:rPr>
          <w:rFonts w:ascii="Times New Roman" w:hAnsi="Times New Roman" w:hint="eastAsia"/>
          <w:color w:val="000000" w:themeColor="text1"/>
          <w:sz w:val="24"/>
        </w:rPr>
      </w:pPr>
    </w:p>
    <w:p w14:paraId="5D49C3E8" w14:textId="52061E90" w:rsidR="00E169E7" w:rsidRPr="00B506DE" w:rsidRDefault="00145766" w:rsidP="00F67036">
      <w:pPr>
        <w:wordWrap/>
        <w:spacing w:before="100" w:beforeAutospacing="1" w:after="100" w:afterAutospacing="1" w:line="240" w:lineRule="auto"/>
        <w:contextualSpacing/>
        <w:mirrorIndents/>
        <w:rPr>
          <w:rFonts w:ascii="Times New Roman" w:hAnsi="Times New Roman" w:cs="Times New Roman" w:hint="eastAsia"/>
          <w:b/>
          <w:bCs/>
          <w:color w:val="000000" w:themeColor="text1"/>
          <w:sz w:val="24"/>
          <w:szCs w:val="24"/>
        </w:rPr>
      </w:pPr>
      <w:r w:rsidRPr="00E169E7">
        <w:rPr>
          <w:rFonts w:ascii="Times New Roman" w:hAnsi="Times New Roman" w:cs="Times New Roman"/>
          <w:b/>
          <w:bCs/>
          <w:color w:val="000000" w:themeColor="text1"/>
          <w:sz w:val="24"/>
          <w:szCs w:val="24"/>
        </w:rPr>
        <w:t>10</w:t>
      </w:r>
      <w:r w:rsidRPr="00E169E7">
        <w:rPr>
          <w:rFonts w:ascii="Times New Roman" w:hAnsi="Times New Roman" w:cs="Times New Roman"/>
          <w:b/>
          <w:bCs/>
          <w:color w:val="000000" w:themeColor="text1"/>
          <w:sz w:val="24"/>
          <w:szCs w:val="24"/>
          <w:vertAlign w:val="superscript"/>
        </w:rPr>
        <w:t>th</w:t>
      </w:r>
      <w:r w:rsidRPr="00E169E7">
        <w:rPr>
          <w:rFonts w:ascii="Times New Roman" w:hAnsi="Times New Roman" w:cs="Times New Roman"/>
          <w:b/>
          <w:bCs/>
          <w:color w:val="000000" w:themeColor="text1"/>
          <w:sz w:val="24"/>
          <w:szCs w:val="24"/>
        </w:rPr>
        <w:t xml:space="preserve"> week November </w:t>
      </w:r>
      <w:r w:rsidRPr="00E169E7">
        <w:rPr>
          <w:rFonts w:ascii="Times New Roman" w:hAnsi="Times New Roman" w:cs="Times New Roman" w:hint="eastAsia"/>
          <w:b/>
          <w:bCs/>
          <w:color w:val="000000" w:themeColor="text1"/>
          <w:sz w:val="24"/>
          <w:szCs w:val="24"/>
        </w:rPr>
        <w:t xml:space="preserve">5 </w:t>
      </w:r>
      <w:r w:rsidR="00E169E7">
        <w:rPr>
          <w:rFonts w:ascii="Times New Roman" w:hAnsi="Times New Roman" w:cs="Times New Roman" w:hint="eastAsia"/>
          <w:b/>
          <w:bCs/>
          <w:color w:val="000000" w:themeColor="text1"/>
          <w:sz w:val="24"/>
          <w:szCs w:val="24"/>
        </w:rPr>
        <w:t>Archival Researc</w:t>
      </w:r>
      <w:r w:rsidR="002A3EE1">
        <w:rPr>
          <w:rFonts w:ascii="Times New Roman" w:hAnsi="Times New Roman" w:cs="Times New Roman" w:hint="eastAsia"/>
          <w:b/>
          <w:bCs/>
          <w:color w:val="000000" w:themeColor="text1"/>
          <w:sz w:val="24"/>
          <w:szCs w:val="24"/>
        </w:rPr>
        <w:t>h, Survey, and Comparative Research</w:t>
      </w:r>
    </w:p>
    <w:p w14:paraId="71ED7438" w14:textId="77777777" w:rsidR="00E169E7" w:rsidRDefault="00E169E7" w:rsidP="00F67036">
      <w:pPr>
        <w:wordWrap/>
        <w:spacing w:line="240" w:lineRule="auto"/>
        <w:contextualSpacing/>
        <w:rPr>
          <w:rFonts w:ascii="Times New Roman" w:hAnsi="Times New Roman" w:cs="Times New Roman"/>
          <w:color w:val="FF0000"/>
          <w:sz w:val="24"/>
          <w:szCs w:val="24"/>
        </w:rPr>
      </w:pPr>
    </w:p>
    <w:p w14:paraId="3D90797C" w14:textId="2BDDD408" w:rsidR="00E169E7" w:rsidRDefault="00E169E7"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r w:rsidRPr="00940920">
        <w:rPr>
          <w:rFonts w:ascii="Times New Roman" w:hAnsi="Times New Roman" w:hint="eastAsia"/>
          <w:color w:val="000000" w:themeColor="text1"/>
          <w:sz w:val="24"/>
        </w:rPr>
        <w:t>H</w:t>
      </w:r>
      <w:r w:rsidRPr="00940920">
        <w:rPr>
          <w:rFonts w:ascii="Times New Roman" w:hAnsi="Times New Roman"/>
          <w:color w:val="000000" w:themeColor="text1"/>
          <w:sz w:val="24"/>
        </w:rPr>
        <w:t>ammersley, Martyn and Paul Atkinson. 2007. “Documents and other artefacts, real and virtual</w:t>
      </w:r>
      <w:r w:rsidR="002A3EE1">
        <w:rPr>
          <w:rFonts w:ascii="Times New Roman" w:hAnsi="Times New Roman" w:hint="eastAsia"/>
          <w:color w:val="000000" w:themeColor="text1"/>
          <w:sz w:val="24"/>
        </w:rPr>
        <w:t>.</w:t>
      </w:r>
      <w:r w:rsidRPr="00940920">
        <w:rPr>
          <w:rFonts w:ascii="Times New Roman" w:hAnsi="Times New Roman"/>
          <w:color w:val="000000" w:themeColor="text1"/>
          <w:sz w:val="24"/>
        </w:rPr>
        <w:t xml:space="preserve">” </w:t>
      </w:r>
      <w:r w:rsidRPr="00940920">
        <w:rPr>
          <w:rFonts w:ascii="Times New Roman" w:hAnsi="Times New Roman"/>
          <w:i/>
          <w:iCs/>
          <w:color w:val="000000" w:themeColor="text1"/>
          <w:sz w:val="24"/>
        </w:rPr>
        <w:t>Ethnography</w:t>
      </w:r>
      <w:r w:rsidRPr="00940920">
        <w:rPr>
          <w:rFonts w:ascii="Times New Roman" w:hAnsi="Times New Roman"/>
          <w:color w:val="000000" w:themeColor="text1"/>
          <w:sz w:val="24"/>
        </w:rPr>
        <w:t>. New York: Routledge. Pp. 121-139.</w:t>
      </w:r>
    </w:p>
    <w:p w14:paraId="55B3215C" w14:textId="6E278B39" w:rsidR="00E169E7" w:rsidRPr="00E533F8" w:rsidRDefault="00E169E7" w:rsidP="00F67036">
      <w:pPr>
        <w:wordWrap/>
        <w:spacing w:before="100" w:beforeAutospacing="1" w:after="100" w:afterAutospacing="1" w:line="240" w:lineRule="auto"/>
        <w:ind w:left="480" w:hangingChars="200" w:hanging="480"/>
        <w:contextualSpacing/>
        <w:mirrorIndents/>
        <w:rPr>
          <w:rFonts w:ascii="Times New Roman" w:hAnsi="Times New Roman" w:hint="eastAsia"/>
          <w:color w:val="000000" w:themeColor="text1"/>
          <w:sz w:val="24"/>
        </w:rPr>
      </w:pPr>
      <w:r w:rsidRPr="00E533F8">
        <w:rPr>
          <w:rFonts w:ascii="Times New Roman" w:hAnsi="Times New Roman"/>
          <w:color w:val="000000" w:themeColor="text1"/>
          <w:sz w:val="24"/>
        </w:rPr>
        <w:t>Murchison, Julian</w:t>
      </w:r>
      <w:r w:rsidR="00CB4268">
        <w:rPr>
          <w:rFonts w:ascii="Times New Roman" w:hAnsi="Times New Roman" w:hint="eastAsia"/>
          <w:color w:val="000000" w:themeColor="text1"/>
          <w:sz w:val="24"/>
        </w:rPr>
        <w:t>.</w:t>
      </w:r>
      <w:r w:rsidRPr="00E533F8">
        <w:rPr>
          <w:rFonts w:ascii="Times New Roman" w:hAnsi="Times New Roman"/>
          <w:color w:val="000000" w:themeColor="text1"/>
          <w:sz w:val="24"/>
        </w:rPr>
        <w:t xml:space="preserve"> 2010</w:t>
      </w:r>
      <w:r w:rsidR="00CB4268">
        <w:rPr>
          <w:rFonts w:ascii="Times New Roman" w:hAnsi="Times New Roman" w:hint="eastAsia"/>
          <w:color w:val="000000" w:themeColor="text1"/>
          <w:sz w:val="24"/>
        </w:rPr>
        <w:t xml:space="preserve">. </w:t>
      </w:r>
      <w:r w:rsidR="00CB4268" w:rsidRPr="00E533F8">
        <w:rPr>
          <w:rFonts w:ascii="Times New Roman" w:hAnsi="Times New Roman"/>
          <w:color w:val="000000" w:themeColor="text1"/>
          <w:sz w:val="24"/>
        </w:rPr>
        <w:t>“Archives and Secondary Data</w:t>
      </w:r>
      <w:r w:rsidR="00CB4268">
        <w:rPr>
          <w:rFonts w:ascii="Times New Roman" w:hAnsi="Times New Roman" w:hint="eastAsia"/>
          <w:color w:val="000000" w:themeColor="text1"/>
          <w:sz w:val="24"/>
        </w:rPr>
        <w:t>.</w:t>
      </w:r>
      <w:r w:rsidR="00CB4268" w:rsidRPr="00E533F8">
        <w:rPr>
          <w:rFonts w:ascii="Times New Roman" w:hAnsi="Times New Roman"/>
          <w:color w:val="000000" w:themeColor="text1"/>
          <w:sz w:val="24"/>
        </w:rPr>
        <w:t>”</w:t>
      </w:r>
      <w:r w:rsidRPr="00E533F8">
        <w:rPr>
          <w:rFonts w:ascii="Times New Roman" w:hAnsi="Times New Roman"/>
          <w:color w:val="000000" w:themeColor="text1"/>
          <w:sz w:val="24"/>
        </w:rPr>
        <w:t xml:space="preserve"> </w:t>
      </w:r>
      <w:r w:rsidRPr="00E533F8">
        <w:rPr>
          <w:rFonts w:ascii="Times New Roman" w:hAnsi="Times New Roman"/>
          <w:i/>
          <w:iCs/>
          <w:color w:val="000000" w:themeColor="text1"/>
          <w:sz w:val="24"/>
        </w:rPr>
        <w:t>Ethnography Essentials: Designing, Conducting, and Presenting Your Research</w:t>
      </w:r>
      <w:r w:rsidR="00CB4268">
        <w:rPr>
          <w:rFonts w:ascii="Times New Roman" w:hAnsi="Times New Roman" w:hint="eastAsia"/>
          <w:i/>
          <w:iCs/>
          <w:color w:val="000000" w:themeColor="text1"/>
          <w:sz w:val="24"/>
        </w:rPr>
        <w:t>.</w:t>
      </w:r>
      <w:r w:rsidRPr="00E533F8">
        <w:rPr>
          <w:rFonts w:ascii="Times New Roman" w:hAnsi="Times New Roman"/>
          <w:color w:val="000000" w:themeColor="text1"/>
          <w:sz w:val="24"/>
        </w:rPr>
        <w:t xml:space="preserve"> San Francisco: Jossey-Bass. </w:t>
      </w:r>
      <w:r w:rsidR="00CB4268">
        <w:rPr>
          <w:rFonts w:ascii="Times New Roman" w:hAnsi="Times New Roman"/>
          <w:color w:val="000000" w:themeColor="text1"/>
          <w:sz w:val="24"/>
        </w:rPr>
        <w:t>P</w:t>
      </w:r>
      <w:r w:rsidR="00CB4268">
        <w:rPr>
          <w:rFonts w:ascii="Times New Roman" w:hAnsi="Times New Roman" w:hint="eastAsia"/>
          <w:color w:val="000000" w:themeColor="text1"/>
          <w:sz w:val="24"/>
        </w:rPr>
        <w:t>p. 157-170.</w:t>
      </w:r>
      <w:r w:rsidR="006E580D">
        <w:rPr>
          <w:rFonts w:ascii="Times New Roman" w:hAnsi="Times New Roman" w:hint="eastAsia"/>
          <w:color w:val="000000" w:themeColor="text1"/>
          <w:sz w:val="24"/>
        </w:rPr>
        <w:t xml:space="preserve"> </w:t>
      </w:r>
      <w:r w:rsidR="006E580D" w:rsidRPr="000F0BFE">
        <w:rPr>
          <w:rFonts w:ascii="Times New Roman" w:hAnsi="Times New Roman" w:hint="eastAsia"/>
          <w:color w:val="000000" w:themeColor="text1"/>
          <w:sz w:val="24"/>
          <w:highlight w:val="yellow"/>
        </w:rPr>
        <w:t>[scan]</w:t>
      </w:r>
    </w:p>
    <w:p w14:paraId="1DF0EF2D" w14:textId="6B526EEC" w:rsidR="00CB4268" w:rsidRPr="00CB4268" w:rsidRDefault="00CB4268" w:rsidP="00F67036">
      <w:pPr>
        <w:wordWrap/>
        <w:spacing w:before="100" w:beforeAutospacing="1" w:after="100" w:afterAutospacing="1" w:line="240" w:lineRule="auto"/>
        <w:ind w:left="480" w:hangingChars="200" w:hanging="480"/>
        <w:contextualSpacing/>
        <w:mirrorIndents/>
        <w:rPr>
          <w:rFonts w:ascii="Times New Roman" w:hAnsi="Times New Roman" w:hint="eastAsia"/>
          <w:color w:val="000000" w:themeColor="text1"/>
          <w:sz w:val="24"/>
        </w:rPr>
      </w:pPr>
      <w:r w:rsidRPr="00CB4268">
        <w:rPr>
          <w:rFonts w:ascii="Times New Roman" w:hAnsi="Times New Roman"/>
          <w:color w:val="000000" w:themeColor="text1"/>
          <w:sz w:val="24"/>
        </w:rPr>
        <w:t>Crane, Julia &amp; Michael Angrosino. 1992. “Designing a Survey</w:t>
      </w:r>
      <w:r>
        <w:rPr>
          <w:rFonts w:ascii="Times New Roman" w:hAnsi="Times New Roman" w:hint="eastAsia"/>
          <w:color w:val="000000" w:themeColor="text1"/>
          <w:sz w:val="24"/>
        </w:rPr>
        <w:t>.</w:t>
      </w:r>
      <w:r w:rsidRPr="00CB4268">
        <w:rPr>
          <w:rFonts w:ascii="Times New Roman" w:hAnsi="Times New Roman"/>
          <w:color w:val="000000" w:themeColor="text1"/>
          <w:sz w:val="24"/>
        </w:rPr>
        <w:t>”</w:t>
      </w:r>
      <w:r>
        <w:rPr>
          <w:rFonts w:ascii="Times New Roman" w:hAnsi="Times New Roman" w:hint="eastAsia"/>
          <w:color w:val="000000" w:themeColor="text1"/>
          <w:sz w:val="24"/>
        </w:rPr>
        <w:t xml:space="preserve"> </w:t>
      </w:r>
      <w:r w:rsidRPr="00CB4268">
        <w:rPr>
          <w:rFonts w:ascii="Times New Roman" w:hAnsi="Times New Roman"/>
          <w:i/>
          <w:iCs/>
          <w:color w:val="000000" w:themeColor="text1"/>
          <w:sz w:val="24"/>
        </w:rPr>
        <w:t>Field Projects in Anthropology: A Student Handbook</w:t>
      </w:r>
      <w:r w:rsidRPr="00CB4268">
        <w:rPr>
          <w:rFonts w:ascii="Times New Roman" w:hAnsi="Times New Roman"/>
          <w:color w:val="000000" w:themeColor="text1"/>
          <w:sz w:val="24"/>
        </w:rPr>
        <w:t xml:space="preserve"> (3rd Edition)</w:t>
      </w:r>
      <w:r>
        <w:rPr>
          <w:rFonts w:ascii="Times New Roman" w:hAnsi="Times New Roman" w:hint="eastAsia"/>
          <w:color w:val="000000" w:themeColor="text1"/>
          <w:sz w:val="24"/>
        </w:rPr>
        <w:t>.</w:t>
      </w:r>
      <w:r w:rsidRPr="00CB4268">
        <w:rPr>
          <w:rFonts w:ascii="Times New Roman" w:hAnsi="Times New Roman"/>
          <w:color w:val="000000" w:themeColor="text1"/>
          <w:sz w:val="24"/>
        </w:rPr>
        <w:t xml:space="preserve"> Waveland Press. </w:t>
      </w:r>
      <w:r>
        <w:rPr>
          <w:rFonts w:ascii="Times New Roman" w:hAnsi="Times New Roman" w:hint="eastAsia"/>
          <w:color w:val="000000" w:themeColor="text1"/>
          <w:sz w:val="24"/>
        </w:rPr>
        <w:t>P</w:t>
      </w:r>
      <w:r w:rsidRPr="00CB4268">
        <w:rPr>
          <w:rFonts w:ascii="Times New Roman" w:hAnsi="Times New Roman"/>
          <w:color w:val="000000" w:themeColor="text1"/>
          <w:sz w:val="24"/>
        </w:rPr>
        <w:t>p. 146-159.</w:t>
      </w:r>
      <w:r>
        <w:rPr>
          <w:rFonts w:ascii="Times New Roman" w:hAnsi="Times New Roman" w:hint="eastAsia"/>
          <w:color w:val="000000" w:themeColor="text1"/>
          <w:sz w:val="24"/>
        </w:rPr>
        <w:t xml:space="preserve"> </w:t>
      </w:r>
      <w:r w:rsidRPr="000F0BFE">
        <w:rPr>
          <w:rFonts w:ascii="Times New Roman" w:hAnsi="Times New Roman" w:hint="eastAsia"/>
          <w:color w:val="000000" w:themeColor="text1"/>
          <w:sz w:val="24"/>
          <w:highlight w:val="yellow"/>
        </w:rPr>
        <w:t>[scan]</w:t>
      </w:r>
    </w:p>
    <w:p w14:paraId="4A6ED61C" w14:textId="20BB6171" w:rsidR="00CB4268" w:rsidRDefault="00CB4268" w:rsidP="00F67036">
      <w:pPr>
        <w:wordWrap/>
        <w:spacing w:before="100" w:beforeAutospacing="1" w:after="100" w:afterAutospacing="1" w:line="240" w:lineRule="auto"/>
        <w:ind w:left="480" w:hangingChars="200" w:hanging="480"/>
        <w:contextualSpacing/>
        <w:mirrorIndents/>
        <w:rPr>
          <w:rFonts w:ascii="Times New Roman" w:hAnsi="Times New Roman" w:hint="eastAsia"/>
          <w:color w:val="000000" w:themeColor="text1"/>
          <w:sz w:val="24"/>
        </w:rPr>
      </w:pPr>
      <w:r w:rsidRPr="002A3EE1">
        <w:rPr>
          <w:rFonts w:ascii="Times New Roman" w:hAnsi="Times New Roman"/>
          <w:color w:val="000000" w:themeColor="text1"/>
          <w:sz w:val="24"/>
        </w:rPr>
        <w:t xml:space="preserve">Pacheco-Vega, Raul. </w:t>
      </w:r>
      <w:r>
        <w:rPr>
          <w:rFonts w:ascii="Times New Roman" w:hAnsi="Times New Roman" w:hint="eastAsia"/>
          <w:color w:val="000000" w:themeColor="text1"/>
          <w:sz w:val="24"/>
        </w:rPr>
        <w:t xml:space="preserve">2021. </w:t>
      </w:r>
      <w:r>
        <w:rPr>
          <w:rFonts w:ascii="Times New Roman" w:hAnsi="Times New Roman"/>
          <w:color w:val="000000" w:themeColor="text1"/>
          <w:sz w:val="24"/>
        </w:rPr>
        <w:t>“</w:t>
      </w:r>
      <w:r w:rsidRPr="002A3EE1">
        <w:rPr>
          <w:rFonts w:ascii="Times New Roman" w:hAnsi="Times New Roman"/>
          <w:color w:val="000000" w:themeColor="text1"/>
          <w:sz w:val="24"/>
        </w:rPr>
        <w:t>Comparative methods for the study of waste.</w:t>
      </w:r>
      <w:r>
        <w:rPr>
          <w:rFonts w:ascii="Times New Roman" w:hAnsi="Times New Roman"/>
          <w:color w:val="000000" w:themeColor="text1"/>
          <w:sz w:val="24"/>
        </w:rPr>
        <w:t>”</w:t>
      </w:r>
      <w:r w:rsidRPr="002A3EE1">
        <w:rPr>
          <w:rFonts w:ascii="Times New Roman" w:hAnsi="Times New Roman"/>
          <w:color w:val="000000" w:themeColor="text1"/>
          <w:sz w:val="24"/>
        </w:rPr>
        <w:t> </w:t>
      </w:r>
      <w:r w:rsidRPr="002A3EE1">
        <w:rPr>
          <w:rFonts w:ascii="Times New Roman" w:hAnsi="Times New Roman"/>
          <w:i/>
          <w:iCs/>
          <w:color w:val="000000" w:themeColor="text1"/>
          <w:sz w:val="24"/>
        </w:rPr>
        <w:t>The Routledge Handbook of Waste Studies</w:t>
      </w:r>
      <w:r w:rsidRPr="002A3EE1">
        <w:rPr>
          <w:rFonts w:ascii="Times New Roman" w:hAnsi="Times New Roman"/>
          <w:color w:val="000000" w:themeColor="text1"/>
          <w:sz w:val="24"/>
        </w:rPr>
        <w:t>. Routledge</w:t>
      </w:r>
      <w:r>
        <w:rPr>
          <w:rFonts w:ascii="Times New Roman" w:hAnsi="Times New Roman" w:hint="eastAsia"/>
          <w:color w:val="000000" w:themeColor="text1"/>
          <w:sz w:val="24"/>
        </w:rPr>
        <w:t>. Pp</w:t>
      </w:r>
      <w:r w:rsidRPr="002A3EE1">
        <w:rPr>
          <w:rFonts w:ascii="Times New Roman" w:hAnsi="Times New Roman"/>
          <w:color w:val="000000" w:themeColor="text1"/>
          <w:sz w:val="24"/>
        </w:rPr>
        <w:t>. 121-138.</w:t>
      </w:r>
      <w:r w:rsidR="006E580D">
        <w:rPr>
          <w:rFonts w:ascii="Times New Roman" w:hAnsi="Times New Roman" w:hint="eastAsia"/>
          <w:color w:val="000000" w:themeColor="text1"/>
          <w:sz w:val="24"/>
        </w:rPr>
        <w:t xml:space="preserve"> </w:t>
      </w:r>
      <w:r w:rsidR="006E580D" w:rsidRPr="000F0BFE">
        <w:rPr>
          <w:rFonts w:ascii="Times New Roman" w:hAnsi="Times New Roman" w:hint="eastAsia"/>
          <w:color w:val="000000" w:themeColor="text1"/>
          <w:sz w:val="24"/>
          <w:highlight w:val="yellow"/>
        </w:rPr>
        <w:t>[</w:t>
      </w:r>
      <w:r w:rsidR="000971B8" w:rsidRPr="000F0BFE">
        <w:rPr>
          <w:rFonts w:ascii="Times New Roman" w:hAnsi="Times New Roman" w:hint="eastAsia"/>
          <w:color w:val="000000" w:themeColor="text1"/>
          <w:sz w:val="24"/>
          <w:highlight w:val="yellow"/>
        </w:rPr>
        <w:t>copy</w:t>
      </w:r>
      <w:r w:rsidR="006E580D" w:rsidRPr="000F0BFE">
        <w:rPr>
          <w:rFonts w:ascii="Times New Roman" w:hAnsi="Times New Roman" w:hint="eastAsia"/>
          <w:color w:val="000000" w:themeColor="text1"/>
          <w:sz w:val="24"/>
          <w:highlight w:val="yellow"/>
        </w:rPr>
        <w:t>]</w:t>
      </w:r>
    </w:p>
    <w:p w14:paraId="77BE5C0E" w14:textId="3432AF74" w:rsidR="001F4573" w:rsidRPr="006E580D" w:rsidRDefault="001F4573" w:rsidP="00F67036">
      <w:pPr>
        <w:wordWrap/>
        <w:spacing w:line="240" w:lineRule="auto"/>
        <w:contextualSpacing/>
        <w:rPr>
          <w:rFonts w:ascii="Times New Roman" w:hAnsi="Times New Roman" w:cs="Times New Roman"/>
          <w:b/>
          <w:bCs/>
          <w:color w:val="000000" w:themeColor="text1"/>
          <w:sz w:val="24"/>
          <w:szCs w:val="24"/>
        </w:rPr>
      </w:pPr>
    </w:p>
    <w:p w14:paraId="650CC8BD" w14:textId="2279C494" w:rsidR="00840F68" w:rsidRPr="002A3EE1" w:rsidRDefault="007651C9" w:rsidP="00F67036">
      <w:pPr>
        <w:wordWrap/>
        <w:spacing w:before="100" w:beforeAutospacing="1" w:after="100" w:afterAutospacing="1" w:line="240" w:lineRule="auto"/>
        <w:ind w:left="480" w:hangingChars="200" w:hanging="480"/>
        <w:contextualSpacing/>
        <w:mirrorIndents/>
        <w:rPr>
          <w:rFonts w:ascii="Times New Roman" w:hAnsi="Times New Roman" w:cs="Times New Roman" w:hint="eastAsia"/>
          <w:b/>
          <w:bCs/>
          <w:color w:val="000000" w:themeColor="text1"/>
          <w:sz w:val="24"/>
          <w:szCs w:val="24"/>
        </w:rPr>
      </w:pPr>
      <w:r w:rsidRPr="002A3EE1">
        <w:rPr>
          <w:rFonts w:ascii="Times New Roman" w:hAnsi="Times New Roman" w:cs="Times New Roman" w:hint="eastAsia"/>
          <w:b/>
          <w:bCs/>
          <w:color w:val="000000" w:themeColor="text1"/>
          <w:sz w:val="24"/>
          <w:szCs w:val="24"/>
        </w:rPr>
        <w:t>1</w:t>
      </w:r>
      <w:r w:rsidRPr="002A3EE1">
        <w:rPr>
          <w:rFonts w:ascii="Times New Roman" w:hAnsi="Times New Roman" w:cs="Times New Roman"/>
          <w:b/>
          <w:bCs/>
          <w:color w:val="000000" w:themeColor="text1"/>
          <w:sz w:val="24"/>
          <w:szCs w:val="24"/>
        </w:rPr>
        <w:t>1</w:t>
      </w:r>
      <w:r w:rsidRPr="002A3EE1">
        <w:rPr>
          <w:rFonts w:ascii="Times New Roman" w:hAnsi="Times New Roman" w:cs="Times New Roman"/>
          <w:b/>
          <w:bCs/>
          <w:color w:val="000000" w:themeColor="text1"/>
          <w:sz w:val="24"/>
          <w:szCs w:val="24"/>
          <w:vertAlign w:val="superscript"/>
        </w:rPr>
        <w:t>th</w:t>
      </w:r>
      <w:r w:rsidRPr="002A3EE1">
        <w:rPr>
          <w:rFonts w:ascii="Times New Roman" w:hAnsi="Times New Roman" w:cs="Times New Roman"/>
          <w:b/>
          <w:bCs/>
          <w:color w:val="000000" w:themeColor="text1"/>
          <w:sz w:val="24"/>
          <w:szCs w:val="24"/>
        </w:rPr>
        <w:t xml:space="preserve"> week November 1</w:t>
      </w:r>
      <w:r w:rsidR="003A1774" w:rsidRPr="002A3EE1">
        <w:rPr>
          <w:rFonts w:ascii="Times New Roman" w:hAnsi="Times New Roman" w:cs="Times New Roman" w:hint="eastAsia"/>
          <w:b/>
          <w:bCs/>
          <w:color w:val="000000" w:themeColor="text1"/>
          <w:sz w:val="24"/>
          <w:szCs w:val="24"/>
        </w:rPr>
        <w:t>2</w:t>
      </w:r>
      <w:r w:rsidRPr="002A3EE1">
        <w:rPr>
          <w:rFonts w:ascii="Times New Roman" w:hAnsi="Times New Roman" w:cs="Times New Roman"/>
          <w:b/>
          <w:bCs/>
          <w:color w:val="000000" w:themeColor="text1"/>
          <w:sz w:val="24"/>
          <w:szCs w:val="24"/>
        </w:rPr>
        <w:t xml:space="preserve"> </w:t>
      </w:r>
      <w:r w:rsidR="00903D23">
        <w:rPr>
          <w:rFonts w:ascii="Times New Roman" w:hAnsi="Times New Roman" w:cs="Times New Roman" w:hint="eastAsia"/>
          <w:b/>
          <w:bCs/>
          <w:color w:val="000000" w:themeColor="text1"/>
          <w:sz w:val="24"/>
          <w:szCs w:val="24"/>
        </w:rPr>
        <w:t>Visual and Participatory Methods</w:t>
      </w:r>
    </w:p>
    <w:p w14:paraId="367DD5A0" w14:textId="77777777" w:rsidR="00840F68" w:rsidRPr="002A3EE1" w:rsidRDefault="00840F68"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p>
    <w:p w14:paraId="70FAE9BB" w14:textId="46600EB9" w:rsidR="00840F68" w:rsidRPr="00145766" w:rsidRDefault="00840F68" w:rsidP="00F67036">
      <w:pPr>
        <w:wordWrap/>
        <w:spacing w:before="100" w:beforeAutospacing="1" w:after="100" w:afterAutospacing="1" w:line="240" w:lineRule="auto"/>
        <w:ind w:left="480" w:hangingChars="200" w:hanging="480"/>
        <w:contextualSpacing/>
        <w:mirrorIndents/>
        <w:rPr>
          <w:rFonts w:ascii="Times New Roman" w:hAnsi="Times New Roman" w:hint="eastAsia"/>
          <w:color w:val="000000" w:themeColor="text1"/>
          <w:sz w:val="24"/>
        </w:rPr>
      </w:pPr>
      <w:r w:rsidRPr="00145766">
        <w:rPr>
          <w:rFonts w:ascii="Times New Roman" w:hAnsi="Times New Roman"/>
          <w:color w:val="000000" w:themeColor="text1"/>
          <w:sz w:val="24"/>
        </w:rPr>
        <w:t>Kozinets, Robert. 2020.</w:t>
      </w:r>
      <w:r w:rsidR="006E580D">
        <w:rPr>
          <w:rFonts w:ascii="Times New Roman" w:hAnsi="Times New Roman" w:hint="eastAsia"/>
          <w:color w:val="000000" w:themeColor="text1"/>
          <w:sz w:val="24"/>
        </w:rPr>
        <w:t xml:space="preserve"> </w:t>
      </w:r>
      <w:r w:rsidR="006E580D">
        <w:rPr>
          <w:rFonts w:ascii="Times New Roman" w:hAnsi="Times New Roman"/>
          <w:color w:val="000000" w:themeColor="text1"/>
          <w:sz w:val="24"/>
        </w:rPr>
        <w:t>“</w:t>
      </w:r>
      <w:r w:rsidR="006E580D" w:rsidRPr="00145766">
        <w:rPr>
          <w:rFonts w:ascii="Times New Roman" w:hAnsi="Times New Roman"/>
          <w:color w:val="000000" w:themeColor="text1"/>
          <w:sz w:val="24"/>
        </w:rPr>
        <w:t>Data: The Methodology of Netnographic Data Collection</w:t>
      </w:r>
      <w:r w:rsidR="006E580D">
        <w:rPr>
          <w:rFonts w:ascii="Times New Roman" w:hAnsi="Times New Roman" w:hint="eastAsia"/>
          <w:color w:val="000000" w:themeColor="text1"/>
          <w:sz w:val="24"/>
        </w:rPr>
        <w:t>.</w:t>
      </w:r>
      <w:r w:rsidR="006E580D">
        <w:rPr>
          <w:rFonts w:ascii="Times New Roman" w:hAnsi="Times New Roman"/>
          <w:color w:val="000000" w:themeColor="text1"/>
          <w:sz w:val="24"/>
        </w:rPr>
        <w:t>”</w:t>
      </w:r>
      <w:r w:rsidRPr="00145766">
        <w:rPr>
          <w:rFonts w:ascii="Times New Roman" w:hAnsi="Times New Roman"/>
          <w:color w:val="000000" w:themeColor="text1"/>
          <w:sz w:val="24"/>
        </w:rPr>
        <w:t xml:space="preserve"> </w:t>
      </w:r>
      <w:r w:rsidRPr="00145766">
        <w:rPr>
          <w:rFonts w:ascii="Times New Roman" w:hAnsi="Times New Roman"/>
          <w:i/>
          <w:iCs/>
          <w:color w:val="000000" w:themeColor="text1"/>
          <w:sz w:val="24"/>
        </w:rPr>
        <w:t>Netnography: The Essential Guide to Qualitative Social</w:t>
      </w:r>
      <w:r w:rsidR="006E580D">
        <w:rPr>
          <w:rFonts w:ascii="Times New Roman" w:hAnsi="Times New Roman" w:hint="eastAsia"/>
          <w:i/>
          <w:iCs/>
          <w:color w:val="000000" w:themeColor="text1"/>
          <w:sz w:val="24"/>
        </w:rPr>
        <w:t xml:space="preserve"> </w:t>
      </w:r>
      <w:r w:rsidRPr="00145766">
        <w:rPr>
          <w:rFonts w:ascii="Times New Roman" w:hAnsi="Times New Roman"/>
          <w:i/>
          <w:iCs/>
          <w:color w:val="000000" w:themeColor="text1"/>
          <w:sz w:val="24"/>
        </w:rPr>
        <w:t xml:space="preserve">Media Research </w:t>
      </w:r>
      <w:r w:rsidRPr="00145766">
        <w:rPr>
          <w:rFonts w:ascii="Times New Roman" w:hAnsi="Times New Roman"/>
          <w:color w:val="000000" w:themeColor="text1"/>
          <w:sz w:val="24"/>
        </w:rPr>
        <w:t>(3rd. Edition). Thousand Oaks, CA; Univ. of California</w:t>
      </w:r>
      <w:r w:rsidR="006E580D">
        <w:rPr>
          <w:rFonts w:ascii="Times New Roman" w:hAnsi="Times New Roman" w:hint="eastAsia"/>
          <w:color w:val="000000" w:themeColor="text1"/>
          <w:sz w:val="24"/>
        </w:rPr>
        <w:t xml:space="preserve"> Pre</w:t>
      </w:r>
      <w:r w:rsidRPr="00145766">
        <w:rPr>
          <w:rFonts w:ascii="Times New Roman" w:hAnsi="Times New Roman"/>
          <w:color w:val="000000" w:themeColor="text1"/>
          <w:sz w:val="24"/>
        </w:rPr>
        <w:t>ss.</w:t>
      </w:r>
      <w:r w:rsidR="006E580D">
        <w:rPr>
          <w:rFonts w:ascii="Times New Roman" w:hAnsi="Times New Roman" w:hint="eastAsia"/>
          <w:color w:val="000000" w:themeColor="text1"/>
          <w:sz w:val="24"/>
        </w:rPr>
        <w:t xml:space="preserve"> P</w:t>
      </w:r>
      <w:r w:rsidRPr="00145766">
        <w:rPr>
          <w:rFonts w:ascii="Times New Roman" w:hAnsi="Times New Roman"/>
          <w:color w:val="000000" w:themeColor="text1"/>
          <w:sz w:val="24"/>
        </w:rPr>
        <w:t xml:space="preserve">p. 189-209. </w:t>
      </w:r>
      <w:r w:rsidR="006E580D" w:rsidRPr="000F0BFE">
        <w:rPr>
          <w:rFonts w:ascii="Times New Roman" w:hAnsi="Times New Roman" w:hint="eastAsia"/>
          <w:color w:val="000000" w:themeColor="text1"/>
          <w:sz w:val="24"/>
          <w:highlight w:val="yellow"/>
        </w:rPr>
        <w:t>[scan]</w:t>
      </w:r>
    </w:p>
    <w:p w14:paraId="4CC41D9F" w14:textId="6EB8FBDA" w:rsidR="00840F68" w:rsidRPr="00145766" w:rsidRDefault="00840F68" w:rsidP="00F67036">
      <w:pPr>
        <w:wordWrap/>
        <w:spacing w:before="100" w:beforeAutospacing="1" w:after="100" w:afterAutospacing="1" w:line="240" w:lineRule="auto"/>
        <w:ind w:left="480" w:hangingChars="200" w:hanging="480"/>
        <w:contextualSpacing/>
        <w:mirrorIndents/>
        <w:rPr>
          <w:rFonts w:ascii="Times New Roman" w:hAnsi="Times New Roman" w:hint="eastAsia"/>
          <w:color w:val="000000" w:themeColor="text1"/>
          <w:sz w:val="24"/>
        </w:rPr>
      </w:pPr>
      <w:r w:rsidRPr="00145766">
        <w:rPr>
          <w:rFonts w:ascii="Times New Roman" w:hAnsi="Times New Roman"/>
          <w:color w:val="000000" w:themeColor="text1"/>
          <w:sz w:val="24"/>
        </w:rPr>
        <w:t>Miller, Daniel. 2021. “The Anthropology of Social Media</w:t>
      </w:r>
      <w:r w:rsidR="00903D23">
        <w:rPr>
          <w:rFonts w:ascii="Times New Roman" w:hAnsi="Times New Roman" w:hint="eastAsia"/>
          <w:color w:val="000000" w:themeColor="text1"/>
          <w:sz w:val="24"/>
        </w:rPr>
        <w:t>.</w:t>
      </w:r>
      <w:r w:rsidRPr="00145766">
        <w:rPr>
          <w:rFonts w:ascii="Times New Roman" w:hAnsi="Times New Roman"/>
          <w:color w:val="000000" w:themeColor="text1"/>
          <w:sz w:val="24"/>
        </w:rPr>
        <w:t xml:space="preserve">”. In H. Geismar &amp; H. Knox (eds.), </w:t>
      </w:r>
      <w:r w:rsidRPr="00145766">
        <w:rPr>
          <w:rFonts w:ascii="Times New Roman" w:hAnsi="Times New Roman"/>
          <w:i/>
          <w:iCs/>
          <w:color w:val="000000" w:themeColor="text1"/>
          <w:sz w:val="24"/>
        </w:rPr>
        <w:t>Digital Anthropology</w:t>
      </w:r>
      <w:r w:rsidRPr="00145766">
        <w:rPr>
          <w:rFonts w:ascii="Times New Roman" w:hAnsi="Times New Roman"/>
          <w:color w:val="000000" w:themeColor="text1"/>
          <w:sz w:val="24"/>
        </w:rPr>
        <w:t xml:space="preserve"> (2nd Edition), London; Sage</w:t>
      </w:r>
      <w:r w:rsidR="006E580D">
        <w:rPr>
          <w:rFonts w:ascii="Times New Roman" w:hAnsi="Times New Roman" w:hint="eastAsia"/>
          <w:color w:val="000000" w:themeColor="text1"/>
          <w:sz w:val="24"/>
        </w:rPr>
        <w:t>.</w:t>
      </w:r>
      <w:r w:rsidRPr="00145766">
        <w:rPr>
          <w:rFonts w:ascii="Times New Roman" w:hAnsi="Times New Roman"/>
          <w:color w:val="000000" w:themeColor="text1"/>
          <w:sz w:val="24"/>
        </w:rPr>
        <w:t xml:space="preserve"> </w:t>
      </w:r>
      <w:r w:rsidR="006E580D">
        <w:rPr>
          <w:rFonts w:ascii="Times New Roman" w:hAnsi="Times New Roman" w:hint="eastAsia"/>
          <w:color w:val="000000" w:themeColor="text1"/>
          <w:sz w:val="24"/>
        </w:rPr>
        <w:t>P</w:t>
      </w:r>
      <w:r w:rsidRPr="00145766">
        <w:rPr>
          <w:rFonts w:ascii="Times New Roman" w:hAnsi="Times New Roman"/>
          <w:color w:val="000000" w:themeColor="text1"/>
          <w:sz w:val="24"/>
        </w:rPr>
        <w:t>p. 85-100.</w:t>
      </w:r>
    </w:p>
    <w:p w14:paraId="1E686283" w14:textId="14113308" w:rsidR="00840F68" w:rsidRPr="00145766" w:rsidRDefault="00840F68"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r w:rsidRPr="00145766">
        <w:rPr>
          <w:rFonts w:ascii="Times New Roman" w:hAnsi="Times New Roman"/>
          <w:color w:val="000000" w:themeColor="text1"/>
          <w:sz w:val="24"/>
        </w:rPr>
        <w:t>Bronsvort, Irene. 2022. “Seeing the Street Through Instagram: Digital Platforms</w:t>
      </w:r>
      <w:r w:rsidR="006E580D">
        <w:rPr>
          <w:rFonts w:ascii="Times New Roman" w:hAnsi="Times New Roman" w:hint="eastAsia"/>
          <w:color w:val="000000" w:themeColor="text1"/>
          <w:sz w:val="24"/>
        </w:rPr>
        <w:t xml:space="preserve"> </w:t>
      </w:r>
      <w:r w:rsidRPr="00145766">
        <w:rPr>
          <w:rFonts w:ascii="Times New Roman" w:hAnsi="Times New Roman"/>
          <w:color w:val="000000" w:themeColor="text1"/>
          <w:sz w:val="24"/>
        </w:rPr>
        <w:t>and the Amplification of Gentrification</w:t>
      </w:r>
      <w:r w:rsidR="00903D23">
        <w:rPr>
          <w:rFonts w:ascii="Times New Roman" w:hAnsi="Times New Roman" w:hint="eastAsia"/>
          <w:color w:val="000000" w:themeColor="text1"/>
          <w:sz w:val="24"/>
        </w:rPr>
        <w:t>.</w:t>
      </w:r>
      <w:r w:rsidRPr="00145766">
        <w:rPr>
          <w:rFonts w:ascii="Times New Roman" w:hAnsi="Times New Roman"/>
          <w:color w:val="000000" w:themeColor="text1"/>
          <w:sz w:val="24"/>
        </w:rPr>
        <w:t xml:space="preserve">” </w:t>
      </w:r>
      <w:r w:rsidRPr="00145766">
        <w:rPr>
          <w:rFonts w:ascii="Times New Roman" w:hAnsi="Times New Roman"/>
          <w:i/>
          <w:iCs/>
          <w:color w:val="000000" w:themeColor="text1"/>
          <w:sz w:val="24"/>
        </w:rPr>
        <w:t>Urban Studies</w:t>
      </w:r>
      <w:r w:rsidRPr="00145766">
        <w:rPr>
          <w:rFonts w:ascii="Times New Roman" w:hAnsi="Times New Roman"/>
          <w:color w:val="000000" w:themeColor="text1"/>
          <w:sz w:val="24"/>
        </w:rPr>
        <w:t xml:space="preserve"> 59(14): 2857-2874.</w:t>
      </w:r>
    </w:p>
    <w:p w14:paraId="691136E3" w14:textId="14741D23" w:rsidR="00840F68" w:rsidRPr="00145766" w:rsidRDefault="00840F68"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r w:rsidRPr="00145766">
        <w:rPr>
          <w:rFonts w:ascii="Times New Roman" w:hAnsi="Times New Roman"/>
          <w:color w:val="000000" w:themeColor="text1"/>
          <w:sz w:val="24"/>
        </w:rPr>
        <w:t>Ferguson, Rachael-Heath</w:t>
      </w:r>
      <w:r w:rsidR="00903D23">
        <w:rPr>
          <w:rFonts w:ascii="Times New Roman" w:hAnsi="Times New Roman" w:hint="eastAsia"/>
          <w:color w:val="000000" w:themeColor="text1"/>
          <w:sz w:val="24"/>
        </w:rPr>
        <w:t>.</w:t>
      </w:r>
      <w:r w:rsidRPr="00145766">
        <w:rPr>
          <w:rFonts w:ascii="Times New Roman" w:hAnsi="Times New Roman"/>
          <w:color w:val="000000" w:themeColor="text1"/>
          <w:sz w:val="24"/>
        </w:rPr>
        <w:t xml:space="preserve"> 2017</w:t>
      </w:r>
      <w:r w:rsidR="00903D23">
        <w:rPr>
          <w:rFonts w:ascii="Times New Roman" w:hAnsi="Times New Roman" w:hint="eastAsia"/>
          <w:color w:val="000000" w:themeColor="text1"/>
          <w:sz w:val="24"/>
        </w:rPr>
        <w:t>.</w:t>
      </w:r>
      <w:r w:rsidRPr="00145766">
        <w:rPr>
          <w:rFonts w:ascii="Times New Roman" w:hAnsi="Times New Roman"/>
          <w:color w:val="000000" w:themeColor="text1"/>
          <w:sz w:val="24"/>
        </w:rPr>
        <w:t xml:space="preserve"> “Offline ‘Stranger’ and Online ‘Lurker’: Methods</w:t>
      </w:r>
      <w:r w:rsidRPr="00145766">
        <w:rPr>
          <w:rFonts w:ascii="Times New Roman" w:hAnsi="Times New Roman"/>
          <w:color w:val="000000" w:themeColor="text1"/>
          <w:sz w:val="24"/>
        </w:rPr>
        <w:tab/>
        <w:t>for</w:t>
      </w:r>
      <w:r w:rsidR="000F0BFE">
        <w:rPr>
          <w:rFonts w:ascii="Times New Roman" w:hAnsi="Times New Roman" w:hint="eastAsia"/>
          <w:color w:val="000000" w:themeColor="text1"/>
          <w:sz w:val="24"/>
        </w:rPr>
        <w:t xml:space="preserve"> </w:t>
      </w:r>
      <w:r w:rsidRPr="00145766">
        <w:rPr>
          <w:rFonts w:ascii="Times New Roman" w:hAnsi="Times New Roman"/>
          <w:color w:val="000000" w:themeColor="text1"/>
          <w:sz w:val="24"/>
        </w:rPr>
        <w:t>an</w:t>
      </w:r>
      <w:r w:rsidR="006E580D">
        <w:rPr>
          <w:rFonts w:ascii="Times New Roman" w:hAnsi="Times New Roman" w:hint="eastAsia"/>
          <w:color w:val="000000" w:themeColor="text1"/>
          <w:sz w:val="24"/>
        </w:rPr>
        <w:t xml:space="preserve"> E</w:t>
      </w:r>
      <w:r w:rsidRPr="00145766">
        <w:rPr>
          <w:rFonts w:ascii="Times New Roman" w:hAnsi="Times New Roman"/>
          <w:color w:val="000000" w:themeColor="text1"/>
          <w:sz w:val="24"/>
        </w:rPr>
        <w:t>thnography of Illicit Transactions on the Darknet</w:t>
      </w:r>
      <w:r w:rsidR="006E580D">
        <w:rPr>
          <w:rFonts w:ascii="Times New Roman" w:hAnsi="Times New Roman" w:hint="eastAsia"/>
          <w:color w:val="000000" w:themeColor="text1"/>
          <w:sz w:val="24"/>
        </w:rPr>
        <w:t>.</w:t>
      </w:r>
      <w:r w:rsidRPr="00145766">
        <w:rPr>
          <w:rFonts w:ascii="Times New Roman" w:hAnsi="Times New Roman"/>
          <w:color w:val="000000" w:themeColor="text1"/>
          <w:sz w:val="24"/>
        </w:rPr>
        <w:t xml:space="preserve">” </w:t>
      </w:r>
      <w:r w:rsidRPr="00145766">
        <w:rPr>
          <w:rFonts w:ascii="Times New Roman" w:hAnsi="Times New Roman"/>
          <w:i/>
          <w:iCs/>
          <w:color w:val="000000" w:themeColor="text1"/>
          <w:sz w:val="24"/>
        </w:rPr>
        <w:t>Qualitative Research</w:t>
      </w:r>
      <w:r w:rsidRPr="00145766">
        <w:rPr>
          <w:rFonts w:ascii="Times New Roman" w:hAnsi="Times New Roman"/>
          <w:color w:val="000000" w:themeColor="text1"/>
          <w:sz w:val="24"/>
        </w:rPr>
        <w:t xml:space="preserve"> 17(6): 683-698.</w:t>
      </w:r>
    </w:p>
    <w:p w14:paraId="099A9935" w14:textId="77777777" w:rsidR="00840F68" w:rsidRDefault="007651C9" w:rsidP="00F67036">
      <w:pPr>
        <w:wordWrap/>
        <w:spacing w:line="240" w:lineRule="auto"/>
        <w:contextualSpacing/>
        <w:rPr>
          <w:rFonts w:ascii="Times New Roman" w:hAnsi="Times New Roman" w:cs="Times New Roman"/>
          <w:b/>
          <w:bCs/>
          <w:color w:val="000000" w:themeColor="text1"/>
          <w:sz w:val="24"/>
          <w:szCs w:val="24"/>
        </w:rPr>
      </w:pPr>
      <w:r w:rsidRPr="00B506DE">
        <w:rPr>
          <w:rFonts w:ascii="Times New Roman" w:hAnsi="Times New Roman" w:cs="Times New Roman" w:hint="eastAsia"/>
          <w:b/>
          <w:bCs/>
          <w:color w:val="000000" w:themeColor="text1"/>
          <w:sz w:val="24"/>
          <w:szCs w:val="24"/>
        </w:rPr>
        <w:lastRenderedPageBreak/>
        <w:t>1</w:t>
      </w:r>
      <w:r w:rsidRPr="00B506DE">
        <w:rPr>
          <w:rFonts w:ascii="Times New Roman" w:hAnsi="Times New Roman" w:cs="Times New Roman"/>
          <w:b/>
          <w:bCs/>
          <w:color w:val="000000" w:themeColor="text1"/>
          <w:sz w:val="24"/>
          <w:szCs w:val="24"/>
        </w:rPr>
        <w:t>2</w:t>
      </w:r>
      <w:r w:rsidRPr="00B506DE">
        <w:rPr>
          <w:rFonts w:ascii="Times New Roman" w:hAnsi="Times New Roman" w:cs="Times New Roman"/>
          <w:b/>
          <w:bCs/>
          <w:color w:val="000000" w:themeColor="text1"/>
          <w:sz w:val="24"/>
          <w:szCs w:val="24"/>
          <w:vertAlign w:val="superscript"/>
        </w:rPr>
        <w:t>th</w:t>
      </w:r>
      <w:r w:rsidRPr="00B506DE">
        <w:rPr>
          <w:rFonts w:ascii="Times New Roman" w:hAnsi="Times New Roman" w:cs="Times New Roman"/>
          <w:b/>
          <w:bCs/>
          <w:color w:val="000000" w:themeColor="text1"/>
          <w:sz w:val="24"/>
          <w:szCs w:val="24"/>
        </w:rPr>
        <w:t xml:space="preserve"> week November </w:t>
      </w:r>
      <w:r w:rsidR="003A1774">
        <w:rPr>
          <w:rFonts w:ascii="Times New Roman" w:hAnsi="Times New Roman" w:cs="Times New Roman" w:hint="eastAsia"/>
          <w:b/>
          <w:bCs/>
          <w:color w:val="000000" w:themeColor="text1"/>
          <w:sz w:val="24"/>
          <w:szCs w:val="24"/>
        </w:rPr>
        <w:t>19</w:t>
      </w:r>
      <w:r w:rsidR="00F76A67" w:rsidRPr="00B506DE">
        <w:rPr>
          <w:rFonts w:ascii="Times New Roman" w:hAnsi="Times New Roman" w:cs="Times New Roman"/>
          <w:b/>
          <w:bCs/>
          <w:color w:val="000000" w:themeColor="text1"/>
          <w:sz w:val="24"/>
          <w:szCs w:val="24"/>
        </w:rPr>
        <w:t xml:space="preserve"> </w:t>
      </w:r>
      <w:r w:rsidR="00840F68">
        <w:rPr>
          <w:rFonts w:ascii="Times New Roman" w:hAnsi="Times New Roman" w:cs="Times New Roman" w:hint="eastAsia"/>
          <w:b/>
          <w:bCs/>
          <w:color w:val="000000" w:themeColor="text1"/>
          <w:sz w:val="24"/>
          <w:szCs w:val="24"/>
        </w:rPr>
        <w:t>Reading Ethnography (2)</w:t>
      </w:r>
    </w:p>
    <w:p w14:paraId="0AF43EFA" w14:textId="77777777" w:rsidR="00840F68" w:rsidRDefault="00840F68" w:rsidP="00F67036">
      <w:pPr>
        <w:wordWrap/>
        <w:spacing w:line="240" w:lineRule="auto"/>
        <w:contextualSpacing/>
        <w:rPr>
          <w:rFonts w:ascii="Times New Roman" w:hAnsi="Times New Roman" w:cs="Times New Roman"/>
          <w:b/>
          <w:bCs/>
          <w:color w:val="000000" w:themeColor="text1"/>
          <w:sz w:val="24"/>
          <w:szCs w:val="24"/>
        </w:rPr>
      </w:pPr>
    </w:p>
    <w:p w14:paraId="01F5D103" w14:textId="7492E75C" w:rsidR="001F4573" w:rsidRPr="00840F68" w:rsidRDefault="00840F68" w:rsidP="00F67036">
      <w:pPr>
        <w:wordWrap/>
        <w:spacing w:before="100" w:beforeAutospacing="1" w:after="100" w:afterAutospacing="1" w:line="240" w:lineRule="auto"/>
        <w:contextualSpacing/>
        <w:mirrorIndents/>
        <w:rPr>
          <w:rFonts w:ascii="Times New Roman" w:hAnsi="Times New Roman" w:cs="Times New Roman"/>
          <w:color w:val="000000" w:themeColor="text1"/>
          <w:sz w:val="24"/>
          <w:szCs w:val="24"/>
        </w:rPr>
      </w:pPr>
      <w:r w:rsidRPr="001B75E6">
        <w:rPr>
          <w:rFonts w:ascii="Times New Roman" w:hAnsi="Times New Roman" w:cs="Times New Roman"/>
          <w:color w:val="000000" w:themeColor="text1"/>
          <w:sz w:val="24"/>
          <w:szCs w:val="24"/>
        </w:rPr>
        <w:t>Karim, L</w:t>
      </w:r>
      <w:r>
        <w:rPr>
          <w:rFonts w:ascii="Times New Roman" w:hAnsi="Times New Roman" w:cs="Times New Roman" w:hint="eastAsia"/>
          <w:color w:val="000000" w:themeColor="text1"/>
          <w:sz w:val="24"/>
          <w:szCs w:val="24"/>
        </w:rPr>
        <w:t>amia</w:t>
      </w:r>
      <w:r w:rsidRPr="001B75E6">
        <w:rPr>
          <w:rFonts w:ascii="Times New Roman" w:hAnsi="Times New Roman" w:cs="Times New Roman"/>
          <w:color w:val="000000" w:themeColor="text1"/>
          <w:sz w:val="24"/>
          <w:szCs w:val="24"/>
        </w:rPr>
        <w:t>. 2011. </w:t>
      </w:r>
      <w:r w:rsidRPr="001B75E6">
        <w:rPr>
          <w:rFonts w:ascii="Times New Roman" w:hAnsi="Times New Roman" w:cs="Times New Roman"/>
          <w:i/>
          <w:iCs/>
          <w:color w:val="000000" w:themeColor="text1"/>
          <w:sz w:val="24"/>
          <w:szCs w:val="24"/>
        </w:rPr>
        <w:t>Microfinance and its discontents: Women in debt in Bangladesh</w:t>
      </w:r>
      <w:r w:rsidRPr="001B75E6">
        <w:rPr>
          <w:rFonts w:ascii="Times New Roman" w:hAnsi="Times New Roman" w:cs="Times New Roman"/>
          <w:color w:val="000000" w:themeColor="text1"/>
          <w:sz w:val="24"/>
          <w:szCs w:val="24"/>
        </w:rPr>
        <w:t>. U</w:t>
      </w:r>
      <w:r>
        <w:rPr>
          <w:rFonts w:ascii="Times New Roman" w:hAnsi="Times New Roman" w:cs="Times New Roman" w:hint="eastAsia"/>
          <w:color w:val="000000" w:themeColor="text1"/>
          <w:sz w:val="24"/>
          <w:szCs w:val="24"/>
        </w:rPr>
        <w:t>niversity</w:t>
      </w:r>
      <w:r w:rsidRPr="001B75E6">
        <w:rPr>
          <w:rFonts w:ascii="Times New Roman" w:hAnsi="Times New Roman" w:cs="Times New Roman"/>
          <w:color w:val="000000" w:themeColor="text1"/>
          <w:sz w:val="24"/>
          <w:szCs w:val="24"/>
        </w:rPr>
        <w:t xml:space="preserve"> of Minnesota Press.</w:t>
      </w:r>
      <w:r>
        <w:rPr>
          <w:rFonts w:ascii="Times New Roman" w:hAnsi="Times New Roman" w:cs="Times New Roman" w:hint="eastAsia"/>
          <w:color w:val="000000" w:themeColor="text1"/>
          <w:sz w:val="24"/>
          <w:szCs w:val="24"/>
        </w:rPr>
        <w:t xml:space="preserve"> [</w:t>
      </w:r>
      <w:r w:rsidRPr="00B0011F">
        <w:rPr>
          <w:rFonts w:ascii="Times New Roman" w:hAnsi="Times New Roman" w:cs="Times New Roman"/>
          <w:color w:val="000000" w:themeColor="text1"/>
          <w:sz w:val="24"/>
          <w:szCs w:val="24"/>
        </w:rPr>
        <w:t>가난을</w:t>
      </w:r>
      <w:r w:rsidRPr="00B0011F">
        <w:rPr>
          <w:rFonts w:ascii="Times New Roman" w:hAnsi="Times New Roman" w:cs="Times New Roman"/>
          <w:color w:val="000000" w:themeColor="text1"/>
          <w:sz w:val="24"/>
          <w:szCs w:val="24"/>
        </w:rPr>
        <w:t xml:space="preserve"> </w:t>
      </w:r>
      <w:r w:rsidRPr="00B0011F">
        <w:rPr>
          <w:rFonts w:ascii="Times New Roman" w:hAnsi="Times New Roman" w:cs="Times New Roman"/>
          <w:color w:val="000000" w:themeColor="text1"/>
          <w:sz w:val="24"/>
          <w:szCs w:val="24"/>
        </w:rPr>
        <w:t>팝니다</w:t>
      </w:r>
      <w:r w:rsidRPr="00B0011F">
        <w:rPr>
          <w:rFonts w:ascii="Times New Roman" w:hAnsi="Times New Roman" w:cs="Times New Roman"/>
          <w:color w:val="000000" w:themeColor="text1"/>
          <w:sz w:val="24"/>
          <w:szCs w:val="24"/>
        </w:rPr>
        <w:t> </w:t>
      </w:r>
      <w:r>
        <w:rPr>
          <w:rFonts w:ascii="Times New Roman" w:hAnsi="Times New Roman" w:cs="Times New Roman" w:hint="eastAsia"/>
          <w:color w:val="000000" w:themeColor="text1"/>
          <w:sz w:val="24"/>
          <w:szCs w:val="24"/>
        </w:rPr>
        <w:t>,</w:t>
      </w:r>
      <w:r w:rsidRPr="00B0011F">
        <w:rPr>
          <w:rFonts w:ascii="Times New Roman" w:hAnsi="Times New Roman" w:cs="Times New Roman"/>
          <w:color w:val="000000" w:themeColor="text1"/>
          <w:sz w:val="24"/>
          <w:szCs w:val="24"/>
        </w:rPr>
        <w:t xml:space="preserve"> </w:t>
      </w:r>
      <w:r w:rsidRPr="00B0011F">
        <w:rPr>
          <w:rFonts w:ascii="Times New Roman" w:hAnsi="Times New Roman" w:cs="Times New Roman"/>
          <w:color w:val="000000" w:themeColor="text1"/>
          <w:sz w:val="24"/>
          <w:szCs w:val="24"/>
        </w:rPr>
        <w:t>박소현</w:t>
      </w:r>
      <w:r w:rsidRPr="00B0011F">
        <w:rPr>
          <w:rFonts w:ascii="Times New Roman" w:hAnsi="Times New Roman" w:cs="Times New Roman"/>
          <w:color w:val="000000" w:themeColor="text1"/>
          <w:sz w:val="24"/>
          <w:szCs w:val="24"/>
        </w:rPr>
        <w:t xml:space="preserve"> </w:t>
      </w:r>
      <w:r w:rsidRPr="00B0011F">
        <w:rPr>
          <w:rFonts w:ascii="Times New Roman" w:hAnsi="Times New Roman" w:cs="Times New Roman"/>
          <w:color w:val="000000" w:themeColor="text1"/>
          <w:sz w:val="24"/>
          <w:szCs w:val="24"/>
        </w:rPr>
        <w:t>옮김</w:t>
      </w:r>
      <w:r>
        <w:rPr>
          <w:rFonts w:ascii="Times New Roman" w:hAnsi="Times New Roman" w:cs="Times New Roman" w:hint="eastAsia"/>
          <w:color w:val="000000" w:themeColor="text1"/>
          <w:sz w:val="24"/>
          <w:szCs w:val="24"/>
        </w:rPr>
        <w:t xml:space="preserve">, </w:t>
      </w:r>
      <w:r w:rsidRPr="00B0011F">
        <w:rPr>
          <w:rFonts w:ascii="Times New Roman" w:hAnsi="Times New Roman" w:cs="Times New Roman"/>
          <w:color w:val="000000" w:themeColor="text1"/>
          <w:sz w:val="24"/>
          <w:szCs w:val="24"/>
        </w:rPr>
        <w:t> </w:t>
      </w:r>
      <w:r w:rsidRPr="00B0011F">
        <w:rPr>
          <w:rFonts w:ascii="Times New Roman" w:hAnsi="Times New Roman" w:cs="Times New Roman"/>
          <w:color w:val="000000" w:themeColor="text1"/>
          <w:sz w:val="24"/>
          <w:szCs w:val="24"/>
        </w:rPr>
        <w:t>파주</w:t>
      </w:r>
      <w:r w:rsidRPr="00B0011F">
        <w:rPr>
          <w:rFonts w:ascii="Times New Roman" w:hAnsi="Times New Roman" w:cs="Times New Roman"/>
          <w:color w:val="000000" w:themeColor="text1"/>
          <w:sz w:val="24"/>
          <w:szCs w:val="24"/>
        </w:rPr>
        <w:t xml:space="preserve">: </w:t>
      </w:r>
      <w:r w:rsidRPr="00B0011F">
        <w:rPr>
          <w:rFonts w:ascii="Times New Roman" w:hAnsi="Times New Roman" w:cs="Times New Roman"/>
          <w:color w:val="000000" w:themeColor="text1"/>
          <w:sz w:val="24"/>
          <w:szCs w:val="24"/>
        </w:rPr>
        <w:t>오월의봄</w:t>
      </w:r>
      <w:r w:rsidRPr="00B0011F">
        <w:rPr>
          <w:rFonts w:ascii="Times New Roman" w:hAnsi="Times New Roman" w:cs="Times New Roman"/>
          <w:color w:val="000000" w:themeColor="text1"/>
          <w:sz w:val="24"/>
          <w:szCs w:val="24"/>
        </w:rPr>
        <w:t>, 2015</w:t>
      </w:r>
      <w:r>
        <w:rPr>
          <w:rFonts w:ascii="Times New Roman" w:hAnsi="Times New Roman" w:cs="Times New Roman" w:hint="eastAsia"/>
          <w:color w:val="000000" w:themeColor="text1"/>
          <w:sz w:val="24"/>
          <w:szCs w:val="24"/>
        </w:rPr>
        <w:t>].</w:t>
      </w:r>
    </w:p>
    <w:p w14:paraId="13F563D7" w14:textId="77777777" w:rsidR="00840F68" w:rsidRDefault="00840F68" w:rsidP="00F67036">
      <w:pPr>
        <w:wordWrap/>
        <w:spacing w:line="240" w:lineRule="auto"/>
        <w:contextualSpacing/>
        <w:rPr>
          <w:rFonts w:ascii="Times New Roman" w:hAnsi="Times New Roman" w:cs="Times New Roman"/>
          <w:color w:val="000000" w:themeColor="text1"/>
          <w:sz w:val="24"/>
          <w:szCs w:val="24"/>
        </w:rPr>
      </w:pPr>
    </w:p>
    <w:p w14:paraId="56F7DBE0" w14:textId="327584AA" w:rsidR="00261285" w:rsidRPr="00261285" w:rsidRDefault="00261285" w:rsidP="00F67036">
      <w:pPr>
        <w:wordWrap/>
        <w:spacing w:line="240" w:lineRule="auto"/>
        <w:contextualSpacing/>
        <w:jc w:val="center"/>
        <w:rPr>
          <w:rFonts w:ascii="Times New Roman" w:hAnsi="Times New Roman" w:cs="Times New Roman" w:hint="eastAsia"/>
          <w:b/>
          <w:bCs/>
          <w:color w:val="EE0000"/>
          <w:sz w:val="24"/>
          <w:szCs w:val="24"/>
        </w:rPr>
      </w:pPr>
      <w:r w:rsidRPr="00261285">
        <w:rPr>
          <w:rFonts w:ascii="Times New Roman" w:hAnsi="Times New Roman" w:cs="Times New Roman" w:hint="eastAsia"/>
          <w:b/>
          <w:bCs/>
          <w:color w:val="EE0000"/>
          <w:sz w:val="24"/>
          <w:szCs w:val="24"/>
        </w:rPr>
        <w:t>Part III. Interpreting Information</w:t>
      </w:r>
    </w:p>
    <w:p w14:paraId="0A9390D8" w14:textId="77777777" w:rsidR="00261285" w:rsidRPr="003A1774" w:rsidRDefault="00261285" w:rsidP="00F67036">
      <w:pPr>
        <w:wordWrap/>
        <w:spacing w:line="240" w:lineRule="auto"/>
        <w:contextualSpacing/>
        <w:rPr>
          <w:rFonts w:ascii="Times New Roman" w:hAnsi="Times New Roman" w:cs="Times New Roman" w:hint="eastAsia"/>
          <w:color w:val="000000" w:themeColor="text1"/>
          <w:sz w:val="24"/>
          <w:szCs w:val="24"/>
        </w:rPr>
      </w:pPr>
    </w:p>
    <w:p w14:paraId="5F41AB38" w14:textId="77777777" w:rsidR="00840F68" w:rsidRPr="00B506DE" w:rsidRDefault="007651C9" w:rsidP="00F67036">
      <w:pPr>
        <w:wordWrap/>
        <w:spacing w:line="240" w:lineRule="auto"/>
        <w:contextualSpacing/>
        <w:rPr>
          <w:rFonts w:ascii="Times New Roman" w:hAnsi="Times New Roman" w:cs="Times New Roman"/>
          <w:b/>
          <w:bCs/>
          <w:color w:val="000000" w:themeColor="text1"/>
          <w:sz w:val="24"/>
          <w:szCs w:val="24"/>
        </w:rPr>
      </w:pPr>
      <w:r w:rsidRPr="00B506DE">
        <w:rPr>
          <w:rFonts w:ascii="Times New Roman" w:hAnsi="Times New Roman" w:cs="Times New Roman" w:hint="eastAsia"/>
          <w:b/>
          <w:bCs/>
          <w:color w:val="000000" w:themeColor="text1"/>
          <w:sz w:val="24"/>
          <w:szCs w:val="24"/>
        </w:rPr>
        <w:t>1</w:t>
      </w:r>
      <w:r w:rsidRPr="00B506DE">
        <w:rPr>
          <w:rFonts w:ascii="Times New Roman" w:hAnsi="Times New Roman" w:cs="Times New Roman"/>
          <w:b/>
          <w:bCs/>
          <w:color w:val="000000" w:themeColor="text1"/>
          <w:sz w:val="24"/>
          <w:szCs w:val="24"/>
        </w:rPr>
        <w:t>3</w:t>
      </w:r>
      <w:r w:rsidRPr="00B506DE">
        <w:rPr>
          <w:rFonts w:ascii="Times New Roman" w:hAnsi="Times New Roman" w:cs="Times New Roman"/>
          <w:b/>
          <w:bCs/>
          <w:color w:val="000000" w:themeColor="text1"/>
          <w:sz w:val="24"/>
          <w:szCs w:val="24"/>
          <w:vertAlign w:val="superscript"/>
        </w:rPr>
        <w:t>th</w:t>
      </w:r>
      <w:r w:rsidRPr="00B506DE">
        <w:rPr>
          <w:rFonts w:ascii="Times New Roman" w:hAnsi="Times New Roman" w:cs="Times New Roman"/>
          <w:b/>
          <w:bCs/>
          <w:color w:val="000000" w:themeColor="text1"/>
          <w:sz w:val="24"/>
          <w:szCs w:val="24"/>
        </w:rPr>
        <w:t xml:space="preserve"> week November </w:t>
      </w:r>
      <w:r w:rsidR="003A1774">
        <w:rPr>
          <w:rFonts w:ascii="Times New Roman" w:hAnsi="Times New Roman" w:cs="Times New Roman" w:hint="eastAsia"/>
          <w:b/>
          <w:bCs/>
          <w:color w:val="000000" w:themeColor="text1"/>
          <w:sz w:val="24"/>
          <w:szCs w:val="24"/>
        </w:rPr>
        <w:t>26</w:t>
      </w:r>
      <w:r w:rsidR="00CD416F" w:rsidRPr="00B506DE">
        <w:rPr>
          <w:rFonts w:ascii="Times New Roman" w:hAnsi="Times New Roman" w:cs="Times New Roman"/>
          <w:b/>
          <w:bCs/>
          <w:color w:val="000000" w:themeColor="text1"/>
          <w:sz w:val="24"/>
          <w:szCs w:val="24"/>
        </w:rPr>
        <w:t xml:space="preserve"> </w:t>
      </w:r>
      <w:r w:rsidR="00840F68">
        <w:rPr>
          <w:rFonts w:ascii="Times New Roman" w:hAnsi="Times New Roman" w:cs="Times New Roman" w:hint="eastAsia"/>
          <w:b/>
          <w:bCs/>
          <w:color w:val="000000" w:themeColor="text1"/>
          <w:sz w:val="24"/>
          <w:szCs w:val="24"/>
        </w:rPr>
        <w:t xml:space="preserve">Recording and </w:t>
      </w:r>
      <w:r w:rsidR="00840F68" w:rsidRPr="00B506DE">
        <w:rPr>
          <w:rFonts w:ascii="Times New Roman" w:hAnsi="Times New Roman" w:cs="Times New Roman"/>
          <w:b/>
          <w:bCs/>
          <w:color w:val="000000" w:themeColor="text1"/>
          <w:kern w:val="0"/>
          <w:sz w:val="24"/>
          <w:szCs w:val="24"/>
        </w:rPr>
        <w:t>Analyzing Data</w:t>
      </w:r>
    </w:p>
    <w:p w14:paraId="75527BAD" w14:textId="77777777" w:rsidR="00840F68" w:rsidRDefault="00840F68" w:rsidP="00F67036">
      <w:pPr>
        <w:wordWrap/>
        <w:spacing w:line="240" w:lineRule="auto"/>
        <w:contextualSpacing/>
        <w:rPr>
          <w:rFonts w:ascii="Times New Roman" w:hAnsi="Times New Roman" w:cs="Times New Roman"/>
          <w:sz w:val="24"/>
          <w:szCs w:val="24"/>
        </w:rPr>
      </w:pPr>
    </w:p>
    <w:p w14:paraId="785F911B" w14:textId="257161AF" w:rsidR="00840F68" w:rsidRPr="007B7901" w:rsidRDefault="00840F68"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r w:rsidRPr="007B7901">
        <w:rPr>
          <w:rFonts w:ascii="Times New Roman" w:hAnsi="Times New Roman" w:hint="eastAsia"/>
          <w:color w:val="000000" w:themeColor="text1"/>
          <w:sz w:val="24"/>
        </w:rPr>
        <w:t xml:space="preserve">Lareau, Annette. 2021. </w:t>
      </w:r>
      <w:r w:rsidRPr="007B7901">
        <w:rPr>
          <w:rFonts w:ascii="Times New Roman" w:hAnsi="Times New Roman"/>
          <w:color w:val="000000" w:themeColor="text1"/>
          <w:sz w:val="24"/>
        </w:rPr>
        <w:t>“</w:t>
      </w:r>
      <w:r w:rsidRPr="007B7901">
        <w:rPr>
          <w:rFonts w:ascii="Times New Roman" w:hAnsi="Times New Roman" w:hint="eastAsia"/>
          <w:color w:val="000000" w:themeColor="text1"/>
          <w:sz w:val="24"/>
        </w:rPr>
        <w:t>Writing H</w:t>
      </w:r>
      <w:r w:rsidRPr="007B7901">
        <w:rPr>
          <w:rFonts w:ascii="Times New Roman" w:hAnsi="Times New Roman"/>
          <w:color w:val="000000" w:themeColor="text1"/>
          <w:sz w:val="24"/>
        </w:rPr>
        <w:t>i</w:t>
      </w:r>
      <w:r w:rsidRPr="007B7901">
        <w:rPr>
          <w:rFonts w:ascii="Times New Roman" w:hAnsi="Times New Roman" w:hint="eastAsia"/>
          <w:color w:val="000000" w:themeColor="text1"/>
          <w:sz w:val="24"/>
        </w:rPr>
        <w:t>gh-Quality Field Notes: Details Matter</w:t>
      </w:r>
      <w:r w:rsidR="00B1552D">
        <w:rPr>
          <w:rFonts w:ascii="Times New Roman" w:hAnsi="Times New Roman" w:hint="eastAsia"/>
          <w:color w:val="000000" w:themeColor="text1"/>
          <w:sz w:val="24"/>
        </w:rPr>
        <w:t>.</w:t>
      </w:r>
      <w:r w:rsidRPr="007B7901">
        <w:rPr>
          <w:rFonts w:ascii="Times New Roman" w:hAnsi="Times New Roman"/>
          <w:color w:val="000000" w:themeColor="text1"/>
          <w:sz w:val="24"/>
        </w:rPr>
        <w:t>”</w:t>
      </w:r>
      <w:r w:rsidRPr="007B7901">
        <w:rPr>
          <w:rFonts w:ascii="Times New Roman" w:hAnsi="Times New Roman" w:hint="eastAsia"/>
          <w:color w:val="000000" w:themeColor="text1"/>
          <w:sz w:val="24"/>
        </w:rPr>
        <w:t xml:space="preserve"> </w:t>
      </w:r>
      <w:r w:rsidRPr="007B7901">
        <w:rPr>
          <w:rFonts w:ascii="Times New Roman" w:hAnsi="Times New Roman"/>
          <w:color w:val="000000" w:themeColor="text1"/>
          <w:sz w:val="24"/>
        </w:rPr>
        <w:t>“</w:t>
      </w:r>
      <w:r w:rsidRPr="007B7901">
        <w:rPr>
          <w:rFonts w:ascii="Times New Roman" w:hAnsi="Times New Roman" w:hint="eastAsia"/>
          <w:color w:val="000000" w:themeColor="text1"/>
          <w:sz w:val="24"/>
        </w:rPr>
        <w:t>Data Analysis: Thinking as you Go</w:t>
      </w:r>
      <w:r w:rsidR="00B1552D">
        <w:rPr>
          <w:rFonts w:ascii="Times New Roman" w:hAnsi="Times New Roman" w:hint="eastAsia"/>
          <w:color w:val="000000" w:themeColor="text1"/>
          <w:sz w:val="24"/>
        </w:rPr>
        <w:t>.</w:t>
      </w:r>
      <w:r w:rsidRPr="007B7901">
        <w:rPr>
          <w:rFonts w:ascii="Times New Roman" w:hAnsi="Times New Roman"/>
          <w:color w:val="000000" w:themeColor="text1"/>
          <w:sz w:val="24"/>
        </w:rPr>
        <w:t>”</w:t>
      </w:r>
      <w:r w:rsidRPr="007B7901">
        <w:rPr>
          <w:rFonts w:ascii="Times New Roman" w:hAnsi="Times New Roman" w:hint="eastAsia"/>
          <w:color w:val="000000" w:themeColor="text1"/>
          <w:sz w:val="24"/>
        </w:rPr>
        <w:t xml:space="preserve"> </w:t>
      </w:r>
      <w:r w:rsidRPr="00B1552D">
        <w:rPr>
          <w:rFonts w:ascii="Times New Roman" w:hAnsi="Times New Roman" w:hint="eastAsia"/>
          <w:i/>
          <w:iCs/>
          <w:color w:val="000000" w:themeColor="text1"/>
          <w:sz w:val="24"/>
        </w:rPr>
        <w:t>Listening to People</w:t>
      </w:r>
      <w:r w:rsidR="00B1552D">
        <w:rPr>
          <w:rFonts w:ascii="Times New Roman" w:hAnsi="Times New Roman" w:hint="eastAsia"/>
          <w:color w:val="000000" w:themeColor="text1"/>
          <w:sz w:val="24"/>
        </w:rPr>
        <w:t>. Chicago:</w:t>
      </w:r>
      <w:r w:rsidRPr="007B7901">
        <w:rPr>
          <w:rFonts w:ascii="Times New Roman" w:hAnsi="Times New Roman" w:hint="eastAsia"/>
          <w:color w:val="000000" w:themeColor="text1"/>
          <w:sz w:val="24"/>
        </w:rPr>
        <w:t xml:space="preserve"> University of Chicago Press. </w:t>
      </w:r>
    </w:p>
    <w:p w14:paraId="48BE4B2F" w14:textId="553DB02A" w:rsidR="000F0BFE" w:rsidRPr="000F0BFE" w:rsidRDefault="000F0BFE" w:rsidP="000F0BFE">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r w:rsidRPr="000F0BFE">
        <w:rPr>
          <w:rFonts w:ascii="Times New Roman" w:hAnsi="Times New Roman"/>
          <w:color w:val="000000" w:themeColor="text1"/>
          <w:sz w:val="24"/>
        </w:rPr>
        <w:t>Kohn, Tamara. 2010. “The Role of Serendipity and Memory in Experiencing</w:t>
      </w:r>
      <w:r w:rsidRPr="000F0BFE">
        <w:rPr>
          <w:rFonts w:ascii="Times New Roman" w:hAnsi="Times New Roman" w:hint="eastAsia"/>
          <w:color w:val="000000" w:themeColor="text1"/>
          <w:sz w:val="24"/>
        </w:rPr>
        <w:t xml:space="preserve"> </w:t>
      </w:r>
      <w:r w:rsidRPr="000F0BFE">
        <w:rPr>
          <w:rFonts w:ascii="Times New Roman" w:hAnsi="Times New Roman"/>
          <w:color w:val="000000" w:themeColor="text1"/>
          <w:sz w:val="24"/>
        </w:rPr>
        <w:t>Fields</w:t>
      </w:r>
      <w:r w:rsidRPr="000F0BFE">
        <w:rPr>
          <w:rFonts w:ascii="Times New Roman" w:hAnsi="Times New Roman" w:hint="eastAsia"/>
          <w:color w:val="000000" w:themeColor="text1"/>
          <w:sz w:val="24"/>
        </w:rPr>
        <w:t>.</w:t>
      </w:r>
      <w:r w:rsidRPr="000F0BFE">
        <w:rPr>
          <w:rFonts w:ascii="Times New Roman" w:hAnsi="Times New Roman"/>
          <w:color w:val="000000" w:themeColor="text1"/>
          <w:sz w:val="24"/>
        </w:rPr>
        <w:t xml:space="preserve">” In Peter Collins &amp; Anselma Gallinat (eds.), </w:t>
      </w:r>
      <w:r w:rsidRPr="000F0BFE">
        <w:rPr>
          <w:rFonts w:ascii="Times New Roman" w:hAnsi="Times New Roman"/>
          <w:i/>
          <w:iCs/>
          <w:color w:val="000000" w:themeColor="text1"/>
          <w:sz w:val="24"/>
        </w:rPr>
        <w:t>The Ethnographic Self</w:t>
      </w:r>
      <w:r w:rsidRPr="000F0BFE">
        <w:rPr>
          <w:rFonts w:ascii="Times New Roman" w:hAnsi="Times New Roman" w:hint="eastAsia"/>
          <w:i/>
          <w:iCs/>
          <w:color w:val="000000" w:themeColor="text1"/>
          <w:sz w:val="24"/>
        </w:rPr>
        <w:t xml:space="preserve"> a</w:t>
      </w:r>
      <w:r w:rsidRPr="000F0BFE">
        <w:rPr>
          <w:rFonts w:ascii="Times New Roman" w:hAnsi="Times New Roman"/>
          <w:i/>
          <w:iCs/>
          <w:color w:val="000000" w:themeColor="text1"/>
          <w:sz w:val="24"/>
        </w:rPr>
        <w:t>s Resource: Writing Memory and Experience into Ethnography</w:t>
      </w:r>
      <w:r w:rsidRPr="000F0BFE">
        <w:rPr>
          <w:rFonts w:ascii="Times New Roman" w:hAnsi="Times New Roman" w:hint="eastAsia"/>
          <w:color w:val="000000" w:themeColor="text1"/>
          <w:sz w:val="24"/>
        </w:rPr>
        <w:t xml:space="preserve">. </w:t>
      </w:r>
      <w:r w:rsidRPr="000F0BFE">
        <w:rPr>
          <w:rFonts w:ascii="Times New Roman" w:hAnsi="Times New Roman"/>
          <w:color w:val="000000" w:themeColor="text1"/>
          <w:sz w:val="24"/>
        </w:rPr>
        <w:t xml:space="preserve">New York &amp; Oxford: Berghahn Books, </w:t>
      </w:r>
      <w:r w:rsidRPr="000F0BFE">
        <w:rPr>
          <w:rFonts w:ascii="Times New Roman" w:hAnsi="Times New Roman" w:hint="eastAsia"/>
          <w:color w:val="000000" w:themeColor="text1"/>
          <w:sz w:val="24"/>
        </w:rPr>
        <w:t>P</w:t>
      </w:r>
      <w:r w:rsidRPr="000F0BFE">
        <w:rPr>
          <w:rFonts w:ascii="Times New Roman" w:hAnsi="Times New Roman"/>
          <w:color w:val="000000" w:themeColor="text1"/>
          <w:sz w:val="24"/>
        </w:rPr>
        <w:t>p. 185-199.</w:t>
      </w:r>
    </w:p>
    <w:p w14:paraId="15BDFB28" w14:textId="1454AA0E" w:rsidR="000F0BFE" w:rsidRPr="000F0BFE" w:rsidRDefault="000F0BFE" w:rsidP="000F0BFE">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r w:rsidRPr="000F0BFE">
        <w:rPr>
          <w:rFonts w:ascii="Times New Roman" w:hAnsi="Times New Roman"/>
          <w:color w:val="000000" w:themeColor="text1"/>
          <w:sz w:val="24"/>
        </w:rPr>
        <w:t>Coleman, Simon</w:t>
      </w:r>
      <w:r w:rsidRPr="000F0BFE">
        <w:rPr>
          <w:rFonts w:ascii="Times New Roman" w:hAnsi="Times New Roman" w:hint="eastAsia"/>
          <w:color w:val="000000" w:themeColor="text1"/>
          <w:sz w:val="24"/>
        </w:rPr>
        <w:t>.</w:t>
      </w:r>
      <w:r w:rsidRPr="000F0BFE">
        <w:rPr>
          <w:rFonts w:ascii="Times New Roman" w:hAnsi="Times New Roman"/>
          <w:color w:val="000000" w:themeColor="text1"/>
          <w:sz w:val="24"/>
        </w:rPr>
        <w:t xml:space="preserve"> 2010</w:t>
      </w:r>
      <w:r w:rsidRPr="000F0BFE">
        <w:rPr>
          <w:rFonts w:ascii="Times New Roman" w:hAnsi="Times New Roman" w:hint="eastAsia"/>
          <w:color w:val="000000" w:themeColor="text1"/>
          <w:sz w:val="24"/>
        </w:rPr>
        <w:t>.</w:t>
      </w:r>
      <w:r w:rsidRPr="000F0BFE">
        <w:rPr>
          <w:rFonts w:ascii="Times New Roman" w:hAnsi="Times New Roman"/>
          <w:color w:val="000000" w:themeColor="text1"/>
          <w:sz w:val="24"/>
        </w:rPr>
        <w:t xml:space="preserve"> “On Remembering and Forgetting in Writing and Fieldwork</w:t>
      </w:r>
      <w:r w:rsidRPr="000F0BFE">
        <w:rPr>
          <w:rFonts w:ascii="Times New Roman" w:hAnsi="Times New Roman" w:hint="eastAsia"/>
          <w:color w:val="000000" w:themeColor="text1"/>
          <w:sz w:val="24"/>
        </w:rPr>
        <w:t>.</w:t>
      </w:r>
      <w:r w:rsidRPr="000F0BFE">
        <w:rPr>
          <w:rFonts w:ascii="Times New Roman" w:hAnsi="Times New Roman"/>
          <w:color w:val="000000" w:themeColor="text1"/>
          <w:sz w:val="24"/>
        </w:rPr>
        <w:t xml:space="preserve">” In Peter Collins &amp; Anselma Gallinat (eds.), </w:t>
      </w:r>
      <w:r w:rsidRPr="000F0BFE">
        <w:rPr>
          <w:rFonts w:ascii="Times New Roman" w:hAnsi="Times New Roman"/>
          <w:i/>
          <w:iCs/>
          <w:color w:val="000000" w:themeColor="text1"/>
          <w:sz w:val="24"/>
        </w:rPr>
        <w:t xml:space="preserve">The Ethnographic Self </w:t>
      </w:r>
      <w:r w:rsidRPr="000F0BFE">
        <w:rPr>
          <w:rFonts w:ascii="Times New Roman" w:hAnsi="Times New Roman" w:hint="eastAsia"/>
          <w:i/>
          <w:iCs/>
          <w:color w:val="000000" w:themeColor="text1"/>
          <w:sz w:val="24"/>
        </w:rPr>
        <w:t>a</w:t>
      </w:r>
      <w:r w:rsidRPr="000F0BFE">
        <w:rPr>
          <w:rFonts w:ascii="Times New Roman" w:hAnsi="Times New Roman"/>
          <w:i/>
          <w:iCs/>
          <w:color w:val="000000" w:themeColor="text1"/>
          <w:sz w:val="24"/>
        </w:rPr>
        <w:t>s Resource: Writing Memory and Experience into Ethnography</w:t>
      </w:r>
      <w:r w:rsidRPr="000F0BFE">
        <w:rPr>
          <w:rFonts w:ascii="Times New Roman" w:hAnsi="Times New Roman" w:hint="eastAsia"/>
          <w:color w:val="000000" w:themeColor="text1"/>
          <w:sz w:val="24"/>
        </w:rPr>
        <w:t>.</w:t>
      </w:r>
      <w:r w:rsidRPr="000F0BFE">
        <w:rPr>
          <w:rFonts w:ascii="Times New Roman" w:hAnsi="Times New Roman"/>
          <w:color w:val="000000" w:themeColor="text1"/>
          <w:sz w:val="24"/>
        </w:rPr>
        <w:t xml:space="preserve"> New York &amp; Oxford: Berghahn Books, </w:t>
      </w:r>
      <w:r w:rsidRPr="000F0BFE">
        <w:rPr>
          <w:rFonts w:ascii="Times New Roman" w:hAnsi="Times New Roman" w:hint="eastAsia"/>
          <w:color w:val="000000" w:themeColor="text1"/>
          <w:sz w:val="24"/>
        </w:rPr>
        <w:t>P</w:t>
      </w:r>
      <w:r w:rsidRPr="000F0BFE">
        <w:rPr>
          <w:rFonts w:ascii="Times New Roman" w:hAnsi="Times New Roman"/>
          <w:color w:val="000000" w:themeColor="text1"/>
          <w:sz w:val="24"/>
        </w:rPr>
        <w:t>p. 215-227.</w:t>
      </w:r>
    </w:p>
    <w:p w14:paraId="4E3063A7" w14:textId="3E4FC95A" w:rsidR="00FB1D7A" w:rsidRPr="009D1422" w:rsidRDefault="00FB1D7A" w:rsidP="00F67036">
      <w:pPr>
        <w:wordWrap/>
        <w:spacing w:before="100" w:beforeAutospacing="1" w:after="100" w:afterAutospacing="1" w:line="240" w:lineRule="auto"/>
        <w:ind w:left="480" w:hangingChars="200" w:hanging="480"/>
        <w:contextualSpacing/>
        <w:mirrorIndents/>
        <w:rPr>
          <w:rFonts w:ascii="Times New Roman" w:hAnsi="Times New Roman" w:hint="eastAsia"/>
          <w:color w:val="000000" w:themeColor="text1"/>
          <w:sz w:val="24"/>
        </w:rPr>
      </w:pPr>
      <w:r w:rsidRPr="00FB1D7A">
        <w:rPr>
          <w:rFonts w:ascii="Times New Roman" w:hAnsi="Times New Roman"/>
          <w:color w:val="000000" w:themeColor="text1"/>
          <w:sz w:val="24"/>
        </w:rPr>
        <w:t>Ryan, Gery W., and H. Russell Bernard.</w:t>
      </w:r>
      <w:r>
        <w:rPr>
          <w:rFonts w:ascii="Times New Roman" w:hAnsi="Times New Roman" w:hint="eastAsia"/>
          <w:color w:val="000000" w:themeColor="text1"/>
          <w:sz w:val="24"/>
        </w:rPr>
        <w:t xml:space="preserve"> 2003.</w:t>
      </w:r>
      <w:r w:rsidRPr="00FB1D7A">
        <w:rPr>
          <w:rFonts w:ascii="Times New Roman" w:hAnsi="Times New Roman"/>
          <w:color w:val="000000" w:themeColor="text1"/>
          <w:sz w:val="24"/>
        </w:rPr>
        <w:t xml:space="preserve"> </w:t>
      </w:r>
      <w:r>
        <w:rPr>
          <w:rFonts w:ascii="Times New Roman" w:hAnsi="Times New Roman"/>
          <w:color w:val="000000" w:themeColor="text1"/>
          <w:sz w:val="24"/>
        </w:rPr>
        <w:t>“</w:t>
      </w:r>
      <w:r w:rsidRPr="00FB1D7A">
        <w:rPr>
          <w:rFonts w:ascii="Times New Roman" w:hAnsi="Times New Roman"/>
          <w:color w:val="000000" w:themeColor="text1"/>
          <w:sz w:val="24"/>
        </w:rPr>
        <w:t>Techniques to identify themes.</w:t>
      </w:r>
      <w:r>
        <w:rPr>
          <w:rFonts w:ascii="Times New Roman" w:hAnsi="Times New Roman"/>
          <w:color w:val="000000" w:themeColor="text1"/>
          <w:sz w:val="24"/>
        </w:rPr>
        <w:t>”</w:t>
      </w:r>
      <w:r w:rsidRPr="00FB1D7A">
        <w:rPr>
          <w:rFonts w:ascii="Times New Roman" w:hAnsi="Times New Roman"/>
          <w:color w:val="000000" w:themeColor="text1"/>
          <w:sz w:val="24"/>
        </w:rPr>
        <w:t> </w:t>
      </w:r>
      <w:r w:rsidRPr="00FB1D7A">
        <w:rPr>
          <w:rFonts w:ascii="Times New Roman" w:hAnsi="Times New Roman"/>
          <w:i/>
          <w:iCs/>
          <w:color w:val="000000" w:themeColor="text1"/>
          <w:sz w:val="24"/>
        </w:rPr>
        <w:t>Field methods</w:t>
      </w:r>
      <w:r w:rsidRPr="00FB1D7A">
        <w:rPr>
          <w:rFonts w:ascii="Times New Roman" w:hAnsi="Times New Roman"/>
          <w:color w:val="000000" w:themeColor="text1"/>
          <w:sz w:val="24"/>
        </w:rPr>
        <w:t> 15</w:t>
      </w:r>
      <w:r>
        <w:rPr>
          <w:rFonts w:ascii="Times New Roman" w:hAnsi="Times New Roman" w:hint="eastAsia"/>
          <w:color w:val="000000" w:themeColor="text1"/>
          <w:sz w:val="24"/>
        </w:rPr>
        <w:t>(</w:t>
      </w:r>
      <w:r w:rsidRPr="00FB1D7A">
        <w:rPr>
          <w:rFonts w:ascii="Times New Roman" w:hAnsi="Times New Roman"/>
          <w:color w:val="000000" w:themeColor="text1"/>
          <w:sz w:val="24"/>
        </w:rPr>
        <w:t>1): 85-109.</w:t>
      </w:r>
      <w:r>
        <w:rPr>
          <w:rFonts w:ascii="Times New Roman" w:hAnsi="Times New Roman" w:hint="eastAsia"/>
          <w:color w:val="000000" w:themeColor="text1"/>
          <w:sz w:val="24"/>
        </w:rPr>
        <w:t xml:space="preserve"> </w:t>
      </w:r>
    </w:p>
    <w:p w14:paraId="4D3A4EEB" w14:textId="77777777" w:rsidR="00F14F80" w:rsidRDefault="00F14F80" w:rsidP="00F67036">
      <w:pPr>
        <w:wordWrap/>
        <w:spacing w:line="240" w:lineRule="auto"/>
        <w:contextualSpacing/>
        <w:rPr>
          <w:rFonts w:ascii="Times New Roman" w:hAnsi="Times New Roman" w:cs="Times New Roman"/>
          <w:b/>
          <w:bCs/>
          <w:color w:val="000000" w:themeColor="text1"/>
          <w:sz w:val="24"/>
          <w:szCs w:val="24"/>
        </w:rPr>
      </w:pPr>
    </w:p>
    <w:p w14:paraId="60BB47DD" w14:textId="77777777" w:rsidR="00840F68" w:rsidRPr="00B506DE" w:rsidRDefault="007651C9" w:rsidP="00F67036">
      <w:pPr>
        <w:wordWrap/>
        <w:spacing w:before="100" w:beforeAutospacing="1" w:after="100" w:afterAutospacing="1" w:line="240" w:lineRule="auto"/>
        <w:contextualSpacing/>
        <w:mirrorIndents/>
        <w:rPr>
          <w:b/>
          <w:bCs/>
          <w:color w:val="000000" w:themeColor="text1"/>
        </w:rPr>
      </w:pPr>
      <w:r w:rsidRPr="00B506DE">
        <w:rPr>
          <w:rFonts w:ascii="Times New Roman" w:hAnsi="Times New Roman" w:cs="Times New Roman" w:hint="eastAsia"/>
          <w:b/>
          <w:bCs/>
          <w:color w:val="000000" w:themeColor="text1"/>
          <w:sz w:val="24"/>
          <w:szCs w:val="24"/>
        </w:rPr>
        <w:t>1</w:t>
      </w:r>
      <w:r w:rsidRPr="00B506DE">
        <w:rPr>
          <w:rFonts w:ascii="Times New Roman" w:hAnsi="Times New Roman" w:cs="Times New Roman"/>
          <w:b/>
          <w:bCs/>
          <w:color w:val="000000" w:themeColor="text1"/>
          <w:sz w:val="24"/>
          <w:szCs w:val="24"/>
        </w:rPr>
        <w:t>4</w:t>
      </w:r>
      <w:r w:rsidRPr="00B506DE">
        <w:rPr>
          <w:rFonts w:ascii="Times New Roman" w:hAnsi="Times New Roman" w:cs="Times New Roman"/>
          <w:b/>
          <w:bCs/>
          <w:color w:val="000000" w:themeColor="text1"/>
          <w:sz w:val="24"/>
          <w:szCs w:val="24"/>
          <w:vertAlign w:val="superscript"/>
        </w:rPr>
        <w:t>th</w:t>
      </w:r>
      <w:r w:rsidRPr="00B506DE">
        <w:rPr>
          <w:rFonts w:ascii="Times New Roman" w:hAnsi="Times New Roman" w:cs="Times New Roman"/>
          <w:b/>
          <w:bCs/>
          <w:color w:val="000000" w:themeColor="text1"/>
          <w:sz w:val="24"/>
          <w:szCs w:val="24"/>
        </w:rPr>
        <w:t xml:space="preserve"> week December </w:t>
      </w:r>
      <w:r w:rsidR="003A1774">
        <w:rPr>
          <w:rFonts w:ascii="Times New Roman" w:hAnsi="Times New Roman" w:cs="Times New Roman" w:hint="eastAsia"/>
          <w:b/>
          <w:bCs/>
          <w:color w:val="000000" w:themeColor="text1"/>
          <w:sz w:val="24"/>
          <w:szCs w:val="24"/>
        </w:rPr>
        <w:t>3</w:t>
      </w:r>
      <w:r w:rsidR="00CD416F" w:rsidRPr="00B506DE">
        <w:rPr>
          <w:rFonts w:ascii="Times New Roman" w:hAnsi="Times New Roman" w:cs="Times New Roman"/>
          <w:b/>
          <w:bCs/>
          <w:color w:val="000000" w:themeColor="text1"/>
          <w:sz w:val="24"/>
          <w:szCs w:val="24"/>
        </w:rPr>
        <w:t xml:space="preserve"> </w:t>
      </w:r>
      <w:r w:rsidR="00840F68" w:rsidRPr="00B506DE">
        <w:rPr>
          <w:rFonts w:ascii="Times New Roman" w:hAnsi="Times New Roman" w:cs="Times New Roman"/>
          <w:b/>
          <w:bCs/>
          <w:color w:val="000000" w:themeColor="text1"/>
          <w:sz w:val="24"/>
          <w:szCs w:val="24"/>
        </w:rPr>
        <w:t>Writing Ethnography</w:t>
      </w:r>
    </w:p>
    <w:p w14:paraId="0BC0C7B3" w14:textId="77777777" w:rsidR="00840F68" w:rsidRDefault="00840F68" w:rsidP="00F67036">
      <w:pPr>
        <w:wordWrap/>
        <w:spacing w:before="100" w:beforeAutospacing="1" w:after="100" w:afterAutospacing="1" w:line="240" w:lineRule="auto"/>
        <w:contextualSpacing/>
        <w:mirrorIndents/>
        <w:rPr>
          <w:rFonts w:ascii="Times New Roman" w:hAnsi="Times New Roman" w:cs="Times New Roman"/>
          <w:color w:val="FF0000"/>
          <w:sz w:val="24"/>
          <w:szCs w:val="24"/>
        </w:rPr>
      </w:pPr>
    </w:p>
    <w:p w14:paraId="7DB9CC68" w14:textId="563E94E5" w:rsidR="00840F68" w:rsidRPr="007B7901" w:rsidRDefault="00840F68"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r w:rsidRPr="007B7901">
        <w:rPr>
          <w:rFonts w:ascii="Times New Roman" w:hAnsi="Times New Roman" w:hint="eastAsia"/>
          <w:color w:val="000000" w:themeColor="text1"/>
          <w:sz w:val="24"/>
        </w:rPr>
        <w:t xml:space="preserve">Lareau, Annette. 2021. </w:t>
      </w:r>
      <w:r w:rsidRPr="007B7901">
        <w:rPr>
          <w:rFonts w:ascii="Times New Roman" w:hAnsi="Times New Roman"/>
          <w:color w:val="000000" w:themeColor="text1"/>
          <w:sz w:val="24"/>
        </w:rPr>
        <w:t>“</w:t>
      </w:r>
      <w:r w:rsidRPr="007B7901">
        <w:rPr>
          <w:rFonts w:ascii="Times New Roman" w:hAnsi="Times New Roman" w:hint="eastAsia"/>
          <w:color w:val="000000" w:themeColor="text1"/>
          <w:sz w:val="24"/>
        </w:rPr>
        <w:t>Writing: Becoming Clearer about Your Contribution</w:t>
      </w:r>
      <w:r w:rsidR="00B1552D">
        <w:rPr>
          <w:rFonts w:ascii="Times New Roman" w:hAnsi="Times New Roman" w:hint="eastAsia"/>
          <w:color w:val="000000" w:themeColor="text1"/>
          <w:sz w:val="24"/>
        </w:rPr>
        <w:t>.</w:t>
      </w:r>
      <w:r w:rsidRPr="007B7901">
        <w:rPr>
          <w:rFonts w:ascii="Times New Roman" w:hAnsi="Times New Roman"/>
          <w:color w:val="000000" w:themeColor="text1"/>
          <w:sz w:val="24"/>
        </w:rPr>
        <w:t>”</w:t>
      </w:r>
      <w:r w:rsidRPr="007B7901">
        <w:rPr>
          <w:rFonts w:ascii="Times New Roman" w:hAnsi="Times New Roman" w:hint="eastAsia"/>
          <w:color w:val="000000" w:themeColor="text1"/>
          <w:sz w:val="24"/>
        </w:rPr>
        <w:t xml:space="preserve"> </w:t>
      </w:r>
      <w:r w:rsidRPr="00B1552D">
        <w:rPr>
          <w:rFonts w:ascii="Times New Roman" w:hAnsi="Times New Roman" w:hint="eastAsia"/>
          <w:i/>
          <w:iCs/>
          <w:color w:val="000000" w:themeColor="text1"/>
          <w:sz w:val="24"/>
        </w:rPr>
        <w:t>Listening to People</w:t>
      </w:r>
      <w:r w:rsidRPr="007B7901">
        <w:rPr>
          <w:rFonts w:ascii="Times New Roman" w:hAnsi="Times New Roman" w:hint="eastAsia"/>
          <w:color w:val="000000" w:themeColor="text1"/>
          <w:sz w:val="24"/>
        </w:rPr>
        <w:t xml:space="preserve">. </w:t>
      </w:r>
      <w:r w:rsidR="00B1552D">
        <w:rPr>
          <w:rFonts w:ascii="Times New Roman" w:hAnsi="Times New Roman" w:hint="eastAsia"/>
          <w:color w:val="000000" w:themeColor="text1"/>
          <w:sz w:val="24"/>
        </w:rPr>
        <w:t xml:space="preserve">Chicago: </w:t>
      </w:r>
      <w:r w:rsidRPr="007B7901">
        <w:rPr>
          <w:rFonts w:ascii="Times New Roman" w:hAnsi="Times New Roman" w:hint="eastAsia"/>
          <w:color w:val="000000" w:themeColor="text1"/>
          <w:sz w:val="24"/>
        </w:rPr>
        <w:t>University of Chicago Press</w:t>
      </w:r>
    </w:p>
    <w:p w14:paraId="53E18198" w14:textId="4FB978C1" w:rsidR="00B1552D" w:rsidRPr="00B1552D" w:rsidRDefault="00B1552D"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r w:rsidRPr="00B1552D">
        <w:rPr>
          <w:rFonts w:ascii="Times New Roman" w:hAnsi="Times New Roman"/>
          <w:color w:val="000000" w:themeColor="text1"/>
          <w:sz w:val="24"/>
        </w:rPr>
        <w:t xml:space="preserve">Menzfeld, Mira. </w:t>
      </w:r>
      <w:r>
        <w:rPr>
          <w:rFonts w:ascii="Times New Roman" w:hAnsi="Times New Roman" w:hint="eastAsia"/>
          <w:color w:val="000000" w:themeColor="text1"/>
          <w:sz w:val="24"/>
        </w:rPr>
        <w:t xml:space="preserve">2021. </w:t>
      </w:r>
      <w:r>
        <w:rPr>
          <w:rFonts w:ascii="Times New Roman" w:hAnsi="Times New Roman"/>
          <w:color w:val="000000" w:themeColor="text1"/>
          <w:sz w:val="24"/>
        </w:rPr>
        <w:t>“</w:t>
      </w:r>
      <w:r w:rsidRPr="00B1552D">
        <w:rPr>
          <w:rFonts w:ascii="Times New Roman" w:hAnsi="Times New Roman"/>
          <w:color w:val="000000" w:themeColor="text1"/>
          <w:sz w:val="24"/>
        </w:rPr>
        <w:t>Composing ethnographic texts: how to use stylistic and argumentative techniques properly.</w:t>
      </w:r>
      <w:r>
        <w:rPr>
          <w:rFonts w:ascii="Times New Roman" w:hAnsi="Times New Roman"/>
          <w:color w:val="000000" w:themeColor="text1"/>
          <w:sz w:val="24"/>
        </w:rPr>
        <w:t>”</w:t>
      </w:r>
      <w:r w:rsidRPr="00B1552D">
        <w:rPr>
          <w:rFonts w:ascii="Times New Roman" w:hAnsi="Times New Roman"/>
          <w:color w:val="000000" w:themeColor="text1"/>
          <w:sz w:val="24"/>
        </w:rPr>
        <w:t> </w:t>
      </w:r>
      <w:r w:rsidRPr="00B1552D">
        <w:rPr>
          <w:rFonts w:ascii="Times New Roman" w:hAnsi="Times New Roman"/>
          <w:i/>
          <w:iCs/>
          <w:color w:val="000000" w:themeColor="text1"/>
          <w:sz w:val="24"/>
        </w:rPr>
        <w:t>EthnoScripts</w:t>
      </w:r>
      <w:r w:rsidRPr="00B1552D">
        <w:rPr>
          <w:rFonts w:ascii="Times New Roman" w:hAnsi="Times New Roman"/>
          <w:color w:val="000000" w:themeColor="text1"/>
          <w:sz w:val="24"/>
        </w:rPr>
        <w:t> 23</w:t>
      </w:r>
      <w:r>
        <w:rPr>
          <w:rFonts w:ascii="Times New Roman" w:hAnsi="Times New Roman" w:hint="eastAsia"/>
          <w:color w:val="000000" w:themeColor="text1"/>
          <w:sz w:val="24"/>
        </w:rPr>
        <w:t>(</w:t>
      </w:r>
      <w:r w:rsidRPr="00B1552D">
        <w:rPr>
          <w:rFonts w:ascii="Times New Roman" w:hAnsi="Times New Roman"/>
          <w:color w:val="000000" w:themeColor="text1"/>
          <w:sz w:val="24"/>
        </w:rPr>
        <w:t>1): 92-115.</w:t>
      </w:r>
    </w:p>
    <w:p w14:paraId="0E4335B9" w14:textId="39E2FBC5" w:rsidR="00E0187D" w:rsidRPr="00E0187D" w:rsidRDefault="00E0187D"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r w:rsidRPr="00E0187D">
        <w:rPr>
          <w:rFonts w:ascii="Times New Roman" w:hAnsi="Times New Roman"/>
          <w:color w:val="000000" w:themeColor="text1"/>
          <w:sz w:val="24"/>
          <w:highlight w:val="yellow"/>
        </w:rPr>
        <w:t xml:space="preserve">Brettell, </w:t>
      </w:r>
      <w:r w:rsidRPr="00B1552D">
        <w:rPr>
          <w:rFonts w:ascii="Times New Roman" w:hAnsi="Times New Roman" w:hint="eastAsia"/>
          <w:color w:val="000000" w:themeColor="text1"/>
          <w:sz w:val="24"/>
          <w:highlight w:val="yellow"/>
        </w:rPr>
        <w:t>B.</w:t>
      </w:r>
      <w:r w:rsidRPr="00E0187D">
        <w:rPr>
          <w:rFonts w:ascii="Times New Roman" w:hAnsi="Times New Roman"/>
          <w:color w:val="000000" w:themeColor="text1"/>
          <w:sz w:val="24"/>
          <w:highlight w:val="yellow"/>
        </w:rPr>
        <w:t xml:space="preserve"> Caroline. </w:t>
      </w:r>
      <w:r w:rsidRPr="00B1552D">
        <w:rPr>
          <w:rFonts w:ascii="Times New Roman" w:hAnsi="Times New Roman" w:hint="eastAsia"/>
          <w:color w:val="000000" w:themeColor="text1"/>
          <w:sz w:val="24"/>
          <w:highlight w:val="yellow"/>
        </w:rPr>
        <w:t xml:space="preserve">1996. </w:t>
      </w:r>
      <w:r w:rsidRPr="00E0187D">
        <w:rPr>
          <w:rFonts w:ascii="Times New Roman" w:hAnsi="Times New Roman"/>
          <w:i/>
          <w:iCs/>
          <w:color w:val="000000" w:themeColor="text1"/>
          <w:sz w:val="24"/>
          <w:highlight w:val="yellow"/>
        </w:rPr>
        <w:t>When They Read What We Write: The Politics of Ethnography</w:t>
      </w:r>
      <w:r w:rsidRPr="00B1552D">
        <w:rPr>
          <w:rFonts w:ascii="Times New Roman" w:hAnsi="Times New Roman" w:hint="eastAsia"/>
          <w:i/>
          <w:iCs/>
          <w:color w:val="000000" w:themeColor="text1"/>
          <w:sz w:val="24"/>
          <w:highlight w:val="yellow"/>
        </w:rPr>
        <w:t>.</w:t>
      </w:r>
      <w:r w:rsidRPr="00E0187D">
        <w:rPr>
          <w:rFonts w:ascii="Times New Roman" w:hAnsi="Times New Roman"/>
          <w:color w:val="000000" w:themeColor="text1"/>
          <w:sz w:val="24"/>
          <w:highlight w:val="yellow"/>
        </w:rPr>
        <w:t xml:space="preserve"> Westport, Conn.: Bergin &amp; Garvey.</w:t>
      </w:r>
    </w:p>
    <w:p w14:paraId="2AC6DEB5" w14:textId="0512C073" w:rsidR="00840F68" w:rsidRPr="00644CD9" w:rsidRDefault="00384E29" w:rsidP="00F67036">
      <w:pPr>
        <w:wordWrap/>
        <w:spacing w:before="100" w:beforeAutospacing="1" w:after="100" w:afterAutospacing="1" w:line="240" w:lineRule="auto"/>
        <w:contextualSpacing/>
        <w:mirrorIndents/>
        <w:rPr>
          <w:rFonts w:ascii="Times New Roman" w:hAnsi="Times New Roman"/>
          <w:color w:val="000000" w:themeColor="text1"/>
          <w:sz w:val="24"/>
        </w:rPr>
      </w:pPr>
      <w:r w:rsidRPr="00F14F80">
        <w:rPr>
          <w:rFonts w:ascii="Times New Roman" w:hAnsi="Times New Roman"/>
          <w:color w:val="000000" w:themeColor="text1"/>
          <w:sz w:val="24"/>
        </w:rPr>
        <w:t>Scheper-Hughes, Nancy. 2000. “Ire in Ireland.” </w:t>
      </w:r>
      <w:r w:rsidRPr="00F14F80">
        <w:rPr>
          <w:rFonts w:ascii="Times New Roman" w:hAnsi="Times New Roman"/>
          <w:i/>
          <w:iCs/>
          <w:color w:val="000000" w:themeColor="text1"/>
          <w:sz w:val="24"/>
        </w:rPr>
        <w:t>Ethnography</w:t>
      </w:r>
      <w:r w:rsidRPr="00F14F80">
        <w:rPr>
          <w:rFonts w:ascii="Times New Roman" w:hAnsi="Times New Roman"/>
          <w:color w:val="000000" w:themeColor="text1"/>
          <w:sz w:val="24"/>
        </w:rPr>
        <w:t> 1(1): 117-140.</w:t>
      </w:r>
    </w:p>
    <w:p w14:paraId="5FAF2384" w14:textId="77777777" w:rsidR="00F14F80" w:rsidRPr="00F14F80" w:rsidRDefault="00F14F80" w:rsidP="00F67036">
      <w:pPr>
        <w:wordWrap/>
        <w:spacing w:line="240" w:lineRule="auto"/>
        <w:contextualSpacing/>
        <w:rPr>
          <w:rFonts w:ascii="Times New Roman" w:hAnsi="Times New Roman"/>
          <w:color w:val="000000" w:themeColor="text1"/>
          <w:sz w:val="24"/>
        </w:rPr>
      </w:pPr>
    </w:p>
    <w:p w14:paraId="6E358EFE" w14:textId="77777777" w:rsidR="00F14F80" w:rsidRPr="00B506DE" w:rsidRDefault="007651C9" w:rsidP="00F67036">
      <w:pPr>
        <w:wordWrap/>
        <w:spacing w:line="240" w:lineRule="auto"/>
        <w:contextualSpacing/>
        <w:rPr>
          <w:rFonts w:ascii="Times New Roman" w:hAnsi="Times New Roman" w:cs="Times New Roman"/>
          <w:b/>
          <w:bCs/>
          <w:color w:val="000000" w:themeColor="text1"/>
          <w:sz w:val="24"/>
          <w:szCs w:val="24"/>
        </w:rPr>
      </w:pPr>
      <w:r w:rsidRPr="00B506DE">
        <w:rPr>
          <w:rFonts w:ascii="Times New Roman" w:hAnsi="Times New Roman" w:cs="Times New Roman" w:hint="eastAsia"/>
          <w:b/>
          <w:bCs/>
          <w:color w:val="000000" w:themeColor="text1"/>
          <w:sz w:val="24"/>
          <w:szCs w:val="24"/>
        </w:rPr>
        <w:t>1</w:t>
      </w:r>
      <w:r w:rsidRPr="00B506DE">
        <w:rPr>
          <w:rFonts w:ascii="Times New Roman" w:hAnsi="Times New Roman" w:cs="Times New Roman"/>
          <w:b/>
          <w:bCs/>
          <w:color w:val="000000" w:themeColor="text1"/>
          <w:sz w:val="24"/>
          <w:szCs w:val="24"/>
        </w:rPr>
        <w:t>5</w:t>
      </w:r>
      <w:r w:rsidRPr="00B506DE">
        <w:rPr>
          <w:rFonts w:ascii="Times New Roman" w:hAnsi="Times New Roman" w:cs="Times New Roman"/>
          <w:b/>
          <w:bCs/>
          <w:color w:val="000000" w:themeColor="text1"/>
          <w:sz w:val="24"/>
          <w:szCs w:val="24"/>
          <w:vertAlign w:val="superscript"/>
        </w:rPr>
        <w:t>th</w:t>
      </w:r>
      <w:r w:rsidRPr="00B506DE">
        <w:rPr>
          <w:rFonts w:ascii="Times New Roman" w:hAnsi="Times New Roman" w:cs="Times New Roman"/>
          <w:b/>
          <w:bCs/>
          <w:color w:val="000000" w:themeColor="text1"/>
          <w:sz w:val="24"/>
          <w:szCs w:val="24"/>
        </w:rPr>
        <w:t xml:space="preserve"> week December </w:t>
      </w:r>
      <w:r w:rsidR="003617BA" w:rsidRPr="00B506DE">
        <w:rPr>
          <w:rFonts w:ascii="Times New Roman" w:hAnsi="Times New Roman" w:cs="Times New Roman"/>
          <w:b/>
          <w:bCs/>
          <w:color w:val="000000" w:themeColor="text1"/>
          <w:sz w:val="24"/>
          <w:szCs w:val="24"/>
        </w:rPr>
        <w:t>1</w:t>
      </w:r>
      <w:r w:rsidR="003A1774">
        <w:rPr>
          <w:rFonts w:ascii="Times New Roman" w:hAnsi="Times New Roman" w:cs="Times New Roman" w:hint="eastAsia"/>
          <w:b/>
          <w:bCs/>
          <w:color w:val="000000" w:themeColor="text1"/>
          <w:sz w:val="24"/>
          <w:szCs w:val="24"/>
        </w:rPr>
        <w:t>0</w:t>
      </w:r>
      <w:r w:rsidRPr="00B506DE">
        <w:rPr>
          <w:rFonts w:ascii="Times New Roman" w:hAnsi="Times New Roman" w:cs="Times New Roman"/>
          <w:b/>
          <w:bCs/>
          <w:color w:val="000000" w:themeColor="text1"/>
          <w:sz w:val="24"/>
          <w:szCs w:val="24"/>
        </w:rPr>
        <w:t xml:space="preserve"> </w:t>
      </w:r>
      <w:r w:rsidR="00F14F80" w:rsidRPr="00B506DE">
        <w:rPr>
          <w:rFonts w:ascii="Times New Roman" w:hAnsi="Times New Roman" w:cs="Times New Roman"/>
          <w:b/>
          <w:bCs/>
          <w:color w:val="000000" w:themeColor="text1"/>
          <w:kern w:val="0"/>
          <w:sz w:val="24"/>
          <w:szCs w:val="24"/>
        </w:rPr>
        <w:t>Research Ethics</w:t>
      </w:r>
    </w:p>
    <w:p w14:paraId="17BB8FB3" w14:textId="77777777" w:rsidR="00F14F80" w:rsidRDefault="00F14F80" w:rsidP="00F67036">
      <w:pPr>
        <w:wordWrap/>
        <w:spacing w:line="240" w:lineRule="auto"/>
        <w:contextualSpacing/>
        <w:rPr>
          <w:rFonts w:ascii="Times New Roman" w:hAnsi="Times New Roman" w:cs="Times New Roman"/>
          <w:color w:val="000000" w:themeColor="text1"/>
          <w:sz w:val="24"/>
          <w:szCs w:val="24"/>
        </w:rPr>
      </w:pPr>
    </w:p>
    <w:p w14:paraId="43AF7F63" w14:textId="77777777" w:rsidR="004075A3" w:rsidRDefault="004075A3"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r w:rsidRPr="008C5BAD">
        <w:rPr>
          <w:rFonts w:ascii="Times New Roman" w:hAnsi="Times New Roman" w:hint="eastAsia"/>
          <w:color w:val="000000" w:themeColor="text1"/>
          <w:sz w:val="24"/>
        </w:rPr>
        <w:t>H</w:t>
      </w:r>
      <w:r w:rsidRPr="008C5BAD">
        <w:rPr>
          <w:rFonts w:ascii="Times New Roman" w:hAnsi="Times New Roman"/>
          <w:color w:val="000000" w:themeColor="text1"/>
          <w:sz w:val="24"/>
        </w:rPr>
        <w:t>ammersley, Martyn and Paul Atkinson. 2007. “Research Ethics</w:t>
      </w:r>
      <w:r>
        <w:rPr>
          <w:rFonts w:ascii="Times New Roman" w:hAnsi="Times New Roman" w:hint="eastAsia"/>
          <w:color w:val="000000" w:themeColor="text1"/>
          <w:sz w:val="24"/>
        </w:rPr>
        <w:t>.</w:t>
      </w:r>
      <w:r w:rsidRPr="008C5BAD">
        <w:rPr>
          <w:rFonts w:ascii="Times New Roman" w:hAnsi="Times New Roman"/>
          <w:color w:val="000000" w:themeColor="text1"/>
          <w:sz w:val="24"/>
        </w:rPr>
        <w:t xml:space="preserve">” </w:t>
      </w:r>
      <w:r w:rsidRPr="008C5BAD">
        <w:rPr>
          <w:rFonts w:ascii="Times New Roman" w:hAnsi="Times New Roman"/>
          <w:i/>
          <w:iCs/>
          <w:color w:val="000000" w:themeColor="text1"/>
          <w:sz w:val="24"/>
        </w:rPr>
        <w:t>Ethnography: Principles in Practices</w:t>
      </w:r>
      <w:r w:rsidRPr="008C5BAD">
        <w:rPr>
          <w:rFonts w:ascii="Times New Roman" w:hAnsi="Times New Roman"/>
          <w:color w:val="000000" w:themeColor="text1"/>
          <w:sz w:val="24"/>
        </w:rPr>
        <w:t>. New York: Routledge. Pp. 209-229.</w:t>
      </w:r>
    </w:p>
    <w:p w14:paraId="6E148B6C" w14:textId="4B74C9AE" w:rsidR="004075A3" w:rsidRDefault="004075A3" w:rsidP="00F67036">
      <w:pPr>
        <w:wordWrap/>
        <w:spacing w:before="100" w:beforeAutospacing="1" w:after="100" w:afterAutospacing="1" w:line="240" w:lineRule="auto"/>
        <w:ind w:left="480" w:hangingChars="200" w:hanging="480"/>
        <w:contextualSpacing/>
        <w:mirrorIndents/>
        <w:rPr>
          <w:rFonts w:ascii="Times New Roman" w:hAnsi="Times New Roman" w:hint="eastAsia"/>
          <w:color w:val="000000" w:themeColor="text1"/>
          <w:sz w:val="24"/>
        </w:rPr>
      </w:pPr>
      <w:r w:rsidRPr="000971B8">
        <w:rPr>
          <w:rFonts w:ascii="Times New Roman" w:hAnsi="Times New Roman"/>
          <w:color w:val="000000" w:themeColor="text1"/>
          <w:sz w:val="24"/>
        </w:rPr>
        <w:t>Venkatesh, Sudhir Alladi. </w:t>
      </w:r>
      <w:r>
        <w:rPr>
          <w:rFonts w:ascii="Times New Roman" w:hAnsi="Times New Roman" w:hint="eastAsia"/>
          <w:color w:val="000000" w:themeColor="text1"/>
          <w:sz w:val="24"/>
        </w:rPr>
        <w:t xml:space="preserve">2008. </w:t>
      </w:r>
      <w:r>
        <w:rPr>
          <w:rFonts w:ascii="Times New Roman" w:hAnsi="Times New Roman"/>
          <w:color w:val="000000" w:themeColor="text1"/>
          <w:sz w:val="24"/>
        </w:rPr>
        <w:t>“</w:t>
      </w:r>
      <w:r>
        <w:rPr>
          <w:rFonts w:ascii="Times New Roman" w:hAnsi="Times New Roman" w:hint="eastAsia"/>
          <w:color w:val="000000" w:themeColor="text1"/>
          <w:sz w:val="24"/>
        </w:rPr>
        <w:t>The Hustler and the Hustled</w:t>
      </w:r>
      <w:r>
        <w:rPr>
          <w:rFonts w:ascii="Times New Roman" w:hAnsi="Times New Roman" w:hint="eastAsia"/>
          <w:color w:val="000000" w:themeColor="text1"/>
          <w:sz w:val="24"/>
        </w:rPr>
        <w:t>.</w:t>
      </w:r>
      <w:r>
        <w:rPr>
          <w:rFonts w:ascii="Times New Roman" w:hAnsi="Times New Roman"/>
          <w:color w:val="000000" w:themeColor="text1"/>
          <w:sz w:val="24"/>
        </w:rPr>
        <w:t>”</w:t>
      </w:r>
      <w:r>
        <w:rPr>
          <w:rFonts w:ascii="Times New Roman" w:hAnsi="Times New Roman" w:hint="eastAsia"/>
          <w:color w:val="000000" w:themeColor="text1"/>
          <w:sz w:val="24"/>
        </w:rPr>
        <w:t xml:space="preserve"> </w:t>
      </w:r>
      <w:r>
        <w:rPr>
          <w:rFonts w:ascii="Times New Roman" w:hAnsi="Times New Roman"/>
          <w:color w:val="000000" w:themeColor="text1"/>
          <w:sz w:val="24"/>
        </w:rPr>
        <w:t>“</w:t>
      </w:r>
      <w:r>
        <w:rPr>
          <w:rFonts w:ascii="Times New Roman" w:hAnsi="Times New Roman" w:hint="eastAsia"/>
          <w:color w:val="000000" w:themeColor="text1"/>
          <w:sz w:val="24"/>
        </w:rPr>
        <w:t>Black and Blue</w:t>
      </w:r>
      <w:r>
        <w:rPr>
          <w:rFonts w:ascii="Times New Roman" w:hAnsi="Times New Roman" w:hint="eastAsia"/>
          <w:color w:val="000000" w:themeColor="text1"/>
          <w:sz w:val="24"/>
        </w:rPr>
        <w:t>.</w:t>
      </w:r>
      <w:r>
        <w:rPr>
          <w:rFonts w:ascii="Times New Roman" w:hAnsi="Times New Roman"/>
          <w:color w:val="000000" w:themeColor="text1"/>
          <w:sz w:val="24"/>
        </w:rPr>
        <w:t>”</w:t>
      </w:r>
      <w:r>
        <w:rPr>
          <w:rFonts w:ascii="Times New Roman" w:hAnsi="Times New Roman" w:hint="eastAsia"/>
          <w:color w:val="000000" w:themeColor="text1"/>
          <w:sz w:val="24"/>
        </w:rPr>
        <w:t xml:space="preserve"> </w:t>
      </w:r>
      <w:r w:rsidRPr="000971B8">
        <w:rPr>
          <w:rFonts w:ascii="Times New Roman" w:hAnsi="Times New Roman"/>
          <w:i/>
          <w:iCs/>
          <w:color w:val="000000" w:themeColor="text1"/>
          <w:sz w:val="24"/>
        </w:rPr>
        <w:t>Gang Leader for a Day.</w:t>
      </w:r>
      <w:r w:rsidRPr="000971B8">
        <w:rPr>
          <w:rFonts w:ascii="Times New Roman" w:hAnsi="Times New Roman"/>
          <w:color w:val="000000" w:themeColor="text1"/>
          <w:sz w:val="24"/>
        </w:rPr>
        <w:t> New York: Penguin Press. P</w:t>
      </w:r>
      <w:r>
        <w:rPr>
          <w:rFonts w:ascii="Times New Roman" w:hAnsi="Times New Roman" w:hint="eastAsia"/>
          <w:color w:val="000000" w:themeColor="text1"/>
          <w:sz w:val="24"/>
        </w:rPr>
        <w:t>p</w:t>
      </w:r>
      <w:r w:rsidRPr="000971B8">
        <w:rPr>
          <w:rFonts w:ascii="Times New Roman" w:hAnsi="Times New Roman"/>
          <w:color w:val="000000" w:themeColor="text1"/>
          <w:sz w:val="24"/>
        </w:rPr>
        <w:t>.</w:t>
      </w:r>
      <w:r>
        <w:rPr>
          <w:rFonts w:ascii="Times New Roman" w:hAnsi="Times New Roman" w:hint="eastAsia"/>
          <w:color w:val="000000" w:themeColor="text1"/>
          <w:sz w:val="24"/>
        </w:rPr>
        <w:t xml:space="preserve"> </w:t>
      </w:r>
      <w:r>
        <w:rPr>
          <w:rFonts w:ascii="Times New Roman" w:hAnsi="Times New Roman" w:hint="eastAsia"/>
          <w:color w:val="000000" w:themeColor="text1"/>
          <w:sz w:val="24"/>
        </w:rPr>
        <w:t>185</w:t>
      </w:r>
      <w:r>
        <w:rPr>
          <w:rFonts w:ascii="Times New Roman" w:hAnsi="Times New Roman" w:hint="eastAsia"/>
          <w:color w:val="000000" w:themeColor="text1"/>
          <w:sz w:val="24"/>
        </w:rPr>
        <w:t>-</w:t>
      </w:r>
      <w:r>
        <w:rPr>
          <w:rFonts w:ascii="Times New Roman" w:hAnsi="Times New Roman" w:hint="eastAsia"/>
          <w:color w:val="000000" w:themeColor="text1"/>
          <w:sz w:val="24"/>
        </w:rPr>
        <w:t>246</w:t>
      </w:r>
      <w:r>
        <w:rPr>
          <w:rFonts w:ascii="Times New Roman" w:hAnsi="Times New Roman" w:hint="eastAsia"/>
          <w:color w:val="000000" w:themeColor="text1"/>
          <w:sz w:val="24"/>
        </w:rPr>
        <w:t>.</w:t>
      </w:r>
    </w:p>
    <w:p w14:paraId="210EDE54" w14:textId="3244F490" w:rsidR="00F14F80" w:rsidRPr="00F14F80" w:rsidRDefault="00F14F80" w:rsidP="00F67036">
      <w:pPr>
        <w:wordWrap/>
        <w:spacing w:before="100" w:beforeAutospacing="1" w:after="100" w:afterAutospacing="1" w:line="240" w:lineRule="auto"/>
        <w:ind w:left="480" w:hangingChars="200" w:hanging="480"/>
        <w:contextualSpacing/>
        <w:mirrorIndents/>
        <w:rPr>
          <w:rFonts w:ascii="Times New Roman" w:hAnsi="Times New Roman" w:hint="eastAsia"/>
          <w:color w:val="000000" w:themeColor="text1"/>
          <w:sz w:val="24"/>
        </w:rPr>
      </w:pPr>
      <w:r w:rsidRPr="00F14F80">
        <w:rPr>
          <w:rFonts w:ascii="Times New Roman" w:hAnsi="Times New Roman"/>
          <w:color w:val="000000" w:themeColor="text1"/>
          <w:sz w:val="24"/>
        </w:rPr>
        <w:t xml:space="preserve">Bourgois, Philippe. </w:t>
      </w:r>
      <w:r w:rsidR="00E0187D">
        <w:rPr>
          <w:rFonts w:ascii="Times New Roman" w:hAnsi="Times New Roman" w:hint="eastAsia"/>
          <w:color w:val="000000" w:themeColor="text1"/>
          <w:sz w:val="24"/>
        </w:rPr>
        <w:t>1990</w:t>
      </w:r>
      <w:r w:rsidRPr="00F14F80">
        <w:rPr>
          <w:rFonts w:ascii="Times New Roman" w:hAnsi="Times New Roman" w:hint="eastAsia"/>
          <w:color w:val="000000" w:themeColor="text1"/>
          <w:sz w:val="24"/>
        </w:rPr>
        <w:t xml:space="preserve">. </w:t>
      </w:r>
      <w:r w:rsidRPr="00F14F80">
        <w:rPr>
          <w:rFonts w:ascii="Times New Roman" w:hAnsi="Times New Roman"/>
          <w:color w:val="000000" w:themeColor="text1"/>
          <w:sz w:val="24"/>
        </w:rPr>
        <w:t>“Confronting the ethics of ethnography: lessons from fieldwork in Central America.” </w:t>
      </w:r>
      <w:r w:rsidR="00E0187D" w:rsidRPr="00E0187D">
        <w:rPr>
          <w:rFonts w:ascii="Times New Roman" w:hAnsi="Times New Roman"/>
          <w:i/>
          <w:iCs/>
          <w:color w:val="000000" w:themeColor="text1"/>
          <w:sz w:val="24"/>
        </w:rPr>
        <w:t>Journal of Peace Research</w:t>
      </w:r>
      <w:r w:rsidR="00E0187D" w:rsidRPr="00E0187D">
        <w:rPr>
          <w:rFonts w:ascii="Times New Roman" w:hAnsi="Times New Roman"/>
          <w:color w:val="000000" w:themeColor="text1"/>
          <w:sz w:val="24"/>
        </w:rPr>
        <w:t xml:space="preserve"> 27</w:t>
      </w:r>
      <w:r w:rsidR="00E0187D">
        <w:rPr>
          <w:rFonts w:ascii="Times New Roman" w:hAnsi="Times New Roman" w:hint="eastAsia"/>
          <w:color w:val="000000" w:themeColor="text1"/>
          <w:sz w:val="24"/>
        </w:rPr>
        <w:t>(</w:t>
      </w:r>
      <w:r w:rsidR="00E0187D" w:rsidRPr="00E0187D">
        <w:rPr>
          <w:rFonts w:ascii="Times New Roman" w:hAnsi="Times New Roman"/>
          <w:color w:val="000000" w:themeColor="text1"/>
          <w:sz w:val="24"/>
        </w:rPr>
        <w:t>1</w:t>
      </w:r>
      <w:r w:rsidR="00E0187D">
        <w:rPr>
          <w:rFonts w:ascii="Times New Roman" w:hAnsi="Times New Roman" w:hint="eastAsia"/>
          <w:color w:val="000000" w:themeColor="text1"/>
          <w:sz w:val="24"/>
        </w:rPr>
        <w:t>):</w:t>
      </w:r>
      <w:r w:rsidR="00E0187D" w:rsidRPr="00E0187D">
        <w:rPr>
          <w:rFonts w:ascii="Times New Roman" w:hAnsi="Times New Roman"/>
          <w:color w:val="000000" w:themeColor="text1"/>
          <w:sz w:val="24"/>
        </w:rPr>
        <w:t xml:space="preserve"> 43-54</w:t>
      </w:r>
      <w:r w:rsidRPr="00F14F80">
        <w:rPr>
          <w:rFonts w:ascii="Times New Roman" w:hAnsi="Times New Roman"/>
          <w:color w:val="000000" w:themeColor="text1"/>
          <w:sz w:val="24"/>
        </w:rPr>
        <w:t>.</w:t>
      </w:r>
      <w:r w:rsidR="003B78D7">
        <w:rPr>
          <w:rFonts w:ascii="Times New Roman" w:hAnsi="Times New Roman" w:hint="eastAsia"/>
          <w:color w:val="000000" w:themeColor="text1"/>
          <w:sz w:val="24"/>
        </w:rPr>
        <w:t xml:space="preserve"> </w:t>
      </w:r>
    </w:p>
    <w:p w14:paraId="52740FC3" w14:textId="1A66F65B" w:rsidR="00F14F80" w:rsidRPr="00F14F80" w:rsidRDefault="00F14F80" w:rsidP="00F67036">
      <w:pPr>
        <w:wordWrap/>
        <w:spacing w:before="100" w:beforeAutospacing="1" w:after="100" w:afterAutospacing="1" w:line="240" w:lineRule="auto"/>
        <w:ind w:left="480" w:hangingChars="200" w:hanging="480"/>
        <w:contextualSpacing/>
        <w:mirrorIndents/>
        <w:rPr>
          <w:rFonts w:ascii="Times New Roman" w:hAnsi="Times New Roman" w:hint="eastAsia"/>
          <w:color w:val="000000" w:themeColor="text1"/>
          <w:sz w:val="24"/>
        </w:rPr>
      </w:pPr>
      <w:r w:rsidRPr="00F14F80">
        <w:rPr>
          <w:rFonts w:ascii="Times New Roman" w:hAnsi="Times New Roman"/>
          <w:color w:val="000000" w:themeColor="text1"/>
          <w:sz w:val="24"/>
        </w:rPr>
        <w:t>Coggeshall, John. 2004. “Closed Doors: Ethical Issues with Prison Ethnography</w:t>
      </w:r>
      <w:r w:rsidRPr="00F14F80">
        <w:rPr>
          <w:rFonts w:ascii="Times New Roman" w:hAnsi="Times New Roman" w:hint="eastAsia"/>
          <w:color w:val="000000" w:themeColor="text1"/>
          <w:sz w:val="24"/>
        </w:rPr>
        <w:t>.</w:t>
      </w:r>
      <w:r w:rsidRPr="00F14F80">
        <w:rPr>
          <w:rFonts w:ascii="Times New Roman" w:hAnsi="Times New Roman"/>
          <w:color w:val="000000" w:themeColor="text1"/>
          <w:sz w:val="24"/>
        </w:rPr>
        <w:t>”</w:t>
      </w:r>
      <w:r w:rsidRPr="00F14F80">
        <w:rPr>
          <w:rFonts w:ascii="Times New Roman" w:hAnsi="Times New Roman" w:hint="eastAsia"/>
          <w:color w:val="000000" w:themeColor="text1"/>
          <w:sz w:val="24"/>
        </w:rPr>
        <w:t xml:space="preserve"> </w:t>
      </w:r>
      <w:r w:rsidRPr="00F14F80">
        <w:rPr>
          <w:rFonts w:ascii="Times New Roman" w:hAnsi="Times New Roman"/>
          <w:color w:val="000000" w:themeColor="text1"/>
          <w:sz w:val="24"/>
        </w:rPr>
        <w:t xml:space="preserve">In L. Hume &amp; J. Mulcock (eds.), </w:t>
      </w:r>
      <w:r w:rsidRPr="00F14F80">
        <w:rPr>
          <w:rFonts w:ascii="Times New Roman" w:hAnsi="Times New Roman"/>
          <w:i/>
          <w:iCs/>
          <w:color w:val="000000" w:themeColor="text1"/>
          <w:sz w:val="24"/>
        </w:rPr>
        <w:t>Anthropologists in the Field: Cases in</w:t>
      </w:r>
      <w:r w:rsidRPr="00F14F80">
        <w:rPr>
          <w:rFonts w:ascii="Times New Roman" w:hAnsi="Times New Roman" w:hint="eastAsia"/>
          <w:i/>
          <w:iCs/>
          <w:color w:val="000000" w:themeColor="text1"/>
          <w:sz w:val="24"/>
        </w:rPr>
        <w:t xml:space="preserve"> </w:t>
      </w:r>
      <w:r w:rsidRPr="00F14F80">
        <w:rPr>
          <w:rFonts w:ascii="Times New Roman" w:hAnsi="Times New Roman"/>
          <w:i/>
          <w:iCs/>
          <w:color w:val="000000" w:themeColor="text1"/>
          <w:sz w:val="24"/>
        </w:rPr>
        <w:t>Participant Observation</w:t>
      </w:r>
      <w:r w:rsidRPr="00F14F80">
        <w:rPr>
          <w:rFonts w:ascii="Times New Roman" w:hAnsi="Times New Roman"/>
          <w:color w:val="000000" w:themeColor="text1"/>
          <w:sz w:val="24"/>
        </w:rPr>
        <w:t>, New York: Columbia Univ. Press. pp. 140-152.</w:t>
      </w:r>
      <w:r w:rsidR="003B78D7">
        <w:rPr>
          <w:rFonts w:ascii="Times New Roman" w:hAnsi="Times New Roman" w:hint="eastAsia"/>
          <w:color w:val="000000" w:themeColor="text1"/>
          <w:sz w:val="24"/>
        </w:rPr>
        <w:t xml:space="preserve"> </w:t>
      </w:r>
    </w:p>
    <w:p w14:paraId="498D7E1C" w14:textId="77777777" w:rsidR="00F14F80" w:rsidRPr="00F14F80" w:rsidRDefault="00F14F80" w:rsidP="00F67036">
      <w:pPr>
        <w:wordWrap/>
        <w:spacing w:before="100" w:beforeAutospacing="1" w:after="100" w:afterAutospacing="1" w:line="240" w:lineRule="auto"/>
        <w:ind w:left="480" w:hangingChars="200" w:hanging="480"/>
        <w:contextualSpacing/>
        <w:mirrorIndents/>
        <w:rPr>
          <w:rFonts w:ascii="Times New Roman" w:hAnsi="Times New Roman"/>
          <w:color w:val="000000" w:themeColor="text1"/>
          <w:sz w:val="24"/>
        </w:rPr>
      </w:pPr>
    </w:p>
    <w:p w14:paraId="04F2C75E" w14:textId="0176A480" w:rsidR="008020AF" w:rsidRDefault="008020AF" w:rsidP="00F67036">
      <w:pPr>
        <w:wordWrap/>
        <w:spacing w:line="240" w:lineRule="auto"/>
        <w:contextualSpacing/>
        <w:rPr>
          <w:rFonts w:ascii="Times New Roman" w:hAnsi="Times New Roman" w:cs="Times New Roman"/>
          <w:b/>
          <w:bCs/>
          <w:color w:val="000000" w:themeColor="text1"/>
          <w:sz w:val="24"/>
          <w:szCs w:val="24"/>
        </w:rPr>
      </w:pPr>
      <w:r w:rsidRPr="00B506DE">
        <w:rPr>
          <w:rFonts w:ascii="Times New Roman" w:hAnsi="Times New Roman" w:cs="Times New Roman" w:hint="eastAsia"/>
          <w:b/>
          <w:bCs/>
          <w:color w:val="000000" w:themeColor="text1"/>
          <w:sz w:val="24"/>
          <w:szCs w:val="24"/>
        </w:rPr>
        <w:t>1</w:t>
      </w:r>
      <w:r>
        <w:rPr>
          <w:rFonts w:ascii="Times New Roman" w:hAnsi="Times New Roman" w:cs="Times New Roman" w:hint="eastAsia"/>
          <w:b/>
          <w:bCs/>
          <w:color w:val="000000" w:themeColor="text1"/>
          <w:sz w:val="24"/>
          <w:szCs w:val="24"/>
        </w:rPr>
        <w:t>6</w:t>
      </w:r>
      <w:r w:rsidRPr="00B506DE">
        <w:rPr>
          <w:rFonts w:ascii="Times New Roman" w:hAnsi="Times New Roman" w:cs="Times New Roman"/>
          <w:b/>
          <w:bCs/>
          <w:color w:val="000000" w:themeColor="text1"/>
          <w:sz w:val="24"/>
          <w:szCs w:val="24"/>
          <w:vertAlign w:val="superscript"/>
        </w:rPr>
        <w:t>th</w:t>
      </w:r>
      <w:r w:rsidRPr="00B506DE">
        <w:rPr>
          <w:rFonts w:ascii="Times New Roman" w:hAnsi="Times New Roman" w:cs="Times New Roman"/>
          <w:b/>
          <w:bCs/>
          <w:color w:val="000000" w:themeColor="text1"/>
          <w:sz w:val="24"/>
          <w:szCs w:val="24"/>
        </w:rPr>
        <w:t xml:space="preserve"> week </w:t>
      </w:r>
      <w:r w:rsidR="00B872E2">
        <w:rPr>
          <w:rFonts w:ascii="Times New Roman" w:hAnsi="Times New Roman" w:cs="Times New Roman" w:hint="eastAsia"/>
          <w:b/>
          <w:bCs/>
          <w:color w:val="000000" w:themeColor="text1"/>
          <w:sz w:val="24"/>
          <w:szCs w:val="24"/>
        </w:rPr>
        <w:t xml:space="preserve">December 17 </w:t>
      </w:r>
      <w:r>
        <w:rPr>
          <w:rFonts w:ascii="Times New Roman" w:hAnsi="Times New Roman" w:cs="Times New Roman" w:hint="eastAsia"/>
          <w:b/>
          <w:bCs/>
          <w:color w:val="000000" w:themeColor="text1"/>
          <w:sz w:val="24"/>
          <w:szCs w:val="24"/>
        </w:rPr>
        <w:t xml:space="preserve">Reading Ethnography (3) </w:t>
      </w:r>
    </w:p>
    <w:p w14:paraId="413A26E3" w14:textId="77777777" w:rsidR="008020AF" w:rsidRPr="00B506DE" w:rsidRDefault="008020AF" w:rsidP="00F67036">
      <w:pPr>
        <w:wordWrap/>
        <w:spacing w:line="240" w:lineRule="auto"/>
        <w:contextualSpacing/>
        <w:rPr>
          <w:rFonts w:ascii="Times New Roman" w:hAnsi="Times New Roman" w:cs="Times New Roman" w:hint="eastAsia"/>
          <w:b/>
          <w:bCs/>
          <w:color w:val="000000" w:themeColor="text1"/>
          <w:sz w:val="24"/>
          <w:szCs w:val="24"/>
        </w:rPr>
      </w:pPr>
    </w:p>
    <w:p w14:paraId="570BACC3" w14:textId="3109C912" w:rsidR="00F072AC" w:rsidRPr="007C3C47" w:rsidRDefault="007C3C47" w:rsidP="00F67036">
      <w:pPr>
        <w:wordWrap/>
        <w:spacing w:before="100" w:beforeAutospacing="1" w:after="100" w:afterAutospacing="1" w:line="240" w:lineRule="auto"/>
        <w:contextualSpacing/>
        <w:mirrorIndents/>
        <w:rPr>
          <w:rFonts w:ascii="Times New Roman" w:hAnsi="Times New Roman" w:cs="Times New Roman" w:hint="eastAsia"/>
          <w:color w:val="000000" w:themeColor="text1"/>
          <w:sz w:val="24"/>
          <w:szCs w:val="24"/>
          <w:shd w:val="clear" w:color="auto" w:fill="FFFFFF"/>
        </w:rPr>
      </w:pPr>
      <w:r w:rsidRPr="007C3C47">
        <w:rPr>
          <w:rFonts w:ascii="Times New Roman" w:hAnsi="Times New Roman" w:cs="Times New Roman"/>
          <w:color w:val="000000" w:themeColor="text1"/>
          <w:sz w:val="24"/>
          <w:szCs w:val="24"/>
          <w:shd w:val="clear" w:color="auto" w:fill="FFFFFF"/>
        </w:rPr>
        <w:t>Benedict, Timothy O. </w:t>
      </w:r>
      <w:r>
        <w:rPr>
          <w:rFonts w:ascii="Times New Roman" w:hAnsi="Times New Roman" w:cs="Times New Roman" w:hint="eastAsia"/>
          <w:color w:val="000000" w:themeColor="text1"/>
          <w:sz w:val="24"/>
          <w:szCs w:val="24"/>
          <w:shd w:val="clear" w:color="auto" w:fill="FFFFFF"/>
        </w:rPr>
        <w:t xml:space="preserve">2022. </w:t>
      </w:r>
      <w:r w:rsidRPr="007C3C47">
        <w:rPr>
          <w:rFonts w:ascii="Times New Roman" w:hAnsi="Times New Roman" w:cs="Times New Roman"/>
          <w:i/>
          <w:iCs/>
          <w:color w:val="000000" w:themeColor="text1"/>
          <w:sz w:val="24"/>
          <w:szCs w:val="24"/>
          <w:shd w:val="clear" w:color="auto" w:fill="FFFFFF"/>
        </w:rPr>
        <w:t>Spiritual Ends: Religion and the Heart of Dying in Japan</w:t>
      </w:r>
      <w:r>
        <w:rPr>
          <w:rFonts w:ascii="Times New Roman" w:hAnsi="Times New Roman" w:cs="Times New Roman" w:hint="eastAsia"/>
          <w:i/>
          <w:iCs/>
          <w:color w:val="000000" w:themeColor="text1"/>
          <w:sz w:val="24"/>
          <w:szCs w:val="24"/>
          <w:shd w:val="clear" w:color="auto" w:fill="FFFFFF"/>
        </w:rPr>
        <w:t xml:space="preserve">. </w:t>
      </w:r>
      <w:r w:rsidRPr="007C3C47">
        <w:rPr>
          <w:rFonts w:ascii="Times New Roman" w:hAnsi="Times New Roman" w:cs="Times New Roman" w:hint="eastAsia"/>
          <w:color w:val="000000" w:themeColor="text1"/>
          <w:sz w:val="24"/>
          <w:szCs w:val="24"/>
          <w:shd w:val="clear" w:color="auto" w:fill="FFFFFF"/>
        </w:rPr>
        <w:t>University of Californian Press</w:t>
      </w:r>
      <w:r w:rsidRPr="007C3C47">
        <w:rPr>
          <w:rFonts w:ascii="Times New Roman" w:hAnsi="Times New Roman" w:cs="Times New Roman"/>
          <w:color w:val="000000" w:themeColor="text1"/>
          <w:sz w:val="24"/>
          <w:szCs w:val="24"/>
          <w:shd w:val="clear" w:color="auto" w:fill="FFFFFF"/>
        </w:rPr>
        <w:t>.</w:t>
      </w:r>
      <w:r>
        <w:rPr>
          <w:rFonts w:ascii="Times New Roman" w:hAnsi="Times New Roman" w:cs="Times New Roman" w:hint="eastAsia"/>
          <w:color w:val="000000" w:themeColor="text1"/>
          <w:sz w:val="24"/>
          <w:szCs w:val="24"/>
          <w:shd w:val="clear" w:color="auto" w:fill="FFFFFF"/>
        </w:rPr>
        <w:t xml:space="preserve"> [E-book]</w:t>
      </w:r>
    </w:p>
    <w:sectPr w:rsidR="00F072AC" w:rsidRPr="007C3C47">
      <w:footerReference w:type="default" r:id="rId1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F8A8" w14:textId="77777777" w:rsidR="00446786" w:rsidRDefault="00446786" w:rsidP="00446786">
      <w:pPr>
        <w:spacing w:after="0" w:line="240" w:lineRule="auto"/>
      </w:pPr>
      <w:r>
        <w:separator/>
      </w:r>
    </w:p>
  </w:endnote>
  <w:endnote w:type="continuationSeparator" w:id="0">
    <w:p w14:paraId="14416F23" w14:textId="77777777" w:rsidR="00446786" w:rsidRDefault="00446786" w:rsidP="0044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altName w:val="맑은 고딕"/>
    <w:panose1 w:val="020B0804000101010101"/>
    <w:charset w:val="81"/>
    <w:family w:val="modern"/>
    <w:pitch w:val="variable"/>
    <w:sig w:usb0="F7002EFF" w:usb1="19DFFFFF" w:usb2="001BFDD7" w:usb3="00000000" w:csb0="001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11998"/>
      <w:docPartObj>
        <w:docPartGallery w:val="Page Numbers (Bottom of Page)"/>
        <w:docPartUnique/>
      </w:docPartObj>
    </w:sdtPr>
    <w:sdtContent>
      <w:p w14:paraId="2BDE3972" w14:textId="2CC863D6" w:rsidR="00F540E9" w:rsidRDefault="00F540E9">
        <w:pPr>
          <w:pStyle w:val="aa"/>
          <w:jc w:val="center"/>
        </w:pPr>
        <w:r>
          <w:fldChar w:fldCharType="begin"/>
        </w:r>
        <w:r>
          <w:instrText>PAGE   \* MERGEFORMAT</w:instrText>
        </w:r>
        <w:r>
          <w:fldChar w:fldCharType="separate"/>
        </w:r>
        <w:r>
          <w:rPr>
            <w:lang w:val="ko-KR"/>
          </w:rPr>
          <w:t>2</w:t>
        </w:r>
        <w:r>
          <w:fldChar w:fldCharType="end"/>
        </w:r>
      </w:p>
    </w:sdtContent>
  </w:sdt>
  <w:p w14:paraId="301BEFF4" w14:textId="77777777" w:rsidR="00F540E9" w:rsidRDefault="00F540E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09B3" w14:textId="77777777" w:rsidR="00446786" w:rsidRDefault="00446786" w:rsidP="00446786">
      <w:pPr>
        <w:spacing w:after="0" w:line="240" w:lineRule="auto"/>
      </w:pPr>
      <w:r>
        <w:separator/>
      </w:r>
    </w:p>
  </w:footnote>
  <w:footnote w:type="continuationSeparator" w:id="0">
    <w:p w14:paraId="442AC3A0" w14:textId="77777777" w:rsidR="00446786" w:rsidRDefault="00446786" w:rsidP="0044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469"/>
    <w:multiLevelType w:val="hybridMultilevel"/>
    <w:tmpl w:val="661A7102"/>
    <w:lvl w:ilvl="0" w:tplc="A66E3EE0">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FD04DC"/>
    <w:multiLevelType w:val="hybridMultilevel"/>
    <w:tmpl w:val="6C3A56D4"/>
    <w:lvl w:ilvl="0" w:tplc="CD66667E">
      <w:start w:val="1"/>
      <w:numFmt w:val="decimalEnclosedCircle"/>
      <w:lvlText w:val="%1"/>
      <w:lvlJc w:val="left"/>
      <w:pPr>
        <w:ind w:left="760" w:hanging="360"/>
      </w:pPr>
      <w:rPr>
        <w:rFonts w:eastAsia="함초롬바탕" w:hAnsi="함초롬바탕" w:cs="함초롬바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94C3EBE"/>
    <w:multiLevelType w:val="multilevel"/>
    <w:tmpl w:val="758C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B39B4"/>
    <w:multiLevelType w:val="hybridMultilevel"/>
    <w:tmpl w:val="325E8F54"/>
    <w:lvl w:ilvl="0" w:tplc="13B20416">
      <w:start w:val="1"/>
      <w:numFmt w:val="decimal"/>
      <w:lvlText w:val="%1)"/>
      <w:lvlJc w:val="left"/>
      <w:pPr>
        <w:ind w:left="600" w:hanging="360"/>
      </w:pPr>
      <w:rPr>
        <w:rFonts w:hint="default"/>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4" w15:restartNumberingAfterBreak="0">
    <w:nsid w:val="356E7A1B"/>
    <w:multiLevelType w:val="hybridMultilevel"/>
    <w:tmpl w:val="BA920920"/>
    <w:lvl w:ilvl="0" w:tplc="97181B1E">
      <w:start w:val="1"/>
      <w:numFmt w:val="decimal"/>
      <w:lvlText w:val="%1)"/>
      <w:lvlJc w:val="left"/>
      <w:pPr>
        <w:ind w:left="600" w:hanging="360"/>
      </w:pPr>
      <w:rPr>
        <w:rFonts w:hint="default"/>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5" w15:restartNumberingAfterBreak="0">
    <w:nsid w:val="3E9A4F9A"/>
    <w:multiLevelType w:val="hybridMultilevel"/>
    <w:tmpl w:val="805A9DF4"/>
    <w:lvl w:ilvl="0" w:tplc="8654CBF2">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5073244"/>
    <w:multiLevelType w:val="hybridMultilevel"/>
    <w:tmpl w:val="3B18509C"/>
    <w:lvl w:ilvl="0" w:tplc="D06E808E">
      <w:start w:val="1"/>
      <w:numFmt w:val="decimalEnclosedCircle"/>
      <w:lvlText w:val="%1"/>
      <w:lvlJc w:val="left"/>
      <w:pPr>
        <w:ind w:left="760" w:hanging="360"/>
      </w:pPr>
      <w:rPr>
        <w:rFonts w:eastAsia="함초롬바탕" w:hAnsi="함초롬바탕" w:cs="함초롬바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69EE290E"/>
    <w:multiLevelType w:val="hybridMultilevel"/>
    <w:tmpl w:val="BDDAE10A"/>
    <w:lvl w:ilvl="0" w:tplc="F25C577C">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B9161B4"/>
    <w:multiLevelType w:val="hybridMultilevel"/>
    <w:tmpl w:val="6002AD42"/>
    <w:lvl w:ilvl="0" w:tplc="04F6D5AA">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996951738">
    <w:abstractNumId w:val="1"/>
  </w:num>
  <w:num w:numId="2" w16cid:durableId="836388685">
    <w:abstractNumId w:val="6"/>
  </w:num>
  <w:num w:numId="3" w16cid:durableId="1510948320">
    <w:abstractNumId w:val="2"/>
  </w:num>
  <w:num w:numId="4" w16cid:durableId="2100173255">
    <w:abstractNumId w:val="7"/>
  </w:num>
  <w:num w:numId="5" w16cid:durableId="1150946499">
    <w:abstractNumId w:val="0"/>
  </w:num>
  <w:num w:numId="6" w16cid:durableId="756023982">
    <w:abstractNumId w:val="8"/>
  </w:num>
  <w:num w:numId="7" w16cid:durableId="1510636269">
    <w:abstractNumId w:val="5"/>
  </w:num>
  <w:num w:numId="8" w16cid:durableId="738089621">
    <w:abstractNumId w:val="3"/>
  </w:num>
  <w:num w:numId="9" w16cid:durableId="1571844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bordersDoNotSurroundHeader/>
  <w:bordersDoNotSurroundFooter/>
  <w:defaultTabStop w:val="800"/>
  <w:displayHorizontalDrawingGridEvery w:val="0"/>
  <w:displayVerticalDrawingGridEvery w:val="2"/>
  <w:noPunctuationKerning/>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54"/>
    <w:rsid w:val="000019CF"/>
    <w:rsid w:val="00012098"/>
    <w:rsid w:val="000127D5"/>
    <w:rsid w:val="0001328A"/>
    <w:rsid w:val="00014438"/>
    <w:rsid w:val="000304A2"/>
    <w:rsid w:val="00037C5D"/>
    <w:rsid w:val="00040139"/>
    <w:rsid w:val="000412CA"/>
    <w:rsid w:val="000468D9"/>
    <w:rsid w:val="00050684"/>
    <w:rsid w:val="000526B9"/>
    <w:rsid w:val="00056E05"/>
    <w:rsid w:val="000630FE"/>
    <w:rsid w:val="000769D5"/>
    <w:rsid w:val="000811C0"/>
    <w:rsid w:val="00082CE7"/>
    <w:rsid w:val="000844A0"/>
    <w:rsid w:val="00086A31"/>
    <w:rsid w:val="00091966"/>
    <w:rsid w:val="000928ED"/>
    <w:rsid w:val="000971B8"/>
    <w:rsid w:val="000A291C"/>
    <w:rsid w:val="000A443B"/>
    <w:rsid w:val="000B02B3"/>
    <w:rsid w:val="000B2932"/>
    <w:rsid w:val="000B480D"/>
    <w:rsid w:val="000C7A70"/>
    <w:rsid w:val="000D1538"/>
    <w:rsid w:val="000D3500"/>
    <w:rsid w:val="000E02A4"/>
    <w:rsid w:val="000E38BC"/>
    <w:rsid w:val="000E4736"/>
    <w:rsid w:val="000F0BFE"/>
    <w:rsid w:val="001013E7"/>
    <w:rsid w:val="00111256"/>
    <w:rsid w:val="001167F7"/>
    <w:rsid w:val="00122990"/>
    <w:rsid w:val="00123B42"/>
    <w:rsid w:val="00130498"/>
    <w:rsid w:val="0013616B"/>
    <w:rsid w:val="00140754"/>
    <w:rsid w:val="0014226D"/>
    <w:rsid w:val="00142805"/>
    <w:rsid w:val="00145766"/>
    <w:rsid w:val="001465B5"/>
    <w:rsid w:val="00150189"/>
    <w:rsid w:val="00165E51"/>
    <w:rsid w:val="00171602"/>
    <w:rsid w:val="00171E6E"/>
    <w:rsid w:val="00186242"/>
    <w:rsid w:val="00196662"/>
    <w:rsid w:val="001A318C"/>
    <w:rsid w:val="001B070E"/>
    <w:rsid w:val="001B18DB"/>
    <w:rsid w:val="001B222F"/>
    <w:rsid w:val="001B4218"/>
    <w:rsid w:val="001B75E6"/>
    <w:rsid w:val="001C329F"/>
    <w:rsid w:val="001D0D9E"/>
    <w:rsid w:val="001D1C22"/>
    <w:rsid w:val="001D6F3D"/>
    <w:rsid w:val="001D76BD"/>
    <w:rsid w:val="001E41C0"/>
    <w:rsid w:val="001F14C4"/>
    <w:rsid w:val="001F4573"/>
    <w:rsid w:val="001F614C"/>
    <w:rsid w:val="001F7EFD"/>
    <w:rsid w:val="00201A33"/>
    <w:rsid w:val="00201AFF"/>
    <w:rsid w:val="00205797"/>
    <w:rsid w:val="00211823"/>
    <w:rsid w:val="00211D7B"/>
    <w:rsid w:val="002162CD"/>
    <w:rsid w:val="00217B8C"/>
    <w:rsid w:val="00223F7D"/>
    <w:rsid w:val="00226D07"/>
    <w:rsid w:val="00231738"/>
    <w:rsid w:val="00235BCC"/>
    <w:rsid w:val="00240000"/>
    <w:rsid w:val="00240AB3"/>
    <w:rsid w:val="00242B8E"/>
    <w:rsid w:val="0025240B"/>
    <w:rsid w:val="002609F4"/>
    <w:rsid w:val="00261285"/>
    <w:rsid w:val="00265099"/>
    <w:rsid w:val="0026528F"/>
    <w:rsid w:val="0026778E"/>
    <w:rsid w:val="00275B0F"/>
    <w:rsid w:val="00281FD4"/>
    <w:rsid w:val="0028340E"/>
    <w:rsid w:val="00290892"/>
    <w:rsid w:val="00290C9C"/>
    <w:rsid w:val="002916BF"/>
    <w:rsid w:val="002921AB"/>
    <w:rsid w:val="002A3EE1"/>
    <w:rsid w:val="002B3E22"/>
    <w:rsid w:val="002B425B"/>
    <w:rsid w:val="002B64D7"/>
    <w:rsid w:val="002C0F48"/>
    <w:rsid w:val="002C2B15"/>
    <w:rsid w:val="002C2E59"/>
    <w:rsid w:val="002D5CF0"/>
    <w:rsid w:val="002D7CA6"/>
    <w:rsid w:val="002E45B8"/>
    <w:rsid w:val="002F2682"/>
    <w:rsid w:val="002F45D6"/>
    <w:rsid w:val="002F4930"/>
    <w:rsid w:val="002F7A4B"/>
    <w:rsid w:val="003032A5"/>
    <w:rsid w:val="00307462"/>
    <w:rsid w:val="00316D00"/>
    <w:rsid w:val="00317AB2"/>
    <w:rsid w:val="00321D7D"/>
    <w:rsid w:val="00323A33"/>
    <w:rsid w:val="003302FF"/>
    <w:rsid w:val="003306C3"/>
    <w:rsid w:val="00331884"/>
    <w:rsid w:val="00340246"/>
    <w:rsid w:val="00341094"/>
    <w:rsid w:val="00343F81"/>
    <w:rsid w:val="00346C4F"/>
    <w:rsid w:val="00347149"/>
    <w:rsid w:val="00356CD4"/>
    <w:rsid w:val="003617BA"/>
    <w:rsid w:val="00372683"/>
    <w:rsid w:val="00376989"/>
    <w:rsid w:val="00384E29"/>
    <w:rsid w:val="003A1774"/>
    <w:rsid w:val="003A3385"/>
    <w:rsid w:val="003A5CCB"/>
    <w:rsid w:val="003B78D7"/>
    <w:rsid w:val="003C043A"/>
    <w:rsid w:val="003C58C7"/>
    <w:rsid w:val="003D01E3"/>
    <w:rsid w:val="003E1681"/>
    <w:rsid w:val="003E4A92"/>
    <w:rsid w:val="003E5709"/>
    <w:rsid w:val="003E78D1"/>
    <w:rsid w:val="003F25CF"/>
    <w:rsid w:val="00401DFC"/>
    <w:rsid w:val="00404B77"/>
    <w:rsid w:val="004075A3"/>
    <w:rsid w:val="0040765E"/>
    <w:rsid w:val="00410E09"/>
    <w:rsid w:val="00413F61"/>
    <w:rsid w:val="00422BEC"/>
    <w:rsid w:val="00422BFE"/>
    <w:rsid w:val="00432AA8"/>
    <w:rsid w:val="0043537D"/>
    <w:rsid w:val="00440DEF"/>
    <w:rsid w:val="0044197B"/>
    <w:rsid w:val="00441C46"/>
    <w:rsid w:val="00443631"/>
    <w:rsid w:val="00444F7C"/>
    <w:rsid w:val="00446457"/>
    <w:rsid w:val="00446786"/>
    <w:rsid w:val="00451253"/>
    <w:rsid w:val="004627FD"/>
    <w:rsid w:val="00462F43"/>
    <w:rsid w:val="00463314"/>
    <w:rsid w:val="00463AEE"/>
    <w:rsid w:val="004706EE"/>
    <w:rsid w:val="0047324B"/>
    <w:rsid w:val="00475F73"/>
    <w:rsid w:val="00480133"/>
    <w:rsid w:val="00483671"/>
    <w:rsid w:val="0048475D"/>
    <w:rsid w:val="0048533E"/>
    <w:rsid w:val="004915F5"/>
    <w:rsid w:val="00493022"/>
    <w:rsid w:val="004A1758"/>
    <w:rsid w:val="004A1A2E"/>
    <w:rsid w:val="004A3A4C"/>
    <w:rsid w:val="004B73DA"/>
    <w:rsid w:val="004C2246"/>
    <w:rsid w:val="004C4E78"/>
    <w:rsid w:val="004C657B"/>
    <w:rsid w:val="004D5300"/>
    <w:rsid w:val="004D6449"/>
    <w:rsid w:val="004D72FE"/>
    <w:rsid w:val="004F1F76"/>
    <w:rsid w:val="004F2F5D"/>
    <w:rsid w:val="004F6311"/>
    <w:rsid w:val="00501D43"/>
    <w:rsid w:val="00505B8C"/>
    <w:rsid w:val="005171A2"/>
    <w:rsid w:val="005219E1"/>
    <w:rsid w:val="00524DD8"/>
    <w:rsid w:val="0052665B"/>
    <w:rsid w:val="00530B15"/>
    <w:rsid w:val="00532137"/>
    <w:rsid w:val="00536823"/>
    <w:rsid w:val="00542D27"/>
    <w:rsid w:val="0054518D"/>
    <w:rsid w:val="005458EE"/>
    <w:rsid w:val="00556C5A"/>
    <w:rsid w:val="00557012"/>
    <w:rsid w:val="005604BE"/>
    <w:rsid w:val="00561562"/>
    <w:rsid w:val="00564C26"/>
    <w:rsid w:val="00566090"/>
    <w:rsid w:val="005661A7"/>
    <w:rsid w:val="00572825"/>
    <w:rsid w:val="005736CA"/>
    <w:rsid w:val="005764DC"/>
    <w:rsid w:val="00585C6D"/>
    <w:rsid w:val="0058769E"/>
    <w:rsid w:val="00593B4A"/>
    <w:rsid w:val="00593DA1"/>
    <w:rsid w:val="00595DEA"/>
    <w:rsid w:val="005A40A6"/>
    <w:rsid w:val="005A6BCF"/>
    <w:rsid w:val="005B4AFB"/>
    <w:rsid w:val="005B512C"/>
    <w:rsid w:val="005B6C7C"/>
    <w:rsid w:val="005C2CA9"/>
    <w:rsid w:val="005C4C16"/>
    <w:rsid w:val="005C4F57"/>
    <w:rsid w:val="005E5FC7"/>
    <w:rsid w:val="005F004C"/>
    <w:rsid w:val="005F1375"/>
    <w:rsid w:val="005F40E7"/>
    <w:rsid w:val="005F440D"/>
    <w:rsid w:val="006002F6"/>
    <w:rsid w:val="006063E0"/>
    <w:rsid w:val="00607E1A"/>
    <w:rsid w:val="00613776"/>
    <w:rsid w:val="006155E0"/>
    <w:rsid w:val="00617AD2"/>
    <w:rsid w:val="00617F00"/>
    <w:rsid w:val="00635025"/>
    <w:rsid w:val="00642A8C"/>
    <w:rsid w:val="00644CD9"/>
    <w:rsid w:val="00662ACE"/>
    <w:rsid w:val="006712C0"/>
    <w:rsid w:val="00671789"/>
    <w:rsid w:val="00675E24"/>
    <w:rsid w:val="00676880"/>
    <w:rsid w:val="006806C4"/>
    <w:rsid w:val="00682796"/>
    <w:rsid w:val="00694AC2"/>
    <w:rsid w:val="006976B5"/>
    <w:rsid w:val="006A2F22"/>
    <w:rsid w:val="006A49B3"/>
    <w:rsid w:val="006B21E5"/>
    <w:rsid w:val="006C1BD4"/>
    <w:rsid w:val="006C58E4"/>
    <w:rsid w:val="006C77E1"/>
    <w:rsid w:val="006D0942"/>
    <w:rsid w:val="006D226F"/>
    <w:rsid w:val="006D2EFD"/>
    <w:rsid w:val="006E2092"/>
    <w:rsid w:val="006E2850"/>
    <w:rsid w:val="006E580D"/>
    <w:rsid w:val="006E645B"/>
    <w:rsid w:val="006E7943"/>
    <w:rsid w:val="006F326E"/>
    <w:rsid w:val="006F41D5"/>
    <w:rsid w:val="006F5896"/>
    <w:rsid w:val="006F6580"/>
    <w:rsid w:val="00700512"/>
    <w:rsid w:val="00702B19"/>
    <w:rsid w:val="007040C6"/>
    <w:rsid w:val="00723070"/>
    <w:rsid w:val="00727A29"/>
    <w:rsid w:val="00732BFC"/>
    <w:rsid w:val="007355F0"/>
    <w:rsid w:val="007411D5"/>
    <w:rsid w:val="0074556C"/>
    <w:rsid w:val="00746DDB"/>
    <w:rsid w:val="007651C9"/>
    <w:rsid w:val="0077600E"/>
    <w:rsid w:val="00781836"/>
    <w:rsid w:val="007853B7"/>
    <w:rsid w:val="00785F13"/>
    <w:rsid w:val="0079116E"/>
    <w:rsid w:val="007921B0"/>
    <w:rsid w:val="007A00C0"/>
    <w:rsid w:val="007A0ACC"/>
    <w:rsid w:val="007B0A3A"/>
    <w:rsid w:val="007B5EEF"/>
    <w:rsid w:val="007B7901"/>
    <w:rsid w:val="007C0D1D"/>
    <w:rsid w:val="007C3C47"/>
    <w:rsid w:val="007C5B52"/>
    <w:rsid w:val="007D262C"/>
    <w:rsid w:val="007D3749"/>
    <w:rsid w:val="007D73F5"/>
    <w:rsid w:val="007E6AF6"/>
    <w:rsid w:val="007F60D0"/>
    <w:rsid w:val="00801C4D"/>
    <w:rsid w:val="008020AF"/>
    <w:rsid w:val="0080717A"/>
    <w:rsid w:val="00820200"/>
    <w:rsid w:val="0082122D"/>
    <w:rsid w:val="00821939"/>
    <w:rsid w:val="00824909"/>
    <w:rsid w:val="00835225"/>
    <w:rsid w:val="00840F68"/>
    <w:rsid w:val="00842B66"/>
    <w:rsid w:val="00850F21"/>
    <w:rsid w:val="00850F9C"/>
    <w:rsid w:val="0085128D"/>
    <w:rsid w:val="00856428"/>
    <w:rsid w:val="0086193D"/>
    <w:rsid w:val="00864D90"/>
    <w:rsid w:val="00880855"/>
    <w:rsid w:val="00892D30"/>
    <w:rsid w:val="008975EE"/>
    <w:rsid w:val="008A2273"/>
    <w:rsid w:val="008B08CC"/>
    <w:rsid w:val="008B2B74"/>
    <w:rsid w:val="008C163E"/>
    <w:rsid w:val="008C5BAD"/>
    <w:rsid w:val="008C5C4F"/>
    <w:rsid w:val="008D3907"/>
    <w:rsid w:val="008E0771"/>
    <w:rsid w:val="008E4D50"/>
    <w:rsid w:val="008E59E0"/>
    <w:rsid w:val="008E756C"/>
    <w:rsid w:val="008F104E"/>
    <w:rsid w:val="008F2B78"/>
    <w:rsid w:val="00900373"/>
    <w:rsid w:val="00903D23"/>
    <w:rsid w:val="0090502E"/>
    <w:rsid w:val="00911F70"/>
    <w:rsid w:val="00912F38"/>
    <w:rsid w:val="0091314D"/>
    <w:rsid w:val="009175D5"/>
    <w:rsid w:val="00917626"/>
    <w:rsid w:val="00922549"/>
    <w:rsid w:val="0092331B"/>
    <w:rsid w:val="00930B80"/>
    <w:rsid w:val="00940920"/>
    <w:rsid w:val="00942FBB"/>
    <w:rsid w:val="00943790"/>
    <w:rsid w:val="00946F1B"/>
    <w:rsid w:val="00961625"/>
    <w:rsid w:val="009650B9"/>
    <w:rsid w:val="00966258"/>
    <w:rsid w:val="00966C06"/>
    <w:rsid w:val="00966F93"/>
    <w:rsid w:val="00967171"/>
    <w:rsid w:val="00973A9D"/>
    <w:rsid w:val="00974CE0"/>
    <w:rsid w:val="0097523E"/>
    <w:rsid w:val="009754CC"/>
    <w:rsid w:val="00977406"/>
    <w:rsid w:val="00977C11"/>
    <w:rsid w:val="00984EC3"/>
    <w:rsid w:val="00996B75"/>
    <w:rsid w:val="009B1863"/>
    <w:rsid w:val="009B379C"/>
    <w:rsid w:val="009B4C53"/>
    <w:rsid w:val="009C1521"/>
    <w:rsid w:val="009D1422"/>
    <w:rsid w:val="009D1C31"/>
    <w:rsid w:val="009D2D91"/>
    <w:rsid w:val="009E1F18"/>
    <w:rsid w:val="009E2844"/>
    <w:rsid w:val="009E4B11"/>
    <w:rsid w:val="009E4E0C"/>
    <w:rsid w:val="009F2FD3"/>
    <w:rsid w:val="009F6AB0"/>
    <w:rsid w:val="00A02468"/>
    <w:rsid w:val="00A13776"/>
    <w:rsid w:val="00A27D2C"/>
    <w:rsid w:val="00A3317D"/>
    <w:rsid w:val="00A37B50"/>
    <w:rsid w:val="00A40519"/>
    <w:rsid w:val="00A43312"/>
    <w:rsid w:val="00A4423B"/>
    <w:rsid w:val="00A453DE"/>
    <w:rsid w:val="00A52E95"/>
    <w:rsid w:val="00A63274"/>
    <w:rsid w:val="00A67975"/>
    <w:rsid w:val="00A67EB1"/>
    <w:rsid w:val="00A70A4B"/>
    <w:rsid w:val="00A70FFE"/>
    <w:rsid w:val="00A71265"/>
    <w:rsid w:val="00A721FD"/>
    <w:rsid w:val="00A808B5"/>
    <w:rsid w:val="00A86D38"/>
    <w:rsid w:val="00A96327"/>
    <w:rsid w:val="00A96DDE"/>
    <w:rsid w:val="00AA4CC2"/>
    <w:rsid w:val="00AC2AC7"/>
    <w:rsid w:val="00AC31DF"/>
    <w:rsid w:val="00AC71AC"/>
    <w:rsid w:val="00AD7893"/>
    <w:rsid w:val="00AE0189"/>
    <w:rsid w:val="00AE09FF"/>
    <w:rsid w:val="00AF10A3"/>
    <w:rsid w:val="00AF2F69"/>
    <w:rsid w:val="00AF3FA8"/>
    <w:rsid w:val="00AF58FB"/>
    <w:rsid w:val="00B0011F"/>
    <w:rsid w:val="00B01227"/>
    <w:rsid w:val="00B10454"/>
    <w:rsid w:val="00B123BD"/>
    <w:rsid w:val="00B14C94"/>
    <w:rsid w:val="00B1547C"/>
    <w:rsid w:val="00B1552D"/>
    <w:rsid w:val="00B229D1"/>
    <w:rsid w:val="00B22F90"/>
    <w:rsid w:val="00B239DC"/>
    <w:rsid w:val="00B25A4D"/>
    <w:rsid w:val="00B36BE1"/>
    <w:rsid w:val="00B3712D"/>
    <w:rsid w:val="00B372E2"/>
    <w:rsid w:val="00B442DB"/>
    <w:rsid w:val="00B446E0"/>
    <w:rsid w:val="00B44BE2"/>
    <w:rsid w:val="00B506DE"/>
    <w:rsid w:val="00B55773"/>
    <w:rsid w:val="00B60059"/>
    <w:rsid w:val="00B64EC1"/>
    <w:rsid w:val="00B66E81"/>
    <w:rsid w:val="00B85B24"/>
    <w:rsid w:val="00B872E2"/>
    <w:rsid w:val="00B87F75"/>
    <w:rsid w:val="00B91DAA"/>
    <w:rsid w:val="00B941AC"/>
    <w:rsid w:val="00B948A7"/>
    <w:rsid w:val="00B94AC5"/>
    <w:rsid w:val="00BA0383"/>
    <w:rsid w:val="00BA5236"/>
    <w:rsid w:val="00BA7C10"/>
    <w:rsid w:val="00BB2727"/>
    <w:rsid w:val="00BB62F1"/>
    <w:rsid w:val="00BC24D4"/>
    <w:rsid w:val="00BC252B"/>
    <w:rsid w:val="00BD0879"/>
    <w:rsid w:val="00BD1981"/>
    <w:rsid w:val="00BD3D63"/>
    <w:rsid w:val="00BD4A9B"/>
    <w:rsid w:val="00BD57E3"/>
    <w:rsid w:val="00BE22ED"/>
    <w:rsid w:val="00BE56A8"/>
    <w:rsid w:val="00BF6A78"/>
    <w:rsid w:val="00C00157"/>
    <w:rsid w:val="00C04034"/>
    <w:rsid w:val="00C11B94"/>
    <w:rsid w:val="00C12B12"/>
    <w:rsid w:val="00C16510"/>
    <w:rsid w:val="00C373B0"/>
    <w:rsid w:val="00C42708"/>
    <w:rsid w:val="00C51199"/>
    <w:rsid w:val="00C551EA"/>
    <w:rsid w:val="00C6649A"/>
    <w:rsid w:val="00C751F6"/>
    <w:rsid w:val="00C76BE0"/>
    <w:rsid w:val="00C76C74"/>
    <w:rsid w:val="00C818E3"/>
    <w:rsid w:val="00C83CBB"/>
    <w:rsid w:val="00C90BF9"/>
    <w:rsid w:val="00C9407E"/>
    <w:rsid w:val="00C97EC3"/>
    <w:rsid w:val="00CA467C"/>
    <w:rsid w:val="00CB1C3D"/>
    <w:rsid w:val="00CB39FE"/>
    <w:rsid w:val="00CB4268"/>
    <w:rsid w:val="00CC10F0"/>
    <w:rsid w:val="00CC4D4B"/>
    <w:rsid w:val="00CD1E4D"/>
    <w:rsid w:val="00CD416F"/>
    <w:rsid w:val="00CD5D54"/>
    <w:rsid w:val="00CD6BD7"/>
    <w:rsid w:val="00CE6429"/>
    <w:rsid w:val="00CE773E"/>
    <w:rsid w:val="00CE7E88"/>
    <w:rsid w:val="00D033BC"/>
    <w:rsid w:val="00D05020"/>
    <w:rsid w:val="00D053ED"/>
    <w:rsid w:val="00D0701B"/>
    <w:rsid w:val="00D11E92"/>
    <w:rsid w:val="00D237A1"/>
    <w:rsid w:val="00D23E5D"/>
    <w:rsid w:val="00D26D46"/>
    <w:rsid w:val="00D34CF3"/>
    <w:rsid w:val="00D42C45"/>
    <w:rsid w:val="00D430F7"/>
    <w:rsid w:val="00D44DC5"/>
    <w:rsid w:val="00D470D2"/>
    <w:rsid w:val="00D54260"/>
    <w:rsid w:val="00D609D6"/>
    <w:rsid w:val="00D61E56"/>
    <w:rsid w:val="00D63E72"/>
    <w:rsid w:val="00D646FD"/>
    <w:rsid w:val="00D679EF"/>
    <w:rsid w:val="00D7430E"/>
    <w:rsid w:val="00D76201"/>
    <w:rsid w:val="00D83A00"/>
    <w:rsid w:val="00D92C3D"/>
    <w:rsid w:val="00D9383D"/>
    <w:rsid w:val="00D979FF"/>
    <w:rsid w:val="00DA604F"/>
    <w:rsid w:val="00DA6BCB"/>
    <w:rsid w:val="00DA70D4"/>
    <w:rsid w:val="00DB6928"/>
    <w:rsid w:val="00DB72CC"/>
    <w:rsid w:val="00DB7781"/>
    <w:rsid w:val="00DD07A8"/>
    <w:rsid w:val="00DD1B96"/>
    <w:rsid w:val="00DD24DA"/>
    <w:rsid w:val="00DD3A07"/>
    <w:rsid w:val="00DE0A8A"/>
    <w:rsid w:val="00DE1B1D"/>
    <w:rsid w:val="00DE1B78"/>
    <w:rsid w:val="00DF1898"/>
    <w:rsid w:val="00E0187D"/>
    <w:rsid w:val="00E02029"/>
    <w:rsid w:val="00E03549"/>
    <w:rsid w:val="00E11A41"/>
    <w:rsid w:val="00E13ADF"/>
    <w:rsid w:val="00E169E7"/>
    <w:rsid w:val="00E233BB"/>
    <w:rsid w:val="00E2540A"/>
    <w:rsid w:val="00E26CAE"/>
    <w:rsid w:val="00E2783D"/>
    <w:rsid w:val="00E341C4"/>
    <w:rsid w:val="00E413C7"/>
    <w:rsid w:val="00E42410"/>
    <w:rsid w:val="00E450B7"/>
    <w:rsid w:val="00E477CA"/>
    <w:rsid w:val="00E51419"/>
    <w:rsid w:val="00E51D3E"/>
    <w:rsid w:val="00E533F8"/>
    <w:rsid w:val="00E56152"/>
    <w:rsid w:val="00E60461"/>
    <w:rsid w:val="00E642BA"/>
    <w:rsid w:val="00E67282"/>
    <w:rsid w:val="00E720E1"/>
    <w:rsid w:val="00E756FC"/>
    <w:rsid w:val="00E818CA"/>
    <w:rsid w:val="00E81F32"/>
    <w:rsid w:val="00E85029"/>
    <w:rsid w:val="00E91495"/>
    <w:rsid w:val="00E92B48"/>
    <w:rsid w:val="00E95FF3"/>
    <w:rsid w:val="00EA6C2B"/>
    <w:rsid w:val="00EA7ADF"/>
    <w:rsid w:val="00EB2CDA"/>
    <w:rsid w:val="00EB45A5"/>
    <w:rsid w:val="00EC38BE"/>
    <w:rsid w:val="00EC393B"/>
    <w:rsid w:val="00EC58E9"/>
    <w:rsid w:val="00EC7392"/>
    <w:rsid w:val="00EC7BA0"/>
    <w:rsid w:val="00ED034C"/>
    <w:rsid w:val="00ED4621"/>
    <w:rsid w:val="00ED6C3B"/>
    <w:rsid w:val="00ED7A03"/>
    <w:rsid w:val="00EE581E"/>
    <w:rsid w:val="00EE738A"/>
    <w:rsid w:val="00EF634A"/>
    <w:rsid w:val="00F03752"/>
    <w:rsid w:val="00F03CE3"/>
    <w:rsid w:val="00F06A25"/>
    <w:rsid w:val="00F072AC"/>
    <w:rsid w:val="00F125EE"/>
    <w:rsid w:val="00F14F80"/>
    <w:rsid w:val="00F22F25"/>
    <w:rsid w:val="00F26455"/>
    <w:rsid w:val="00F31112"/>
    <w:rsid w:val="00F336BE"/>
    <w:rsid w:val="00F3370E"/>
    <w:rsid w:val="00F34A49"/>
    <w:rsid w:val="00F41201"/>
    <w:rsid w:val="00F42079"/>
    <w:rsid w:val="00F42870"/>
    <w:rsid w:val="00F46786"/>
    <w:rsid w:val="00F47F4B"/>
    <w:rsid w:val="00F50991"/>
    <w:rsid w:val="00F533A0"/>
    <w:rsid w:val="00F5371B"/>
    <w:rsid w:val="00F540E9"/>
    <w:rsid w:val="00F61699"/>
    <w:rsid w:val="00F62957"/>
    <w:rsid w:val="00F666C5"/>
    <w:rsid w:val="00F67036"/>
    <w:rsid w:val="00F73996"/>
    <w:rsid w:val="00F751AF"/>
    <w:rsid w:val="00F75AFB"/>
    <w:rsid w:val="00F76A67"/>
    <w:rsid w:val="00F77551"/>
    <w:rsid w:val="00F84834"/>
    <w:rsid w:val="00F931FD"/>
    <w:rsid w:val="00FA1F03"/>
    <w:rsid w:val="00FA63F2"/>
    <w:rsid w:val="00FA7E5E"/>
    <w:rsid w:val="00FB12E1"/>
    <w:rsid w:val="00FB1D7A"/>
    <w:rsid w:val="00FB2C83"/>
    <w:rsid w:val="00FB6766"/>
    <w:rsid w:val="00FC3228"/>
    <w:rsid w:val="00FC337A"/>
    <w:rsid w:val="00FC73D2"/>
    <w:rsid w:val="00FD28CD"/>
    <w:rsid w:val="00FD40D4"/>
    <w:rsid w:val="00FD55F3"/>
    <w:rsid w:val="00FE48A1"/>
    <w:rsid w:val="00FE6908"/>
    <w:rsid w:val="00FF3D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5410A2"/>
  <w15:chartTrackingRefBased/>
  <w15:docId w15:val="{CEAA661D-CFBA-46C0-830C-61CF377B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5A3"/>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B10454"/>
    <w:pPr>
      <w:spacing w:after="0" w:line="384" w:lineRule="auto"/>
      <w:textAlignment w:val="baseline"/>
    </w:pPr>
    <w:rPr>
      <w:rFonts w:ascii="함초롬바탕" w:eastAsia="굴림" w:hAnsi="굴림" w:cs="굴림"/>
      <w:color w:val="000000"/>
      <w:kern w:val="0"/>
      <w:szCs w:val="20"/>
    </w:rPr>
  </w:style>
  <w:style w:type="character" w:styleId="a4">
    <w:name w:val="Hyperlink"/>
    <w:basedOn w:val="a0"/>
    <w:uiPriority w:val="99"/>
    <w:unhideWhenUsed/>
    <w:rsid w:val="00B10454"/>
    <w:rPr>
      <w:color w:val="0000FF"/>
      <w:u w:val="single"/>
    </w:rPr>
  </w:style>
  <w:style w:type="paragraph" w:customStyle="1" w:styleId="width60">
    <w:name w:val="width60"/>
    <w:basedOn w:val="a"/>
    <w:rsid w:val="009B186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libraryname">
    <w:name w:val="libraryname"/>
    <w:basedOn w:val="a0"/>
    <w:rsid w:val="009B1863"/>
  </w:style>
  <w:style w:type="character" w:customStyle="1" w:styleId="itemlocationname">
    <w:name w:val="itemlocationname"/>
    <w:basedOn w:val="a0"/>
    <w:rsid w:val="009B1863"/>
  </w:style>
  <w:style w:type="character" w:customStyle="1" w:styleId="itemaccessionnumber">
    <w:name w:val="itemaccessionnumber"/>
    <w:basedOn w:val="a0"/>
    <w:rsid w:val="009B1863"/>
  </w:style>
  <w:style w:type="paragraph" w:styleId="a5">
    <w:name w:val="List Paragraph"/>
    <w:basedOn w:val="a"/>
    <w:uiPriority w:val="34"/>
    <w:qFormat/>
    <w:rsid w:val="00ED6C3B"/>
    <w:pPr>
      <w:ind w:leftChars="400" w:left="800"/>
    </w:pPr>
  </w:style>
  <w:style w:type="character" w:styleId="a6">
    <w:name w:val="annotation reference"/>
    <w:basedOn w:val="a0"/>
    <w:uiPriority w:val="99"/>
    <w:semiHidden/>
    <w:unhideWhenUsed/>
    <w:rsid w:val="00B91DAA"/>
    <w:rPr>
      <w:sz w:val="18"/>
      <w:szCs w:val="18"/>
    </w:rPr>
  </w:style>
  <w:style w:type="paragraph" w:styleId="a7">
    <w:name w:val="annotation text"/>
    <w:basedOn w:val="a"/>
    <w:link w:val="Char"/>
    <w:uiPriority w:val="99"/>
    <w:unhideWhenUsed/>
    <w:rsid w:val="00B91DAA"/>
    <w:pPr>
      <w:jc w:val="left"/>
    </w:pPr>
  </w:style>
  <w:style w:type="character" w:customStyle="1" w:styleId="Char">
    <w:name w:val="메모 텍스트 Char"/>
    <w:basedOn w:val="a0"/>
    <w:link w:val="a7"/>
    <w:uiPriority w:val="99"/>
    <w:rsid w:val="00B91DAA"/>
  </w:style>
  <w:style w:type="paragraph" w:styleId="a8">
    <w:name w:val="annotation subject"/>
    <w:basedOn w:val="a7"/>
    <w:next w:val="a7"/>
    <w:link w:val="Char0"/>
    <w:uiPriority w:val="99"/>
    <w:semiHidden/>
    <w:unhideWhenUsed/>
    <w:rsid w:val="00B91DAA"/>
    <w:rPr>
      <w:b/>
      <w:bCs/>
    </w:rPr>
  </w:style>
  <w:style w:type="character" w:customStyle="1" w:styleId="Char0">
    <w:name w:val="메모 주제 Char"/>
    <w:basedOn w:val="Char"/>
    <w:link w:val="a8"/>
    <w:uiPriority w:val="99"/>
    <w:semiHidden/>
    <w:rsid w:val="00B91DAA"/>
    <w:rPr>
      <w:b/>
      <w:bCs/>
    </w:rPr>
  </w:style>
  <w:style w:type="paragraph" w:styleId="a9">
    <w:name w:val="header"/>
    <w:basedOn w:val="a"/>
    <w:link w:val="Char1"/>
    <w:uiPriority w:val="99"/>
    <w:unhideWhenUsed/>
    <w:rsid w:val="00446786"/>
    <w:pPr>
      <w:tabs>
        <w:tab w:val="center" w:pos="4513"/>
        <w:tab w:val="right" w:pos="9026"/>
      </w:tabs>
      <w:snapToGrid w:val="0"/>
    </w:pPr>
  </w:style>
  <w:style w:type="character" w:customStyle="1" w:styleId="Char1">
    <w:name w:val="머리글 Char"/>
    <w:basedOn w:val="a0"/>
    <w:link w:val="a9"/>
    <w:uiPriority w:val="99"/>
    <w:rsid w:val="00446786"/>
  </w:style>
  <w:style w:type="paragraph" w:styleId="aa">
    <w:name w:val="footer"/>
    <w:basedOn w:val="a"/>
    <w:link w:val="Char2"/>
    <w:uiPriority w:val="99"/>
    <w:unhideWhenUsed/>
    <w:rsid w:val="00446786"/>
    <w:pPr>
      <w:tabs>
        <w:tab w:val="center" w:pos="4513"/>
        <w:tab w:val="right" w:pos="9026"/>
      </w:tabs>
      <w:snapToGrid w:val="0"/>
    </w:pPr>
  </w:style>
  <w:style w:type="character" w:customStyle="1" w:styleId="Char2">
    <w:name w:val="바닥글 Char"/>
    <w:basedOn w:val="a0"/>
    <w:link w:val="aa"/>
    <w:uiPriority w:val="99"/>
    <w:rsid w:val="00446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291">
      <w:bodyDiv w:val="1"/>
      <w:marLeft w:val="0"/>
      <w:marRight w:val="0"/>
      <w:marTop w:val="0"/>
      <w:marBottom w:val="0"/>
      <w:divBdr>
        <w:top w:val="none" w:sz="0" w:space="0" w:color="auto"/>
        <w:left w:val="none" w:sz="0" w:space="0" w:color="auto"/>
        <w:bottom w:val="none" w:sz="0" w:space="0" w:color="auto"/>
        <w:right w:val="none" w:sz="0" w:space="0" w:color="auto"/>
      </w:divBdr>
    </w:div>
    <w:div w:id="6173073">
      <w:bodyDiv w:val="1"/>
      <w:marLeft w:val="0"/>
      <w:marRight w:val="0"/>
      <w:marTop w:val="0"/>
      <w:marBottom w:val="0"/>
      <w:divBdr>
        <w:top w:val="none" w:sz="0" w:space="0" w:color="auto"/>
        <w:left w:val="none" w:sz="0" w:space="0" w:color="auto"/>
        <w:bottom w:val="none" w:sz="0" w:space="0" w:color="auto"/>
        <w:right w:val="none" w:sz="0" w:space="0" w:color="auto"/>
      </w:divBdr>
    </w:div>
    <w:div w:id="18506836">
      <w:bodyDiv w:val="1"/>
      <w:marLeft w:val="0"/>
      <w:marRight w:val="0"/>
      <w:marTop w:val="0"/>
      <w:marBottom w:val="0"/>
      <w:divBdr>
        <w:top w:val="none" w:sz="0" w:space="0" w:color="auto"/>
        <w:left w:val="none" w:sz="0" w:space="0" w:color="auto"/>
        <w:bottom w:val="none" w:sz="0" w:space="0" w:color="auto"/>
        <w:right w:val="none" w:sz="0" w:space="0" w:color="auto"/>
      </w:divBdr>
    </w:div>
    <w:div w:id="40056129">
      <w:bodyDiv w:val="1"/>
      <w:marLeft w:val="0"/>
      <w:marRight w:val="0"/>
      <w:marTop w:val="0"/>
      <w:marBottom w:val="0"/>
      <w:divBdr>
        <w:top w:val="none" w:sz="0" w:space="0" w:color="auto"/>
        <w:left w:val="none" w:sz="0" w:space="0" w:color="auto"/>
        <w:bottom w:val="none" w:sz="0" w:space="0" w:color="auto"/>
        <w:right w:val="none" w:sz="0" w:space="0" w:color="auto"/>
      </w:divBdr>
    </w:div>
    <w:div w:id="231088958">
      <w:bodyDiv w:val="1"/>
      <w:marLeft w:val="0"/>
      <w:marRight w:val="0"/>
      <w:marTop w:val="0"/>
      <w:marBottom w:val="0"/>
      <w:divBdr>
        <w:top w:val="none" w:sz="0" w:space="0" w:color="auto"/>
        <w:left w:val="none" w:sz="0" w:space="0" w:color="auto"/>
        <w:bottom w:val="none" w:sz="0" w:space="0" w:color="auto"/>
        <w:right w:val="none" w:sz="0" w:space="0" w:color="auto"/>
      </w:divBdr>
    </w:div>
    <w:div w:id="333797866">
      <w:bodyDiv w:val="1"/>
      <w:marLeft w:val="0"/>
      <w:marRight w:val="0"/>
      <w:marTop w:val="0"/>
      <w:marBottom w:val="0"/>
      <w:divBdr>
        <w:top w:val="none" w:sz="0" w:space="0" w:color="auto"/>
        <w:left w:val="none" w:sz="0" w:space="0" w:color="auto"/>
        <w:bottom w:val="none" w:sz="0" w:space="0" w:color="auto"/>
        <w:right w:val="none" w:sz="0" w:space="0" w:color="auto"/>
      </w:divBdr>
    </w:div>
    <w:div w:id="350839255">
      <w:bodyDiv w:val="1"/>
      <w:marLeft w:val="0"/>
      <w:marRight w:val="0"/>
      <w:marTop w:val="0"/>
      <w:marBottom w:val="0"/>
      <w:divBdr>
        <w:top w:val="none" w:sz="0" w:space="0" w:color="auto"/>
        <w:left w:val="none" w:sz="0" w:space="0" w:color="auto"/>
        <w:bottom w:val="none" w:sz="0" w:space="0" w:color="auto"/>
        <w:right w:val="none" w:sz="0" w:space="0" w:color="auto"/>
      </w:divBdr>
    </w:div>
    <w:div w:id="438526203">
      <w:bodyDiv w:val="1"/>
      <w:marLeft w:val="0"/>
      <w:marRight w:val="0"/>
      <w:marTop w:val="0"/>
      <w:marBottom w:val="0"/>
      <w:divBdr>
        <w:top w:val="none" w:sz="0" w:space="0" w:color="auto"/>
        <w:left w:val="none" w:sz="0" w:space="0" w:color="auto"/>
        <w:bottom w:val="none" w:sz="0" w:space="0" w:color="auto"/>
        <w:right w:val="none" w:sz="0" w:space="0" w:color="auto"/>
      </w:divBdr>
    </w:div>
    <w:div w:id="448740507">
      <w:bodyDiv w:val="1"/>
      <w:marLeft w:val="0"/>
      <w:marRight w:val="0"/>
      <w:marTop w:val="0"/>
      <w:marBottom w:val="0"/>
      <w:divBdr>
        <w:top w:val="none" w:sz="0" w:space="0" w:color="auto"/>
        <w:left w:val="none" w:sz="0" w:space="0" w:color="auto"/>
        <w:bottom w:val="none" w:sz="0" w:space="0" w:color="auto"/>
        <w:right w:val="none" w:sz="0" w:space="0" w:color="auto"/>
      </w:divBdr>
    </w:div>
    <w:div w:id="484474516">
      <w:bodyDiv w:val="1"/>
      <w:marLeft w:val="0"/>
      <w:marRight w:val="0"/>
      <w:marTop w:val="0"/>
      <w:marBottom w:val="0"/>
      <w:divBdr>
        <w:top w:val="none" w:sz="0" w:space="0" w:color="auto"/>
        <w:left w:val="none" w:sz="0" w:space="0" w:color="auto"/>
        <w:bottom w:val="none" w:sz="0" w:space="0" w:color="auto"/>
        <w:right w:val="none" w:sz="0" w:space="0" w:color="auto"/>
      </w:divBdr>
    </w:div>
    <w:div w:id="501042598">
      <w:bodyDiv w:val="1"/>
      <w:marLeft w:val="0"/>
      <w:marRight w:val="0"/>
      <w:marTop w:val="0"/>
      <w:marBottom w:val="0"/>
      <w:divBdr>
        <w:top w:val="none" w:sz="0" w:space="0" w:color="auto"/>
        <w:left w:val="none" w:sz="0" w:space="0" w:color="auto"/>
        <w:bottom w:val="none" w:sz="0" w:space="0" w:color="auto"/>
        <w:right w:val="none" w:sz="0" w:space="0" w:color="auto"/>
      </w:divBdr>
    </w:div>
    <w:div w:id="738557511">
      <w:bodyDiv w:val="1"/>
      <w:marLeft w:val="0"/>
      <w:marRight w:val="0"/>
      <w:marTop w:val="0"/>
      <w:marBottom w:val="0"/>
      <w:divBdr>
        <w:top w:val="none" w:sz="0" w:space="0" w:color="auto"/>
        <w:left w:val="none" w:sz="0" w:space="0" w:color="auto"/>
        <w:bottom w:val="none" w:sz="0" w:space="0" w:color="auto"/>
        <w:right w:val="none" w:sz="0" w:space="0" w:color="auto"/>
      </w:divBdr>
    </w:div>
    <w:div w:id="773742047">
      <w:bodyDiv w:val="1"/>
      <w:marLeft w:val="0"/>
      <w:marRight w:val="0"/>
      <w:marTop w:val="0"/>
      <w:marBottom w:val="0"/>
      <w:divBdr>
        <w:top w:val="none" w:sz="0" w:space="0" w:color="auto"/>
        <w:left w:val="none" w:sz="0" w:space="0" w:color="auto"/>
        <w:bottom w:val="none" w:sz="0" w:space="0" w:color="auto"/>
        <w:right w:val="none" w:sz="0" w:space="0" w:color="auto"/>
      </w:divBdr>
    </w:div>
    <w:div w:id="840311930">
      <w:bodyDiv w:val="1"/>
      <w:marLeft w:val="0"/>
      <w:marRight w:val="0"/>
      <w:marTop w:val="0"/>
      <w:marBottom w:val="0"/>
      <w:divBdr>
        <w:top w:val="none" w:sz="0" w:space="0" w:color="auto"/>
        <w:left w:val="none" w:sz="0" w:space="0" w:color="auto"/>
        <w:bottom w:val="none" w:sz="0" w:space="0" w:color="auto"/>
        <w:right w:val="none" w:sz="0" w:space="0" w:color="auto"/>
      </w:divBdr>
    </w:div>
    <w:div w:id="921796041">
      <w:bodyDiv w:val="1"/>
      <w:marLeft w:val="0"/>
      <w:marRight w:val="0"/>
      <w:marTop w:val="0"/>
      <w:marBottom w:val="0"/>
      <w:divBdr>
        <w:top w:val="none" w:sz="0" w:space="0" w:color="auto"/>
        <w:left w:val="none" w:sz="0" w:space="0" w:color="auto"/>
        <w:bottom w:val="none" w:sz="0" w:space="0" w:color="auto"/>
        <w:right w:val="none" w:sz="0" w:space="0" w:color="auto"/>
      </w:divBdr>
    </w:div>
    <w:div w:id="928779390">
      <w:bodyDiv w:val="1"/>
      <w:marLeft w:val="0"/>
      <w:marRight w:val="0"/>
      <w:marTop w:val="0"/>
      <w:marBottom w:val="0"/>
      <w:divBdr>
        <w:top w:val="none" w:sz="0" w:space="0" w:color="auto"/>
        <w:left w:val="none" w:sz="0" w:space="0" w:color="auto"/>
        <w:bottom w:val="none" w:sz="0" w:space="0" w:color="auto"/>
        <w:right w:val="none" w:sz="0" w:space="0" w:color="auto"/>
      </w:divBdr>
    </w:div>
    <w:div w:id="937058299">
      <w:bodyDiv w:val="1"/>
      <w:marLeft w:val="0"/>
      <w:marRight w:val="0"/>
      <w:marTop w:val="0"/>
      <w:marBottom w:val="0"/>
      <w:divBdr>
        <w:top w:val="none" w:sz="0" w:space="0" w:color="auto"/>
        <w:left w:val="none" w:sz="0" w:space="0" w:color="auto"/>
        <w:bottom w:val="none" w:sz="0" w:space="0" w:color="auto"/>
        <w:right w:val="none" w:sz="0" w:space="0" w:color="auto"/>
      </w:divBdr>
    </w:div>
    <w:div w:id="969821812">
      <w:bodyDiv w:val="1"/>
      <w:marLeft w:val="0"/>
      <w:marRight w:val="0"/>
      <w:marTop w:val="0"/>
      <w:marBottom w:val="0"/>
      <w:divBdr>
        <w:top w:val="none" w:sz="0" w:space="0" w:color="auto"/>
        <w:left w:val="none" w:sz="0" w:space="0" w:color="auto"/>
        <w:bottom w:val="none" w:sz="0" w:space="0" w:color="auto"/>
        <w:right w:val="none" w:sz="0" w:space="0" w:color="auto"/>
      </w:divBdr>
    </w:div>
    <w:div w:id="986856399">
      <w:bodyDiv w:val="1"/>
      <w:marLeft w:val="0"/>
      <w:marRight w:val="0"/>
      <w:marTop w:val="0"/>
      <w:marBottom w:val="0"/>
      <w:divBdr>
        <w:top w:val="none" w:sz="0" w:space="0" w:color="auto"/>
        <w:left w:val="none" w:sz="0" w:space="0" w:color="auto"/>
        <w:bottom w:val="none" w:sz="0" w:space="0" w:color="auto"/>
        <w:right w:val="none" w:sz="0" w:space="0" w:color="auto"/>
      </w:divBdr>
      <w:divsChild>
        <w:div w:id="1505165383">
          <w:marLeft w:val="0"/>
          <w:marRight w:val="0"/>
          <w:marTop w:val="0"/>
          <w:marBottom w:val="0"/>
          <w:divBdr>
            <w:top w:val="none" w:sz="0" w:space="0" w:color="auto"/>
            <w:left w:val="none" w:sz="0" w:space="0" w:color="auto"/>
            <w:bottom w:val="none" w:sz="0" w:space="0" w:color="auto"/>
            <w:right w:val="none" w:sz="0" w:space="0" w:color="auto"/>
          </w:divBdr>
          <w:divsChild>
            <w:div w:id="109605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9829">
      <w:bodyDiv w:val="1"/>
      <w:marLeft w:val="0"/>
      <w:marRight w:val="0"/>
      <w:marTop w:val="0"/>
      <w:marBottom w:val="0"/>
      <w:divBdr>
        <w:top w:val="none" w:sz="0" w:space="0" w:color="auto"/>
        <w:left w:val="none" w:sz="0" w:space="0" w:color="auto"/>
        <w:bottom w:val="none" w:sz="0" w:space="0" w:color="auto"/>
        <w:right w:val="none" w:sz="0" w:space="0" w:color="auto"/>
      </w:divBdr>
    </w:div>
    <w:div w:id="1032847824">
      <w:bodyDiv w:val="1"/>
      <w:marLeft w:val="0"/>
      <w:marRight w:val="0"/>
      <w:marTop w:val="0"/>
      <w:marBottom w:val="0"/>
      <w:divBdr>
        <w:top w:val="none" w:sz="0" w:space="0" w:color="auto"/>
        <w:left w:val="none" w:sz="0" w:space="0" w:color="auto"/>
        <w:bottom w:val="none" w:sz="0" w:space="0" w:color="auto"/>
        <w:right w:val="none" w:sz="0" w:space="0" w:color="auto"/>
      </w:divBdr>
    </w:div>
    <w:div w:id="1041200912">
      <w:bodyDiv w:val="1"/>
      <w:marLeft w:val="0"/>
      <w:marRight w:val="0"/>
      <w:marTop w:val="0"/>
      <w:marBottom w:val="0"/>
      <w:divBdr>
        <w:top w:val="none" w:sz="0" w:space="0" w:color="auto"/>
        <w:left w:val="none" w:sz="0" w:space="0" w:color="auto"/>
        <w:bottom w:val="none" w:sz="0" w:space="0" w:color="auto"/>
        <w:right w:val="none" w:sz="0" w:space="0" w:color="auto"/>
      </w:divBdr>
      <w:divsChild>
        <w:div w:id="708994620">
          <w:marLeft w:val="0"/>
          <w:marRight w:val="0"/>
          <w:marTop w:val="0"/>
          <w:marBottom w:val="0"/>
          <w:divBdr>
            <w:top w:val="none" w:sz="0" w:space="0" w:color="auto"/>
            <w:left w:val="none" w:sz="0" w:space="0" w:color="auto"/>
            <w:bottom w:val="none" w:sz="0" w:space="0" w:color="auto"/>
            <w:right w:val="none" w:sz="0" w:space="0" w:color="auto"/>
          </w:divBdr>
          <w:divsChild>
            <w:div w:id="6199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0106">
      <w:bodyDiv w:val="1"/>
      <w:marLeft w:val="0"/>
      <w:marRight w:val="0"/>
      <w:marTop w:val="0"/>
      <w:marBottom w:val="0"/>
      <w:divBdr>
        <w:top w:val="none" w:sz="0" w:space="0" w:color="auto"/>
        <w:left w:val="none" w:sz="0" w:space="0" w:color="auto"/>
        <w:bottom w:val="none" w:sz="0" w:space="0" w:color="auto"/>
        <w:right w:val="none" w:sz="0" w:space="0" w:color="auto"/>
      </w:divBdr>
    </w:div>
    <w:div w:id="1225066299">
      <w:bodyDiv w:val="1"/>
      <w:marLeft w:val="0"/>
      <w:marRight w:val="0"/>
      <w:marTop w:val="0"/>
      <w:marBottom w:val="0"/>
      <w:divBdr>
        <w:top w:val="none" w:sz="0" w:space="0" w:color="auto"/>
        <w:left w:val="none" w:sz="0" w:space="0" w:color="auto"/>
        <w:bottom w:val="none" w:sz="0" w:space="0" w:color="auto"/>
        <w:right w:val="none" w:sz="0" w:space="0" w:color="auto"/>
      </w:divBdr>
    </w:div>
    <w:div w:id="1255744639">
      <w:bodyDiv w:val="1"/>
      <w:marLeft w:val="0"/>
      <w:marRight w:val="0"/>
      <w:marTop w:val="0"/>
      <w:marBottom w:val="0"/>
      <w:divBdr>
        <w:top w:val="none" w:sz="0" w:space="0" w:color="auto"/>
        <w:left w:val="none" w:sz="0" w:space="0" w:color="auto"/>
        <w:bottom w:val="none" w:sz="0" w:space="0" w:color="auto"/>
        <w:right w:val="none" w:sz="0" w:space="0" w:color="auto"/>
      </w:divBdr>
    </w:div>
    <w:div w:id="1282112559">
      <w:bodyDiv w:val="1"/>
      <w:marLeft w:val="0"/>
      <w:marRight w:val="0"/>
      <w:marTop w:val="0"/>
      <w:marBottom w:val="0"/>
      <w:divBdr>
        <w:top w:val="none" w:sz="0" w:space="0" w:color="auto"/>
        <w:left w:val="none" w:sz="0" w:space="0" w:color="auto"/>
        <w:bottom w:val="none" w:sz="0" w:space="0" w:color="auto"/>
        <w:right w:val="none" w:sz="0" w:space="0" w:color="auto"/>
      </w:divBdr>
    </w:div>
    <w:div w:id="1314870819">
      <w:bodyDiv w:val="1"/>
      <w:marLeft w:val="0"/>
      <w:marRight w:val="0"/>
      <w:marTop w:val="0"/>
      <w:marBottom w:val="0"/>
      <w:divBdr>
        <w:top w:val="none" w:sz="0" w:space="0" w:color="auto"/>
        <w:left w:val="none" w:sz="0" w:space="0" w:color="auto"/>
        <w:bottom w:val="none" w:sz="0" w:space="0" w:color="auto"/>
        <w:right w:val="none" w:sz="0" w:space="0" w:color="auto"/>
      </w:divBdr>
    </w:div>
    <w:div w:id="1370379875">
      <w:bodyDiv w:val="1"/>
      <w:marLeft w:val="0"/>
      <w:marRight w:val="0"/>
      <w:marTop w:val="0"/>
      <w:marBottom w:val="0"/>
      <w:divBdr>
        <w:top w:val="none" w:sz="0" w:space="0" w:color="auto"/>
        <w:left w:val="none" w:sz="0" w:space="0" w:color="auto"/>
        <w:bottom w:val="none" w:sz="0" w:space="0" w:color="auto"/>
        <w:right w:val="none" w:sz="0" w:space="0" w:color="auto"/>
      </w:divBdr>
    </w:div>
    <w:div w:id="1380397102">
      <w:bodyDiv w:val="1"/>
      <w:marLeft w:val="0"/>
      <w:marRight w:val="0"/>
      <w:marTop w:val="0"/>
      <w:marBottom w:val="0"/>
      <w:divBdr>
        <w:top w:val="none" w:sz="0" w:space="0" w:color="auto"/>
        <w:left w:val="none" w:sz="0" w:space="0" w:color="auto"/>
        <w:bottom w:val="none" w:sz="0" w:space="0" w:color="auto"/>
        <w:right w:val="none" w:sz="0" w:space="0" w:color="auto"/>
      </w:divBdr>
    </w:div>
    <w:div w:id="1386641201">
      <w:bodyDiv w:val="1"/>
      <w:marLeft w:val="0"/>
      <w:marRight w:val="0"/>
      <w:marTop w:val="0"/>
      <w:marBottom w:val="0"/>
      <w:divBdr>
        <w:top w:val="none" w:sz="0" w:space="0" w:color="auto"/>
        <w:left w:val="none" w:sz="0" w:space="0" w:color="auto"/>
        <w:bottom w:val="none" w:sz="0" w:space="0" w:color="auto"/>
        <w:right w:val="none" w:sz="0" w:space="0" w:color="auto"/>
      </w:divBdr>
    </w:div>
    <w:div w:id="1483546078">
      <w:bodyDiv w:val="1"/>
      <w:marLeft w:val="0"/>
      <w:marRight w:val="0"/>
      <w:marTop w:val="0"/>
      <w:marBottom w:val="0"/>
      <w:divBdr>
        <w:top w:val="none" w:sz="0" w:space="0" w:color="auto"/>
        <w:left w:val="none" w:sz="0" w:space="0" w:color="auto"/>
        <w:bottom w:val="none" w:sz="0" w:space="0" w:color="auto"/>
        <w:right w:val="none" w:sz="0" w:space="0" w:color="auto"/>
      </w:divBdr>
    </w:div>
    <w:div w:id="1503164537">
      <w:bodyDiv w:val="1"/>
      <w:marLeft w:val="0"/>
      <w:marRight w:val="0"/>
      <w:marTop w:val="0"/>
      <w:marBottom w:val="0"/>
      <w:divBdr>
        <w:top w:val="none" w:sz="0" w:space="0" w:color="auto"/>
        <w:left w:val="none" w:sz="0" w:space="0" w:color="auto"/>
        <w:bottom w:val="none" w:sz="0" w:space="0" w:color="auto"/>
        <w:right w:val="none" w:sz="0" w:space="0" w:color="auto"/>
      </w:divBdr>
    </w:div>
    <w:div w:id="1503859322">
      <w:bodyDiv w:val="1"/>
      <w:marLeft w:val="0"/>
      <w:marRight w:val="0"/>
      <w:marTop w:val="0"/>
      <w:marBottom w:val="0"/>
      <w:divBdr>
        <w:top w:val="none" w:sz="0" w:space="0" w:color="auto"/>
        <w:left w:val="none" w:sz="0" w:space="0" w:color="auto"/>
        <w:bottom w:val="none" w:sz="0" w:space="0" w:color="auto"/>
        <w:right w:val="none" w:sz="0" w:space="0" w:color="auto"/>
      </w:divBdr>
    </w:div>
    <w:div w:id="1638335509">
      <w:bodyDiv w:val="1"/>
      <w:marLeft w:val="0"/>
      <w:marRight w:val="0"/>
      <w:marTop w:val="0"/>
      <w:marBottom w:val="0"/>
      <w:divBdr>
        <w:top w:val="none" w:sz="0" w:space="0" w:color="auto"/>
        <w:left w:val="none" w:sz="0" w:space="0" w:color="auto"/>
        <w:bottom w:val="none" w:sz="0" w:space="0" w:color="auto"/>
        <w:right w:val="none" w:sz="0" w:space="0" w:color="auto"/>
      </w:divBdr>
    </w:div>
    <w:div w:id="1709601957">
      <w:bodyDiv w:val="1"/>
      <w:marLeft w:val="0"/>
      <w:marRight w:val="0"/>
      <w:marTop w:val="0"/>
      <w:marBottom w:val="0"/>
      <w:divBdr>
        <w:top w:val="none" w:sz="0" w:space="0" w:color="auto"/>
        <w:left w:val="none" w:sz="0" w:space="0" w:color="auto"/>
        <w:bottom w:val="none" w:sz="0" w:space="0" w:color="auto"/>
        <w:right w:val="none" w:sz="0" w:space="0" w:color="auto"/>
      </w:divBdr>
    </w:div>
    <w:div w:id="1771852441">
      <w:bodyDiv w:val="1"/>
      <w:marLeft w:val="0"/>
      <w:marRight w:val="0"/>
      <w:marTop w:val="0"/>
      <w:marBottom w:val="0"/>
      <w:divBdr>
        <w:top w:val="none" w:sz="0" w:space="0" w:color="auto"/>
        <w:left w:val="none" w:sz="0" w:space="0" w:color="auto"/>
        <w:bottom w:val="none" w:sz="0" w:space="0" w:color="auto"/>
        <w:right w:val="none" w:sz="0" w:space="0" w:color="auto"/>
      </w:divBdr>
    </w:div>
    <w:div w:id="1797527748">
      <w:bodyDiv w:val="1"/>
      <w:marLeft w:val="0"/>
      <w:marRight w:val="0"/>
      <w:marTop w:val="0"/>
      <w:marBottom w:val="0"/>
      <w:divBdr>
        <w:top w:val="none" w:sz="0" w:space="0" w:color="auto"/>
        <w:left w:val="none" w:sz="0" w:space="0" w:color="auto"/>
        <w:bottom w:val="none" w:sz="0" w:space="0" w:color="auto"/>
        <w:right w:val="none" w:sz="0" w:space="0" w:color="auto"/>
      </w:divBdr>
    </w:div>
    <w:div w:id="1813714104">
      <w:bodyDiv w:val="1"/>
      <w:marLeft w:val="0"/>
      <w:marRight w:val="0"/>
      <w:marTop w:val="0"/>
      <w:marBottom w:val="0"/>
      <w:divBdr>
        <w:top w:val="none" w:sz="0" w:space="0" w:color="auto"/>
        <w:left w:val="none" w:sz="0" w:space="0" w:color="auto"/>
        <w:bottom w:val="none" w:sz="0" w:space="0" w:color="auto"/>
        <w:right w:val="none" w:sz="0" w:space="0" w:color="auto"/>
      </w:divBdr>
    </w:div>
    <w:div w:id="1949043720">
      <w:bodyDiv w:val="1"/>
      <w:marLeft w:val="0"/>
      <w:marRight w:val="0"/>
      <w:marTop w:val="0"/>
      <w:marBottom w:val="0"/>
      <w:divBdr>
        <w:top w:val="none" w:sz="0" w:space="0" w:color="auto"/>
        <w:left w:val="none" w:sz="0" w:space="0" w:color="auto"/>
        <w:bottom w:val="none" w:sz="0" w:space="0" w:color="auto"/>
        <w:right w:val="none" w:sz="0" w:space="0" w:color="auto"/>
      </w:divBdr>
    </w:div>
    <w:div w:id="1980383819">
      <w:bodyDiv w:val="1"/>
      <w:marLeft w:val="0"/>
      <w:marRight w:val="0"/>
      <w:marTop w:val="0"/>
      <w:marBottom w:val="0"/>
      <w:divBdr>
        <w:top w:val="none" w:sz="0" w:space="0" w:color="auto"/>
        <w:left w:val="none" w:sz="0" w:space="0" w:color="auto"/>
        <w:bottom w:val="none" w:sz="0" w:space="0" w:color="auto"/>
        <w:right w:val="none" w:sz="0" w:space="0" w:color="auto"/>
      </w:divBdr>
    </w:div>
    <w:div w:id="2028865669">
      <w:bodyDiv w:val="1"/>
      <w:marLeft w:val="0"/>
      <w:marRight w:val="0"/>
      <w:marTop w:val="0"/>
      <w:marBottom w:val="0"/>
      <w:divBdr>
        <w:top w:val="none" w:sz="0" w:space="0" w:color="auto"/>
        <w:left w:val="none" w:sz="0" w:space="0" w:color="auto"/>
        <w:bottom w:val="none" w:sz="0" w:space="0" w:color="auto"/>
        <w:right w:val="none" w:sz="0" w:space="0" w:color="auto"/>
      </w:divBdr>
    </w:div>
    <w:div w:id="2069300986">
      <w:bodyDiv w:val="1"/>
      <w:marLeft w:val="0"/>
      <w:marRight w:val="0"/>
      <w:marTop w:val="0"/>
      <w:marBottom w:val="0"/>
      <w:divBdr>
        <w:top w:val="none" w:sz="0" w:space="0" w:color="auto"/>
        <w:left w:val="none" w:sz="0" w:space="0" w:color="auto"/>
        <w:bottom w:val="none" w:sz="0" w:space="0" w:color="auto"/>
        <w:right w:val="none" w:sz="0" w:space="0" w:color="auto"/>
      </w:divBdr>
    </w:div>
    <w:div w:id="2111123154">
      <w:bodyDiv w:val="1"/>
      <w:marLeft w:val="0"/>
      <w:marRight w:val="0"/>
      <w:marTop w:val="0"/>
      <w:marBottom w:val="0"/>
      <w:divBdr>
        <w:top w:val="none" w:sz="0" w:space="0" w:color="auto"/>
        <w:left w:val="none" w:sz="0" w:space="0" w:color="auto"/>
        <w:bottom w:val="none" w:sz="0" w:space="0" w:color="auto"/>
        <w:right w:val="none" w:sz="0" w:space="0" w:color="auto"/>
      </w:divBdr>
    </w:div>
    <w:div w:id="212442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ehwan95@snu.ac.k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BAF2D51604A7C7468B6320AE98C11198" ma:contentTypeVersion="10" ma:contentTypeDescription="새 문서를 만듭니다." ma:contentTypeScope="" ma:versionID="32bfd8c091f556d090ed29259e551359">
  <xsd:schema xmlns:xsd="http://www.w3.org/2001/XMLSchema" xmlns:xs="http://www.w3.org/2001/XMLSchema" xmlns:p="http://schemas.microsoft.com/office/2006/metadata/properties" xmlns:ns3="a796fc72-6c28-4070-9584-fc5a8d7c9092" targetNamespace="http://schemas.microsoft.com/office/2006/metadata/properties" ma:root="true" ma:fieldsID="2c8d8c0d2c883d436b14ef4ecdf5309b" ns3:_="">
    <xsd:import namespace="a796fc72-6c28-4070-9584-fc5a8d7c90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6fc72-6c28-4070-9584-fc5a8d7c9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8C5B4-9591-4F8C-8EF1-651EFF309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6fc72-6c28-4070-9584-fc5a8d7c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934B42-0AAA-43FA-B699-CD47CEAC8259}">
  <ds:schemaRefs>
    <ds:schemaRef ds:uri="http://schemas.microsoft.com/sharepoint/v3/contenttype/forms"/>
  </ds:schemaRefs>
</ds:datastoreItem>
</file>

<file path=customXml/itemProps3.xml><?xml version="1.0" encoding="utf-8"?>
<ds:datastoreItem xmlns:ds="http://schemas.openxmlformats.org/officeDocument/2006/customXml" ds:itemID="{42026399-1D3E-425E-991D-A6A23E151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AD2C66-4DBD-47CB-B8F1-0693A0983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5</Pages>
  <Words>1878</Words>
  <Characters>10711</Characters>
  <Application>Microsoft Office Word</Application>
  <DocSecurity>0</DocSecurity>
  <Lines>89</Lines>
  <Paragraphs>25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jeehwan95@seoul.ac.kr</dc:creator>
  <cp:keywords/>
  <dc:description/>
  <cp:lastModifiedBy>박지환</cp:lastModifiedBy>
  <cp:revision>42</cp:revision>
  <dcterms:created xsi:type="dcterms:W3CDTF">2025-07-22T07:28:00Z</dcterms:created>
  <dcterms:modified xsi:type="dcterms:W3CDTF">2025-07-24T06:03:00Z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0x010100BAF2D51604A7C7468B6320AE98C11198</vt:lpwstr>
  </property>
</Properties>
</file>