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Seoul National University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Graduate School of International Studies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EAST ASIAN NATIONAL SECURITY</w:t>
      </w:r>
      <w:r w:rsidRPr="002C4513">
        <w:rPr>
          <w:rFonts w:ascii="한컴바탕" w:eastAsia="HY중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STRATEGY</w:t>
      </w:r>
    </w:p>
    <w:p w:rsidR="002C4513" w:rsidRPr="002C4513" w:rsidRDefault="002C4513" w:rsidP="002C4513">
      <w:pPr>
        <w:shd w:val="clear" w:color="auto" w:fill="FFFFFF"/>
        <w:wordWrap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Spring 20</w:t>
      </w:r>
      <w:r w:rsidR="00C92FD8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2</w:t>
      </w:r>
      <w:r w:rsidR="005B117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1</w:t>
      </w:r>
      <w:r w:rsidRPr="002C4513">
        <w:rPr>
          <w:rFonts w:ascii="한컴바탕" w:eastAsia="HY중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(Wednesday</w:t>
      </w:r>
      <w:r w:rsidRPr="002C4513">
        <w:rPr>
          <w:rFonts w:ascii="한컴바탕" w:eastAsia="HY중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1</w:t>
      </w:r>
      <w:r w:rsidR="00FB76DE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4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:</w:t>
      </w:r>
      <w:r w:rsidR="00FB76DE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0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0 </w:t>
      </w:r>
      <w:r w:rsidRPr="002C4513">
        <w:rPr>
          <w:rFonts w:ascii="바탕" w:eastAsia="바탕" w:hAnsi="바탕" w:cs="바탕" w:hint="eastAsia"/>
          <w:b/>
          <w:bCs/>
          <w:color w:val="000000"/>
          <w:kern w:val="0"/>
          <w:sz w:val="24"/>
          <w:szCs w:val="24"/>
          <w:shd w:val="clear" w:color="auto" w:fill="FFFFFF"/>
        </w:rPr>
        <w:t>–</w:t>
      </w:r>
      <w:r w:rsidRPr="002C4513">
        <w:rPr>
          <w:rFonts w:ascii="HY중고딕" w:eastAsia="HY중고딕" w:hAnsi="Arial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16:</w:t>
      </w:r>
      <w:r w:rsidR="00FB76DE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5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0)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Prof. </w:t>
      </w:r>
      <w:proofErr w:type="spellStart"/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Seongho</w:t>
      </w:r>
      <w:proofErr w:type="spellEnd"/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Sheen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Email: </w:t>
      </w:r>
      <w:hyperlink r:id="rId8" w:history="1">
        <w:r w:rsidRPr="002C4513">
          <w:rPr>
            <w:rFonts w:ascii="Arial" w:eastAsia="HY중고딕" w:hAnsi="Arial" w:cs="Arial"/>
            <w:color w:val="0000FF"/>
            <w:kern w:val="0"/>
            <w:sz w:val="24"/>
            <w:szCs w:val="24"/>
            <w:u w:val="single"/>
            <w:shd w:val="clear" w:color="auto" w:fill="FFFFFF"/>
          </w:rPr>
          <w:t>ssheen@snu.ac.kr</w:t>
        </w:r>
      </w:hyperlink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Tel: 02-880-5810 (o)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Office Hours: Room 615, </w:t>
      </w:r>
      <w:r w:rsidR="00F318D1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Wed. 17:00-18:00 or b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y appointment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Teaching Assistant: </w:t>
      </w:r>
      <w:r w:rsidR="00AE4853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L</w:t>
      </w:r>
      <w:r w:rsidR="00AE485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ee</w:t>
      </w:r>
      <w:r w:rsidR="00DB7361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,</w:t>
      </w:r>
      <w:r w:rsidR="00FB76DE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="00AE485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Jeung</w:t>
      </w:r>
      <w:proofErr w:type="spellEnd"/>
      <w:r w:rsidR="004D3EF9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="00AE485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Seung</w:t>
      </w:r>
      <w:proofErr w:type="spellEnd"/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</w:t>
      </w:r>
      <w:hyperlink r:id="rId9" w:history="1">
        <w:r w:rsidR="00AE4853" w:rsidRPr="00AE4853">
          <w:rPr>
            <w:rStyle w:val="a7"/>
            <w:rFonts w:ascii="Arial" w:eastAsia="HY중고딕" w:hAnsi="Arial" w:cs="Arial" w:hint="eastAsia"/>
            <w:kern w:val="0"/>
            <w:sz w:val="24"/>
            <w:szCs w:val="24"/>
            <w:shd w:val="clear" w:color="auto" w:fill="FFFFFF"/>
          </w:rPr>
          <w:t>jeungseung.lee@snu.ac.kr</w:t>
        </w:r>
      </w:hyperlink>
      <w:r w:rsidR="00AE485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,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Room 61</w:t>
      </w:r>
      <w:r w:rsidR="00FB76DE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6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)</w:t>
      </w:r>
    </w:p>
    <w:p w:rsidR="002C4513" w:rsidRPr="002C4513" w:rsidRDefault="008B7439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                 </w:t>
      </w:r>
    </w:p>
    <w:p w:rsidR="002C4513" w:rsidRPr="002C4513" w:rsidRDefault="002C4513" w:rsidP="002C4513">
      <w:pPr>
        <w:keepNext/>
        <w:shd w:val="clear" w:color="auto" w:fill="FFFFFF"/>
        <w:wordWrap/>
        <w:jc w:val="left"/>
        <w:textAlignment w:val="baseline"/>
        <w:outlineLvl w:val="0"/>
        <w:rPr>
          <w:rFonts w:ascii="한컴바탕" w:eastAsia="굴림" w:hAnsi="굴림" w:cs="굴림"/>
          <w:b/>
          <w:bCs/>
          <w:color w:val="000000"/>
          <w:kern w:val="0"/>
          <w:sz w:val="24"/>
          <w:szCs w:val="24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Course Objective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CD1933" w:rsidRPr="00771766" w:rsidRDefault="002C4513" w:rsidP="00CD193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This course is intended to discuss key security issues of East Asia. As an advanced seminar, the course will provide students with both a historical and theoretical framework to understand and analyze current security topics in East Asia. </w:t>
      </w:r>
      <w:r w:rsidR="007D48B6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Special attention will be given to the security situation of Northeast Asia and the national security strategy of the countries in the region.</w:t>
      </w:r>
      <w:r w:rsidR="007D48B6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The first part of the course will look into the major wars in East Asia in the 19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  <w:vertAlign w:val="superscript"/>
        </w:rPr>
        <w:t>th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and the early 20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  <w:vertAlign w:val="superscript"/>
        </w:rPr>
        <w:t>th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7D48B6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centuries.</w:t>
      </w:r>
      <w:r w:rsidR="007D48B6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7D48B6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Second, t</w:t>
      </w:r>
      <w:r w:rsidR="007D48B6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he course will discuss current security issues </w:t>
      </w:r>
      <w:r w:rsidR="007D48B6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and national security strategies of six </w:t>
      </w:r>
      <w:r w:rsidR="007D48B6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East Asian countries including:</w:t>
      </w:r>
      <w:r w:rsidR="007D48B6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7D48B6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The U</w:t>
      </w:r>
      <w:r w:rsidR="007D48B6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.S.</w:t>
      </w:r>
      <w:r w:rsidR="007D48B6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, China, Japan, Russia, North Korea and South </w:t>
      </w:r>
      <w:r w:rsidR="007D48B6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Korea. </w:t>
      </w:r>
      <w:proofErr w:type="gramStart"/>
      <w:r w:rsidR="007D48B6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Finally</w:t>
      </w:r>
      <w:proofErr w:type="gramEnd"/>
      <w:r w:rsidR="007D48B6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t</w:t>
      </w:r>
      <w:r w:rsidR="007D48B6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he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course will discuss three different approaches in analyzing today’s East Asian security situation: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realist, liberalist, and constructivist. (</w:t>
      </w:r>
      <w:r w:rsidR="00FB76DE" w:rsidRPr="00771766">
        <w:rPr>
          <w:rFonts w:ascii="Arial" w:eastAsia="HY중고딕" w:hAnsi="Arial" w:cs="Arial"/>
          <w:b/>
          <w:i/>
          <w:kern w:val="0"/>
          <w:sz w:val="24"/>
          <w:szCs w:val="24"/>
          <w:u w:val="single" w:color="000000"/>
          <w:shd w:val="clear" w:color="auto" w:fill="FFFFFF"/>
        </w:rPr>
        <w:t xml:space="preserve">This course is designed as an advanced </w:t>
      </w:r>
      <w:r w:rsidR="00041E96" w:rsidRPr="00771766">
        <w:rPr>
          <w:rFonts w:ascii="Arial" w:eastAsia="HY중고딕" w:hAnsi="Arial" w:cs="Arial"/>
          <w:b/>
          <w:i/>
          <w:kern w:val="0"/>
          <w:sz w:val="24"/>
          <w:szCs w:val="24"/>
          <w:u w:val="single" w:color="000000"/>
          <w:shd w:val="clear" w:color="auto" w:fill="FFFFFF"/>
        </w:rPr>
        <w:t xml:space="preserve">Ph.D. </w:t>
      </w:r>
      <w:r w:rsidR="00FB76DE" w:rsidRPr="00771766">
        <w:rPr>
          <w:rFonts w:ascii="Arial" w:eastAsia="HY중고딕" w:hAnsi="Arial" w:cs="Arial"/>
          <w:b/>
          <w:i/>
          <w:kern w:val="0"/>
          <w:sz w:val="24"/>
          <w:szCs w:val="24"/>
          <w:u w:val="single" w:color="000000"/>
          <w:shd w:val="clear" w:color="auto" w:fill="FFFFFF"/>
        </w:rPr>
        <w:t>level seminar course on East Asian security with in</w:t>
      </w: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u w:val="single" w:color="000000"/>
          <w:shd w:val="clear" w:color="auto" w:fill="FFFFFF"/>
        </w:rPr>
        <w:t>-depth analysis</w:t>
      </w:r>
      <w:r w:rsidR="00FB76DE" w:rsidRPr="00771766">
        <w:rPr>
          <w:rFonts w:ascii="Arial" w:eastAsia="HY중고딕" w:hAnsi="Arial" w:cs="Arial"/>
          <w:b/>
          <w:i/>
          <w:kern w:val="0"/>
          <w:sz w:val="24"/>
          <w:szCs w:val="24"/>
          <w:u w:val="single" w:color="000000"/>
          <w:shd w:val="clear" w:color="auto" w:fill="FFFFFF"/>
        </w:rPr>
        <w:t xml:space="preserve"> and discussions</w:t>
      </w: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u w:val="single" w:color="000000"/>
          <w:shd w:val="clear" w:color="auto" w:fill="FFFFFF"/>
        </w:rPr>
        <w:t xml:space="preserve">. MA </w:t>
      </w:r>
      <w:r w:rsidR="000A0FD4" w:rsidRPr="00771766">
        <w:rPr>
          <w:rFonts w:ascii="Arial" w:eastAsia="HY중고딕" w:hAnsi="Arial" w:cs="Arial" w:hint="eastAsia"/>
          <w:b/>
          <w:i/>
          <w:kern w:val="0"/>
          <w:sz w:val="24"/>
          <w:szCs w:val="24"/>
          <w:u w:val="single" w:color="000000"/>
          <w:shd w:val="clear" w:color="auto" w:fill="FFFFFF"/>
        </w:rPr>
        <w:t xml:space="preserve">students who </w:t>
      </w: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u w:val="single" w:color="000000"/>
          <w:shd w:val="clear" w:color="auto" w:fill="FFFFFF"/>
        </w:rPr>
        <w:t xml:space="preserve">have </w:t>
      </w:r>
      <w:r w:rsidR="00FB76DE" w:rsidRPr="00771766">
        <w:rPr>
          <w:rFonts w:ascii="Arial" w:eastAsia="HY중고딕" w:hAnsi="Arial" w:cs="Arial"/>
          <w:b/>
          <w:i/>
          <w:kern w:val="0"/>
          <w:sz w:val="24"/>
          <w:szCs w:val="24"/>
          <w:u w:val="single" w:color="000000"/>
          <w:shd w:val="clear" w:color="auto" w:fill="FFFFFF"/>
        </w:rPr>
        <w:t>taken ‘Understanding International Security’ as a prerequisite</w:t>
      </w:r>
      <w:r w:rsidR="000A0FD4" w:rsidRPr="00771766">
        <w:rPr>
          <w:rFonts w:ascii="Arial" w:eastAsia="HY중고딕" w:hAnsi="Arial" w:cs="Arial"/>
          <w:b/>
          <w:i/>
          <w:kern w:val="0"/>
          <w:sz w:val="24"/>
          <w:szCs w:val="24"/>
          <w:u w:val="single" w:color="000000"/>
          <w:shd w:val="clear" w:color="auto" w:fill="FFFFFF"/>
        </w:rPr>
        <w:t xml:space="preserve"> may be eligible for this course</w:t>
      </w:r>
      <w:r w:rsidRPr="00771766">
        <w:rPr>
          <w:rFonts w:ascii="Arial" w:eastAsia="HY중고딕" w:hAnsi="Arial" w:cs="Arial"/>
          <w:b/>
          <w:kern w:val="0"/>
          <w:sz w:val="24"/>
          <w:szCs w:val="24"/>
          <w:u w:val="single" w:color="000000"/>
          <w:shd w:val="clear" w:color="auto" w:fill="FFFFFF"/>
        </w:rPr>
        <w:t>)</w:t>
      </w:r>
      <w:r w:rsidR="000A0FD4" w:rsidRPr="00771766">
        <w:rPr>
          <w:rFonts w:ascii="Arial" w:eastAsia="HY중고딕" w:hAnsi="Arial" w:cs="Arial"/>
          <w:b/>
          <w:kern w:val="0"/>
          <w:sz w:val="24"/>
          <w:szCs w:val="24"/>
          <w:u w:val="single" w:color="000000"/>
          <w:shd w:val="clear" w:color="auto" w:fill="FFFFFF"/>
        </w:rPr>
        <w:t>.</w:t>
      </w:r>
    </w:p>
    <w:p w:rsidR="00CD1933" w:rsidRPr="00771766" w:rsidRDefault="00CD1933" w:rsidP="00CD193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CD1933" w:rsidRPr="00771766" w:rsidRDefault="00CD1933" w:rsidP="00CD193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keepNext/>
        <w:shd w:val="clear" w:color="auto" w:fill="FFFFFF"/>
        <w:wordWrap/>
        <w:jc w:val="left"/>
        <w:textAlignment w:val="baseline"/>
        <w:outlineLvl w:val="0"/>
        <w:rPr>
          <w:rFonts w:ascii="한컴바탕" w:eastAsia="굴림" w:hAnsi="굴림" w:cs="굴림"/>
          <w:b/>
          <w:bCs/>
          <w:kern w:val="0"/>
          <w:sz w:val="24"/>
          <w:szCs w:val="24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Required Texts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605759" w:rsidP="0060575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Arial" w:hint="eastAsia"/>
          <w:kern w:val="0"/>
          <w:sz w:val="24"/>
          <w:szCs w:val="24"/>
          <w:shd w:val="clear" w:color="auto" w:fill="FFFFFF"/>
        </w:rPr>
        <w:t xml:space="preserve">•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S.C.M. Paine,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Sino-Japanese War of 1894-1895: Perceptions, Power and Primacy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(New York: Cambridge University Press).</w:t>
      </w:r>
    </w:p>
    <w:p w:rsidR="002C4513" w:rsidRPr="00771766" w:rsidRDefault="00605759" w:rsidP="0060575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G. John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Ikenberry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and Michael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Mastanduno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ed.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International Relations Theory and the Asia-Pacific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(New York: Columbia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University Press, 2003).</w:t>
      </w:r>
    </w:p>
    <w:p w:rsidR="002C4513" w:rsidRPr="00771766" w:rsidRDefault="00605759" w:rsidP="0060575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T.J.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Pempel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Remapping</w:t>
      </w:r>
      <w:r w:rsidR="002C4513" w:rsidRPr="00771766">
        <w:rPr>
          <w:rFonts w:ascii="한컴바탕" w:eastAsia="HY중고딕" w:hAnsi="굴림" w:cs="굴림"/>
          <w:i/>
          <w:iCs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East Asia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(Ithaca: Cornell University Press, 2005).</w:t>
      </w:r>
    </w:p>
    <w:p w:rsidR="002C4513" w:rsidRPr="00771766" w:rsidRDefault="00605759" w:rsidP="0060575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 xml:space="preserve">•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J.J. Suh, Peter J.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Katzenstein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and Allen Carlson,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Rethinking Security in East Asia</w:t>
      </w:r>
      <w:r w:rsidR="002C4513" w:rsidRPr="00771766">
        <w:rPr>
          <w:rFonts w:ascii="한컴바탕" w:eastAsia="HY중고딕" w:hAnsi="굴림" w:cs="굴림"/>
          <w:i/>
          <w:iCs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(Stanford: Stanford University Press, 2004).</w:t>
      </w:r>
    </w:p>
    <w:p w:rsidR="002C4513" w:rsidRPr="00771766" w:rsidRDefault="00605759" w:rsidP="0060575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John W. Dower,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War without Mercy: Race &amp; Power in the Pacific War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(New York: Pantheon Books, 1986).</w:t>
      </w:r>
    </w:p>
    <w:p w:rsidR="001C6651" w:rsidRPr="00771766" w:rsidRDefault="00605759" w:rsidP="00605759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iCs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i/>
          <w:iCs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Embracing Defeat: Japan in the Wake of World War II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(New York: W. W. Norton &amp; Company, 1999)</w:t>
      </w:r>
    </w:p>
    <w:p w:rsidR="002C4513" w:rsidRPr="00771766" w:rsidRDefault="001C6651" w:rsidP="0060575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Kishore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Mahbubani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Has China Won</w:t>
      </w:r>
      <w:proofErr w:type="gram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?:</w:t>
      </w:r>
      <w:proofErr w:type="gram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i/>
          <w:kern w:val="0"/>
          <w:sz w:val="24"/>
          <w:szCs w:val="24"/>
          <w:shd w:val="clear" w:color="auto" w:fill="FFFFFF"/>
        </w:rPr>
        <w:t>The Chinese Challenge to American Primacy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(New York: Public Affairs, 2020)</w:t>
      </w:r>
    </w:p>
    <w:p w:rsidR="004C522F" w:rsidRPr="00771766" w:rsidRDefault="004C522F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lastRenderedPageBreak/>
        <w:t>Course Requirements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</w:p>
    <w:p w:rsidR="002C4513" w:rsidRPr="00771766" w:rsidRDefault="002C4513" w:rsidP="00B74981">
      <w:pPr>
        <w:numPr>
          <w:ilvl w:val="0"/>
          <w:numId w:val="2"/>
        </w:numPr>
        <w:shd w:val="clear" w:color="auto" w:fill="FFFFFF"/>
        <w:wordWrap/>
        <w:ind w:left="800" w:hanging="400"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Class participation (20%)</w:t>
      </w:r>
    </w:p>
    <w:p w:rsidR="002C4513" w:rsidRPr="00771766" w:rsidRDefault="002C4513" w:rsidP="00B74981">
      <w:pPr>
        <w:numPr>
          <w:ilvl w:val="0"/>
          <w:numId w:val="2"/>
        </w:numPr>
        <w:shd w:val="clear" w:color="auto" w:fill="FFFFFF"/>
        <w:wordWrap/>
        <w:ind w:left="800" w:hanging="400"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Group Presentation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(30%)</w:t>
      </w:r>
    </w:p>
    <w:p w:rsidR="002C4513" w:rsidRPr="00771766" w:rsidRDefault="002C4513" w:rsidP="00B74981">
      <w:pPr>
        <w:numPr>
          <w:ilvl w:val="0"/>
          <w:numId w:val="2"/>
        </w:numPr>
        <w:shd w:val="clear" w:color="auto" w:fill="FFFFFF"/>
        <w:wordWrap/>
        <w:ind w:left="800" w:hanging="400"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Final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essay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(50%)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Guidelines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A16632" w:rsidP="00A1663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Good attendance and </w:t>
      </w:r>
      <w:r w:rsidR="002C4513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active class participation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will be reflected in grade.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</w:p>
    <w:p w:rsidR="002C4513" w:rsidRPr="00771766" w:rsidRDefault="00A16632" w:rsidP="00A1663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 xml:space="preserve">In their </w:t>
      </w:r>
      <w:r w:rsidR="002C4513" w:rsidRPr="00771766">
        <w:rPr>
          <w:rFonts w:ascii="Arial" w:eastAsia="HY견명조" w:hAnsi="Arial" w:cs="Arial"/>
          <w:b/>
          <w:bCs/>
          <w:kern w:val="0"/>
          <w:sz w:val="24"/>
          <w:szCs w:val="24"/>
          <w:shd w:val="clear" w:color="auto" w:fill="FFFFFF"/>
        </w:rPr>
        <w:t>group presentation</w:t>
      </w:r>
      <w:r w:rsidR="002C4513"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, students would summarize the readings of each week and present a case for given discussion topics. The presentation should provide frank and detailed discussion of each issue related to East Asian security questions given by the lecturer.</w:t>
      </w:r>
    </w:p>
    <w:p w:rsidR="002C4513" w:rsidRPr="00771766" w:rsidRDefault="002C4513" w:rsidP="002C4513">
      <w:pPr>
        <w:shd w:val="clear" w:color="auto" w:fill="FFFFFF"/>
        <w:wordWrap/>
        <w:ind w:left="80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A16632" w:rsidP="00A1663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Students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are required to write </w:t>
      </w:r>
      <w:r w:rsidR="002C4513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a short policy paper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in which they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will discuss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7D48B6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challenge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</w:t>
      </w:r>
      <w:r w:rsidR="007D48B6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,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problems</w:t>
      </w:r>
      <w:r w:rsidR="007D48B6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and policy options for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issues related to the 21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  <w:vertAlign w:val="superscript"/>
        </w:rPr>
        <w:t>st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century East Asian security. 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A16632" w:rsidP="00A1663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Students are always welcome to </w:t>
      </w:r>
      <w:r w:rsidR="002C4513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ask the instructor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for clarification during or after class when confused. Yet, if you miss a class, please do not come to instructor for explanations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or lecture notes. You may contact other students for this.</w:t>
      </w:r>
    </w:p>
    <w:p w:rsidR="004923D0" w:rsidRPr="00771766" w:rsidRDefault="004923D0" w:rsidP="00A1663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</w:p>
    <w:p w:rsidR="004923D0" w:rsidRPr="00771766" w:rsidRDefault="004923D0" w:rsidP="004923D0">
      <w:pPr>
        <w:shd w:val="clear" w:color="auto" w:fill="FFFFFF"/>
        <w:tabs>
          <w:tab w:val="num" w:pos="360"/>
        </w:tabs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Students can use their own </w:t>
      </w:r>
      <w:r w:rsidRPr="00771766">
        <w:rPr>
          <w:rFonts w:ascii="Arial" w:eastAsia="HY중고딕" w:hAnsi="Arial" w:cs="Arial"/>
          <w:b/>
          <w:kern w:val="0"/>
          <w:sz w:val="24"/>
          <w:szCs w:val="24"/>
          <w:shd w:val="clear" w:color="auto" w:fill="FFFFFF"/>
        </w:rPr>
        <w:t>laptops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for note taking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in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class, 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yet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web browsing, on-line chatting, and/or 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other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course-unrelated activities will NOT be allowed. </w:t>
      </w:r>
      <w:r w:rsidRPr="00771766">
        <w:rPr>
          <w:rFonts w:ascii="Arial" w:eastAsia="HY중고딕" w:hAnsi="Arial" w:cs="Arial"/>
          <w:b/>
          <w:kern w:val="0"/>
          <w:sz w:val="24"/>
          <w:szCs w:val="24"/>
          <w:shd w:val="clear" w:color="auto" w:fill="FFFFFF"/>
        </w:rPr>
        <w:t>No cell phone use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(including phone call, texting message, and/or phone applications) will be permitted during the class. 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Any violations will directly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affect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attendance and participation grades.</w:t>
      </w:r>
    </w:p>
    <w:p w:rsidR="004923D0" w:rsidRPr="00771766" w:rsidRDefault="004923D0" w:rsidP="00A1663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</w:p>
    <w:p w:rsidR="002C4513" w:rsidRPr="00771766" w:rsidRDefault="00A16632" w:rsidP="00A1663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All students must exhibit professionalism in and out of classroom. Students are required to uphold an </w:t>
      </w:r>
      <w:r w:rsidR="002C4513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honor code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regarding “academic standards, cheating, plagiarism, and the documentation of written work,” and be aware of </w:t>
      </w:r>
      <w:r w:rsidR="002C4513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the serious</w:t>
      </w:r>
      <w:r w:rsidR="002C4513" w:rsidRPr="00771766">
        <w:rPr>
          <w:rFonts w:ascii="한컴바탕" w:eastAsia="HY중고딕" w:hAnsi="굴림" w:cs="굴림"/>
          <w:b/>
          <w:bCs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result in case of violation.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9F1504" w:rsidRPr="00771766" w:rsidRDefault="009F150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9F1504" w:rsidRPr="00771766" w:rsidRDefault="009F150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9F1504" w:rsidRPr="00771766" w:rsidRDefault="009F150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1C6651" w:rsidRPr="00771766" w:rsidRDefault="001C6651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1C6651" w:rsidRPr="00771766" w:rsidRDefault="001C6651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9F1504" w:rsidRPr="00771766" w:rsidRDefault="009F150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9F1504" w:rsidRPr="00771766" w:rsidRDefault="009F150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9F1504" w:rsidRPr="00771766" w:rsidRDefault="009F150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9F1504" w:rsidRPr="00771766" w:rsidRDefault="009F150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9F1504" w:rsidRPr="00771766" w:rsidRDefault="009F150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9F1504" w:rsidRPr="00771766" w:rsidRDefault="009F150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9F1504" w:rsidRPr="00771766" w:rsidRDefault="009F150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9F1504" w:rsidRPr="00771766" w:rsidRDefault="009F150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tabs>
          <w:tab w:val="center" w:pos="4320"/>
          <w:tab w:val="right" w:pos="8640"/>
        </w:tabs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바탕" w:hAnsi="Arial" w:cs="Arial"/>
          <w:b/>
          <w:bCs/>
          <w:kern w:val="0"/>
          <w:sz w:val="24"/>
          <w:szCs w:val="24"/>
          <w:u w:val="single" w:color="000000"/>
          <w:shd w:val="clear" w:color="auto" w:fill="FFFFFF"/>
        </w:rPr>
        <w:lastRenderedPageBreak/>
        <w:t>Class Schedule and Reading Assignments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361144" w:rsidP="00361144">
      <w:pPr>
        <w:wordWrap/>
        <w:jc w:val="left"/>
        <w:rPr>
          <w:rFonts w:ascii="한컴바탕" w:eastAsia="굴림" w:hAnsi="굴림" w:cs="굴림"/>
          <w:szCs w:val="20"/>
        </w:rPr>
      </w:pPr>
      <w:r w:rsidRPr="00771766">
        <w:rPr>
          <w:rFonts w:ascii="Arial" w:eastAsia="HY중고딕" w:hAnsi="Arial" w:cs="Arial"/>
          <w:b/>
          <w:bCs/>
          <w:sz w:val="24"/>
          <w:szCs w:val="24"/>
          <w:shd w:val="clear" w:color="auto" w:fill="FFFFFF"/>
        </w:rPr>
        <w:t xml:space="preserve">I. </w:t>
      </w:r>
      <w:r w:rsidR="002C4513" w:rsidRPr="00771766">
        <w:rPr>
          <w:rFonts w:ascii="Arial" w:eastAsia="HY중고딕" w:hAnsi="Arial" w:cs="Arial"/>
          <w:b/>
          <w:bCs/>
          <w:sz w:val="24"/>
          <w:szCs w:val="24"/>
          <w:shd w:val="clear" w:color="auto" w:fill="FFFFFF"/>
        </w:rPr>
        <w:t>Introduction</w:t>
      </w:r>
      <w:r w:rsidR="002C4513" w:rsidRPr="00771766">
        <w:rPr>
          <w:rFonts w:ascii="한컴바탕" w:eastAsia="HY중고딕" w:hAnsi="굴림" w:cs="굴림"/>
          <w:b/>
          <w:bCs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b/>
          <w:bCs/>
          <w:sz w:val="24"/>
          <w:szCs w:val="24"/>
          <w:shd w:val="clear" w:color="auto" w:fill="FFFFFF"/>
        </w:rPr>
        <w:t xml:space="preserve">(March </w:t>
      </w:r>
      <w:r w:rsidR="009D10BB" w:rsidRPr="00771766">
        <w:rPr>
          <w:rFonts w:ascii="Arial" w:eastAsia="HY중고딕" w:hAnsi="Arial" w:cs="Arial"/>
          <w:b/>
          <w:bCs/>
          <w:sz w:val="24"/>
          <w:szCs w:val="24"/>
          <w:shd w:val="clear" w:color="auto" w:fill="FFFFFF"/>
        </w:rPr>
        <w:t>3</w:t>
      </w:r>
      <w:r w:rsidR="002C4513" w:rsidRPr="00771766">
        <w:rPr>
          <w:rFonts w:ascii="Arial" w:eastAsia="HY중고딕" w:hAnsi="Arial" w:cs="Arial"/>
          <w:b/>
          <w:bCs/>
          <w:sz w:val="24"/>
          <w:szCs w:val="24"/>
          <w:shd w:val="clear" w:color="auto" w:fill="FFFFFF"/>
        </w:rPr>
        <w:t>)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B74981">
      <w:pPr>
        <w:numPr>
          <w:ilvl w:val="1"/>
          <w:numId w:val="1"/>
        </w:numPr>
        <w:shd w:val="clear" w:color="auto" w:fill="FFFFFF"/>
        <w:wordWrap/>
        <w:ind w:left="1440" w:hanging="36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Will there be a war in East Asia?</w:t>
      </w:r>
    </w:p>
    <w:p w:rsidR="002C4513" w:rsidRPr="00771766" w:rsidRDefault="002C4513" w:rsidP="00B74981">
      <w:pPr>
        <w:numPr>
          <w:ilvl w:val="1"/>
          <w:numId w:val="1"/>
        </w:numPr>
        <w:shd w:val="clear" w:color="auto" w:fill="FFFFFF"/>
        <w:wordWrap/>
        <w:ind w:left="1440" w:hanging="36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Where? And When?</w:t>
      </w:r>
    </w:p>
    <w:p w:rsidR="002C4513" w:rsidRPr="00771766" w:rsidRDefault="002C4513" w:rsidP="00B74981">
      <w:pPr>
        <w:numPr>
          <w:ilvl w:val="1"/>
          <w:numId w:val="1"/>
        </w:numPr>
        <w:shd w:val="clear" w:color="auto" w:fill="FFFFFF"/>
        <w:wordWrap/>
        <w:ind w:left="1440" w:hanging="36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How to prevent/prepare?</w:t>
      </w:r>
    </w:p>
    <w:p w:rsidR="002C4513" w:rsidRPr="00771766" w:rsidRDefault="002C4513" w:rsidP="00B74981">
      <w:pPr>
        <w:numPr>
          <w:ilvl w:val="1"/>
          <w:numId w:val="1"/>
        </w:numPr>
        <w:shd w:val="clear" w:color="auto" w:fill="FFFFFF"/>
        <w:wordWrap/>
        <w:ind w:left="1440" w:hanging="36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Which national strategy?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PART ONE: EARLY MODERN WARS IN EAST ASIA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796822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II</w:t>
      </w:r>
      <w:r w:rsidR="00CF1A34" w:rsidRPr="00771766">
        <w:rPr>
          <w:rFonts w:ascii="Arial" w:eastAsia="HY중고딕" w:hAnsi="Arial" w:cs="Arial" w:hint="eastAsia"/>
          <w:b/>
          <w:bCs/>
          <w:kern w:val="0"/>
          <w:sz w:val="24"/>
          <w:szCs w:val="24"/>
          <w:shd w:val="clear" w:color="auto" w:fill="FFFFFF"/>
        </w:rPr>
        <w:t xml:space="preserve">. </w:t>
      </w:r>
      <w:r w:rsidR="002C4513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The Opium Wars</w:t>
      </w:r>
      <w:r w:rsidR="00CF1A34" w:rsidRPr="00771766">
        <w:rPr>
          <w:rFonts w:ascii="Arial" w:eastAsia="HY중고딕" w:hAnsi="Arial" w:cs="Arial" w:hint="eastAsia"/>
          <w:b/>
          <w:bCs/>
          <w:kern w:val="0"/>
          <w:sz w:val="24"/>
          <w:szCs w:val="24"/>
          <w:shd w:val="clear" w:color="auto" w:fill="FFFFFF"/>
        </w:rPr>
        <w:t xml:space="preserve"> 1839-43, 1856-60 </w:t>
      </w:r>
      <w:r w:rsidR="002C4513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 xml:space="preserve">(March </w:t>
      </w:r>
      <w:r w:rsidR="009D10BB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10</w:t>
      </w:r>
      <w:r w:rsidR="002C4513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 xml:space="preserve">) </w:t>
      </w:r>
    </w:p>
    <w:p w:rsidR="002C4513" w:rsidRPr="00771766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The East meets the West</w:t>
      </w:r>
    </w:p>
    <w:p w:rsidR="002C4513" w:rsidRPr="00771766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Sino-British conflict</w:t>
      </w:r>
    </w:p>
    <w:p w:rsidR="002C4513" w:rsidRPr="00771766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China’s response to the West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Arial" w:eastAsia="바탕" w:hAnsi="Arial" w:cs="Arial"/>
          <w:kern w:val="0"/>
          <w:sz w:val="24"/>
          <w:szCs w:val="24"/>
          <w:u w:val="single" w:color="000000"/>
          <w:shd w:val="clear" w:color="auto" w:fill="FFFFFF"/>
        </w:rPr>
        <w:t xml:space="preserve">Readings: </w:t>
      </w:r>
    </w:p>
    <w:p w:rsidR="002C4513" w:rsidRPr="00771766" w:rsidRDefault="00530FD7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2C4513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Jonathan Spence,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Search for Modern China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(New York: W.W Norton &amp; Co, 2000), pp. 117-193.</w:t>
      </w:r>
    </w:p>
    <w:p w:rsidR="002C4513" w:rsidRPr="00771766" w:rsidRDefault="00530FD7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2C4513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Ssu-yu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Teng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and John King Fairbank,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China’s Response to the West, A Documentary Survey, 1839-1923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(Cambridge: Harvard University Press), pp. 17-36. </w:t>
      </w:r>
    </w:p>
    <w:p w:rsidR="009F1504" w:rsidRPr="00771766" w:rsidRDefault="00530FD7" w:rsidP="002C451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2C4513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Hsin-pao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Chang,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Commissioner Lin and the Opium War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(New York: W.W. Norton and Co., 1964), pp. 189-230</w:t>
      </w:r>
    </w:p>
    <w:p w:rsidR="002C4513" w:rsidRPr="00771766" w:rsidRDefault="009F1504" w:rsidP="009F1504">
      <w:pPr>
        <w:shd w:val="clear" w:color="auto" w:fill="FFFFFF"/>
        <w:wordWrap/>
        <w:jc w:val="left"/>
        <w:textAlignment w:val="baseline"/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COLUM LYNCH, “State Department Lawyers Concluded Insufficient Evidence to Prove Genocide in China,</w:t>
      </w:r>
      <w:r w:rsidRPr="00771766">
        <w:rPr>
          <w:rFonts w:ascii="Arial" w:eastAsia="HY중고딕" w:hAnsi="Arial" w:cs="Arial"/>
          <w:i/>
          <w:kern w:val="0"/>
          <w:sz w:val="24"/>
          <w:szCs w:val="24"/>
          <w:shd w:val="clear" w:color="auto" w:fill="FFFFFF"/>
        </w:rPr>
        <w:t>” Foreign Policy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FEBRUARY 19, 2021,</w:t>
      </w:r>
      <w:r w:rsidRPr="00771766">
        <w:t xml:space="preserve"> </w:t>
      </w:r>
      <w:hyperlink r:id="rId10" w:history="1">
        <w:r w:rsidRPr="00771766">
          <w:rPr>
            <w:rStyle w:val="a7"/>
            <w:rFonts w:ascii="Arial" w:eastAsia="HY중고딕" w:hAnsi="Arial" w:cs="Arial"/>
            <w:color w:val="auto"/>
            <w:kern w:val="0"/>
            <w:sz w:val="24"/>
            <w:szCs w:val="24"/>
            <w:shd w:val="clear" w:color="auto" w:fill="FFFFFF"/>
          </w:rPr>
          <w:t>https://foreignpolicy.com/author/colum-lynch/</w:t>
        </w:r>
      </w:hyperlink>
      <w:proofErr w:type="gram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.</w:t>
      </w:r>
      <w:proofErr w:type="gramEnd"/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</w:p>
    <w:p w:rsidR="009F1504" w:rsidRPr="00771766" w:rsidRDefault="009F150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</w:p>
    <w:p w:rsidR="002C4513" w:rsidRPr="00771766" w:rsidRDefault="004D3EF9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b/>
          <w:i/>
          <w:kern w:val="0"/>
          <w:szCs w:val="20"/>
        </w:rPr>
      </w:pP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Discussion </w:t>
      </w:r>
      <w:r w:rsidR="00DC0596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Topic</w:t>
      </w:r>
      <w:r w:rsidR="00813BBB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 1</w:t>
      </w:r>
      <w:r w:rsidR="00DC0596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. Controversy on Hong Kong, </w:t>
      </w:r>
      <w:r w:rsidR="009F1504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Uighur</w:t>
      </w:r>
      <w:r w:rsidR="00DC0596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, Xinj</w:t>
      </w:r>
      <w:r w:rsidR="009F1504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i</w:t>
      </w:r>
      <w:r w:rsidR="00DC0596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ang between China and the West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9F1504" w:rsidRPr="00771766" w:rsidRDefault="009F150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9F1504" w:rsidRPr="00771766" w:rsidRDefault="009F150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796822" w:rsidP="002C4513">
      <w:pPr>
        <w:shd w:val="clear" w:color="auto" w:fill="FFFFFF"/>
        <w:tabs>
          <w:tab w:val="left" w:pos="710"/>
          <w:tab w:val="center" w:pos="4320"/>
          <w:tab w:val="right" w:pos="8640"/>
        </w:tabs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바탕" w:hAnsi="Arial" w:cs="Arial"/>
          <w:b/>
          <w:bCs/>
          <w:kern w:val="0"/>
          <w:sz w:val="24"/>
          <w:szCs w:val="24"/>
          <w:shd w:val="clear" w:color="auto" w:fill="FFFFFF"/>
        </w:rPr>
        <w:t>I</w:t>
      </w:r>
      <w:r w:rsidR="009D10BB" w:rsidRPr="00771766">
        <w:rPr>
          <w:rFonts w:ascii="Arial" w:eastAsia="바탕" w:hAnsi="Arial" w:cs="Arial"/>
          <w:b/>
          <w:bCs/>
          <w:kern w:val="0"/>
          <w:sz w:val="24"/>
          <w:szCs w:val="24"/>
          <w:shd w:val="clear" w:color="auto" w:fill="FFFFFF"/>
        </w:rPr>
        <w:t>II</w:t>
      </w:r>
      <w:r w:rsidR="002C4513" w:rsidRPr="00771766">
        <w:rPr>
          <w:rFonts w:ascii="Arial" w:eastAsia="바탕" w:hAnsi="Arial" w:cs="Arial"/>
          <w:b/>
          <w:bCs/>
          <w:kern w:val="0"/>
          <w:sz w:val="24"/>
          <w:szCs w:val="24"/>
          <w:shd w:val="clear" w:color="auto" w:fill="FFFFFF"/>
        </w:rPr>
        <w:t>. The Sino-Japanese War, 1894-</w:t>
      </w:r>
      <w:r w:rsidR="00CF1A34" w:rsidRPr="00771766">
        <w:rPr>
          <w:rFonts w:ascii="Arial" w:eastAsia="바탕" w:hAnsi="Arial" w:cs="Arial" w:hint="eastAsia"/>
          <w:b/>
          <w:bCs/>
          <w:kern w:val="0"/>
          <w:sz w:val="24"/>
          <w:szCs w:val="24"/>
          <w:shd w:val="clear" w:color="auto" w:fill="FFFFFF"/>
        </w:rPr>
        <w:t>9</w:t>
      </w:r>
      <w:r w:rsidR="002C4513" w:rsidRPr="00771766">
        <w:rPr>
          <w:rFonts w:ascii="Arial" w:eastAsia="바탕" w:hAnsi="Arial" w:cs="Arial"/>
          <w:b/>
          <w:bCs/>
          <w:kern w:val="0"/>
          <w:sz w:val="24"/>
          <w:szCs w:val="24"/>
          <w:shd w:val="clear" w:color="auto" w:fill="FFFFFF"/>
        </w:rPr>
        <w:t>5 (</w:t>
      </w:r>
      <w:r w:rsidR="009D10BB" w:rsidRPr="00771766">
        <w:rPr>
          <w:rFonts w:ascii="Arial" w:eastAsia="바탕" w:hAnsi="Arial" w:cs="Arial"/>
          <w:b/>
          <w:bCs/>
          <w:kern w:val="0"/>
          <w:sz w:val="24"/>
          <w:szCs w:val="24"/>
          <w:shd w:val="clear" w:color="auto" w:fill="FFFFFF"/>
        </w:rPr>
        <w:t>March 17</w:t>
      </w:r>
      <w:r w:rsidR="002C4513" w:rsidRPr="00771766">
        <w:rPr>
          <w:rFonts w:ascii="Arial" w:eastAsia="바탕" w:hAnsi="Arial" w:cs="Arial"/>
          <w:b/>
          <w:bCs/>
          <w:kern w:val="0"/>
          <w:sz w:val="24"/>
          <w:szCs w:val="24"/>
          <w:shd w:val="clear" w:color="auto" w:fill="FFFFFF"/>
        </w:rPr>
        <w:t xml:space="preserve">) </w:t>
      </w:r>
    </w:p>
    <w:p w:rsidR="002C4513" w:rsidRPr="00771766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China and Japan in the late 19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  <w:vertAlign w:val="superscript"/>
        </w:rPr>
        <w:t>th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Century</w:t>
      </w:r>
    </w:p>
    <w:p w:rsidR="002C4513" w:rsidRPr="00771766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The reversal of the balance of power</w:t>
      </w:r>
    </w:p>
    <w:p w:rsidR="002C4513" w:rsidRPr="00771766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The clash of two orders</w:t>
      </w:r>
    </w:p>
    <w:p w:rsidR="002C4513" w:rsidRPr="00771766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Rising Japan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Arial" w:eastAsia="바탕" w:hAnsi="Arial" w:cs="Arial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: </w:t>
      </w:r>
    </w:p>
    <w:p w:rsidR="002C4513" w:rsidRPr="00771766" w:rsidRDefault="00530FD7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="002C4513"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S.C.M. Paine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, The Sino-Japanese War of 1894-1895: Perceptions, Power and Primacy</w:t>
      </w:r>
      <w:r w:rsidR="002C4513" w:rsidRPr="00771766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(New York: Cambridge University Press).</w:t>
      </w:r>
    </w:p>
    <w:p w:rsidR="002C4513" w:rsidRPr="00771766" w:rsidRDefault="00530FD7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="002C4513"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Jonathan Spence, pp. 194-262.</w:t>
      </w:r>
    </w:p>
    <w:p w:rsidR="002C4513" w:rsidRPr="00771766" w:rsidRDefault="00530FD7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="002C4513"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Peter </w:t>
      </w:r>
      <w:proofErr w:type="spellStart"/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Duus</w:t>
      </w:r>
      <w:proofErr w:type="spellEnd"/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Abacus and the Sword: The Japanese Penetration of Korea, 1895-1910</w:t>
      </w:r>
      <w:r w:rsidR="002C4513" w:rsidRPr="00771766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(Berkeley: University of California Press, 1995), pp. 1-168.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DC0596" w:rsidRPr="00771766" w:rsidRDefault="00813BBB" w:rsidP="00DC059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b/>
          <w:i/>
          <w:kern w:val="0"/>
          <w:szCs w:val="20"/>
        </w:rPr>
      </w:pP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Discussion </w:t>
      </w:r>
      <w:r w:rsidR="00DC0596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Topic</w:t>
      </w: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 2</w:t>
      </w:r>
      <w:r w:rsidR="00DC0596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. East China Sea tension between China and Japan</w:t>
      </w:r>
    </w:p>
    <w:p w:rsidR="002C4513" w:rsidRPr="00771766" w:rsidRDefault="002C4513" w:rsidP="002C4513">
      <w:pPr>
        <w:shd w:val="clear" w:color="auto" w:fill="FFFFFF"/>
        <w:tabs>
          <w:tab w:val="left" w:pos="568"/>
        </w:tabs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9D10BB" w:rsidP="002C4513">
      <w:pPr>
        <w:shd w:val="clear" w:color="auto" w:fill="FFFFFF"/>
        <w:tabs>
          <w:tab w:val="left" w:pos="568"/>
        </w:tabs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I</w:t>
      </w:r>
      <w:r w:rsidR="002C4513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 xml:space="preserve">V. </w:t>
      </w:r>
      <w:r w:rsidR="002C4513" w:rsidRPr="00771766">
        <w:rPr>
          <w:rFonts w:ascii="Arial" w:eastAsia="바탕" w:hAnsi="Arial" w:cs="Arial"/>
          <w:b/>
          <w:bCs/>
          <w:kern w:val="0"/>
          <w:sz w:val="24"/>
          <w:szCs w:val="24"/>
          <w:shd w:val="clear" w:color="auto" w:fill="FFFFFF"/>
        </w:rPr>
        <w:t>The Russo-Japanese War, 1904-</w:t>
      </w:r>
      <w:r w:rsidR="00CF1A34" w:rsidRPr="00771766">
        <w:rPr>
          <w:rFonts w:ascii="Arial" w:eastAsia="바탕" w:hAnsi="Arial" w:cs="Arial" w:hint="eastAsia"/>
          <w:b/>
          <w:bCs/>
          <w:kern w:val="0"/>
          <w:sz w:val="24"/>
          <w:szCs w:val="24"/>
          <w:shd w:val="clear" w:color="auto" w:fill="FFFFFF"/>
        </w:rPr>
        <w:t>0</w:t>
      </w:r>
      <w:r w:rsidR="002C4513" w:rsidRPr="00771766">
        <w:rPr>
          <w:rFonts w:ascii="Arial" w:eastAsia="바탕" w:hAnsi="Arial" w:cs="Arial"/>
          <w:b/>
          <w:bCs/>
          <w:kern w:val="0"/>
          <w:sz w:val="24"/>
          <w:szCs w:val="24"/>
          <w:shd w:val="clear" w:color="auto" w:fill="FFFFFF"/>
        </w:rPr>
        <w:t>5 (</w:t>
      </w:r>
      <w:r w:rsidRPr="00771766">
        <w:rPr>
          <w:rFonts w:ascii="Arial" w:eastAsia="바탕" w:hAnsi="Arial" w:cs="Arial"/>
          <w:b/>
          <w:bCs/>
          <w:kern w:val="0"/>
          <w:sz w:val="24"/>
          <w:szCs w:val="24"/>
          <w:shd w:val="clear" w:color="auto" w:fill="FFFFFF"/>
        </w:rPr>
        <w:t>March 24</w:t>
      </w:r>
      <w:r w:rsidR="002C4513" w:rsidRPr="00771766">
        <w:rPr>
          <w:rFonts w:ascii="Arial" w:eastAsia="바탕" w:hAnsi="Arial" w:cs="Arial"/>
          <w:b/>
          <w:bCs/>
          <w:kern w:val="0"/>
          <w:sz w:val="24"/>
          <w:szCs w:val="24"/>
          <w:shd w:val="clear" w:color="auto" w:fill="FFFFFF"/>
        </w:rPr>
        <w:t>)</w:t>
      </w:r>
    </w:p>
    <w:p w:rsidR="002C4513" w:rsidRPr="00771766" w:rsidRDefault="002C4513" w:rsidP="002C4513">
      <w:pPr>
        <w:shd w:val="clear" w:color="auto" w:fill="FFFFFF"/>
        <w:wordWrap/>
        <w:ind w:left="72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Russians and Japanese in Korea</w:t>
      </w:r>
    </w:p>
    <w:p w:rsidR="002C4513" w:rsidRPr="0077176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Portsmouth Treaty and Roosevelt</w:t>
      </w:r>
    </w:p>
    <w:p w:rsidR="002C4513" w:rsidRPr="0077176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U.S.-Japan relations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in the early 20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  <w:vertAlign w:val="superscript"/>
        </w:rPr>
        <w:t>th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century</w:t>
      </w:r>
    </w:p>
    <w:p w:rsidR="002C4513" w:rsidRPr="0077176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Korea, the prize of imperial competition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: </w:t>
      </w:r>
    </w:p>
    <w:p w:rsidR="002C4513" w:rsidRPr="00771766" w:rsidRDefault="00530FD7" w:rsidP="00343090">
      <w:pPr>
        <w:shd w:val="clear" w:color="auto" w:fill="FFFFFF"/>
        <w:tabs>
          <w:tab w:val="left" w:pos="284"/>
        </w:tabs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="00343090"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Peter </w:t>
      </w:r>
      <w:proofErr w:type="spellStart"/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Duus</w:t>
      </w:r>
      <w:proofErr w:type="spellEnd"/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Abacus and the Sword: The Japanese Penetration of Korea, 1895-1910</w:t>
      </w:r>
      <w:r w:rsidR="002C4513" w:rsidRPr="00771766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(Berkeley: University of California Press, 1995), pp. 169-244. 397-423.</w:t>
      </w:r>
    </w:p>
    <w:p w:rsidR="002C4513" w:rsidRPr="00771766" w:rsidRDefault="00530FD7" w:rsidP="00343090">
      <w:pPr>
        <w:shd w:val="clear" w:color="auto" w:fill="FFFFFF"/>
        <w:tabs>
          <w:tab w:val="left" w:pos="284"/>
        </w:tabs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="00343090"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Raymond A. </w:t>
      </w:r>
      <w:proofErr w:type="spellStart"/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Esthus</w:t>
      </w:r>
      <w:proofErr w:type="spellEnd"/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Theodore Roosevelt and Japan</w:t>
      </w:r>
      <w:r w:rsidR="002C4513" w:rsidRPr="00771766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(Seattle: University of Washington Press, 1966), pp. 3-127.</w:t>
      </w:r>
    </w:p>
    <w:p w:rsidR="002C4513" w:rsidRPr="00771766" w:rsidRDefault="00530FD7" w:rsidP="00343090">
      <w:pPr>
        <w:shd w:val="clear" w:color="auto" w:fill="FFFFFF"/>
        <w:tabs>
          <w:tab w:val="left" w:pos="284"/>
        </w:tabs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="00343090"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Peter </w:t>
      </w:r>
      <w:proofErr w:type="spellStart"/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Duus</w:t>
      </w:r>
      <w:proofErr w:type="spellEnd"/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, Ramon H. Myers,</w:t>
      </w:r>
      <w:r w:rsidR="002C4513" w:rsidRPr="00771766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and Mark R. Peattie,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Japanese Informal Empire in China, 1895-1937</w:t>
      </w:r>
      <w:r w:rsidR="002C4513" w:rsidRPr="00771766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(Princeton: Princeton University Press, 1989), introduction, and pp. 101-157, 431-438.</w:t>
      </w:r>
    </w:p>
    <w:p w:rsidR="002C4513" w:rsidRPr="00771766" w:rsidRDefault="00530FD7" w:rsidP="00343090">
      <w:pPr>
        <w:shd w:val="clear" w:color="auto" w:fill="FFFFFF"/>
        <w:tabs>
          <w:tab w:val="left" w:pos="284"/>
        </w:tabs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="00343090"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“First Impression of the Japanese Army”,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A Staff Officer’s Scrap-Books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, pp. 1-35.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DC0596" w:rsidRPr="00771766" w:rsidRDefault="00813BBB" w:rsidP="00DC059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b/>
          <w:i/>
          <w:kern w:val="0"/>
          <w:szCs w:val="20"/>
        </w:rPr>
      </w:pP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Discussion </w:t>
      </w:r>
      <w:r w:rsidR="00DC0596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Topic</w:t>
      </w: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 3</w:t>
      </w:r>
      <w:r w:rsidR="00DC0596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. Northern Territory between Japan and Russia</w:t>
      </w:r>
    </w:p>
    <w:p w:rsidR="00DC0596" w:rsidRPr="00771766" w:rsidRDefault="00DC0596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515452" w:rsidRPr="00771766" w:rsidRDefault="00515452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tabs>
          <w:tab w:val="left" w:pos="284"/>
          <w:tab w:val="left" w:pos="426"/>
          <w:tab w:val="left" w:pos="710"/>
        </w:tabs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V. The Pacific War</w:t>
      </w:r>
      <w:r w:rsidRPr="00771766">
        <w:rPr>
          <w:rFonts w:ascii="한컴바탕" w:eastAsia="HY중고딕" w:hAnsi="굴림" w:cs="굴림"/>
          <w:b/>
          <w:bCs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(</w:t>
      </w:r>
      <w:r w:rsidR="009D10BB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March</w:t>
      </w:r>
      <w:r w:rsidR="00FB76DE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 xml:space="preserve"> </w:t>
      </w:r>
      <w:r w:rsidR="009D10BB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31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)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Japan’s </w:t>
      </w:r>
      <w:r w:rsidR="00090399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ambition and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over expansion</w:t>
      </w:r>
    </w:p>
    <w:p w:rsidR="002C4513" w:rsidRPr="0077176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America</w:t>
      </w:r>
      <w:r w:rsidR="00813BBB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’s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war</w:t>
      </w:r>
      <w:r w:rsidR="00090399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with </w:t>
      </w:r>
      <w:r w:rsidR="00813BBB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Japan and making it ally</w:t>
      </w:r>
      <w:r w:rsidR="00090399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</w:p>
    <w:p w:rsidR="002C4513" w:rsidRPr="0077176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Collision in the Pacific</w:t>
      </w:r>
    </w:p>
    <w:p w:rsidR="002C4513" w:rsidRPr="0077176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Japan, embracing defeat</w:t>
      </w:r>
      <w:r w:rsidR="00813BBB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while keeping Imperial House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Arial" w:eastAsia="바탕" w:hAnsi="Arial" w:cs="Arial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:</w:t>
      </w:r>
      <w:r w:rsidRPr="00771766">
        <w:rPr>
          <w:rFonts w:ascii="한컴바탕" w:eastAsia="바탕" w:hAnsi="굴림" w:cs="굴림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</w:p>
    <w:p w:rsidR="002C4513" w:rsidRPr="00771766" w:rsidRDefault="00530FD7" w:rsidP="00343090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343090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Walter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LaFeber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Clash: U.S.-Japanese Relations throughout History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(New York: W.W. Norton &amp; Company, 1997), pp. 128-256.</w:t>
      </w:r>
    </w:p>
    <w:p w:rsidR="00C0554E" w:rsidRPr="00771766" w:rsidRDefault="00C0554E" w:rsidP="00C0554E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S.C.M. Paine,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Wars for Asia 1911-1949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(Cambridge University Press, 2012), pp. 3-48, 171-222.</w:t>
      </w:r>
    </w:p>
    <w:p w:rsidR="00B019F7" w:rsidRPr="00771766" w:rsidRDefault="00B019F7" w:rsidP="00C0554E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Liu Xing,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“How History Created its own Dramas: A Study of John Dewey’s Experiences in his 1919 Visits in Japan and China,” </w:t>
      </w:r>
      <w:r w:rsidRPr="00771766">
        <w:rPr>
          <w:rFonts w:ascii="Arial" w:eastAsia="HY중고딕" w:hAnsi="Arial" w:cs="Arial"/>
          <w:i/>
          <w:kern w:val="0"/>
          <w:sz w:val="24"/>
          <w:szCs w:val="24"/>
          <w:shd w:val="clear" w:color="auto" w:fill="FFFFFF"/>
        </w:rPr>
        <w:t>The Journal of Northeast Asian History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Vol. 13, No. 2 (Winter 2016), pp. 9-31.</w:t>
      </w:r>
    </w:p>
    <w:p w:rsidR="002C4513" w:rsidRPr="00771766" w:rsidRDefault="00530FD7" w:rsidP="0034309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343090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John W. Dower,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Embracing Defeat: Japan in the Wake of World War II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(New York: W. W. Norton &amp; Company, 1999), pp. 19-84, 203-521. </w:t>
      </w:r>
    </w:p>
    <w:p w:rsidR="002C4513" w:rsidRPr="00771766" w:rsidRDefault="00530FD7" w:rsidP="0034309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343090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War without Mercy: Race &amp; Power in the Pacific War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(New York: Pantheon Books, 1986), pp. 3-32, 262-317.</w:t>
      </w:r>
    </w:p>
    <w:p w:rsidR="0035784D" w:rsidRPr="00771766" w:rsidRDefault="00530FD7" w:rsidP="0035784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“The Bombed: Hiroshima and Nagasaki in Japanese Memory, “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in Philip West, Steven I. Levine, Jackie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Hiltz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eds.,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America’s Wars in Asia: A Cultural Approach to History and Memory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(Armonk, NY: M.E. Sharpe, 1998) pp. 27-48. </w:t>
      </w:r>
    </w:p>
    <w:p w:rsidR="005B61AB" w:rsidRPr="00771766" w:rsidRDefault="0035784D" w:rsidP="0035784D">
      <w:pPr>
        <w:shd w:val="clear" w:color="auto" w:fill="FFFFFF"/>
        <w:wordWrap/>
        <w:jc w:val="left"/>
        <w:textAlignment w:val="baseline"/>
        <w:rPr>
          <w:rStyle w:val="journaltitle"/>
          <w:rFonts w:ascii="Arial" w:hAnsi="Arial" w:cs="Arial"/>
          <w:sz w:val="24"/>
          <w:szCs w:val="24"/>
          <w:lang w:val="en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  <w:r w:rsidR="005B61AB" w:rsidRPr="00771766">
        <w:rPr>
          <w:rFonts w:ascii="Arial" w:eastAsia="바탕" w:hAnsi="Arial" w:cs="Arial"/>
          <w:sz w:val="24"/>
          <w:szCs w:val="24"/>
        </w:rPr>
        <w:t>Claudia Schneider, “</w:t>
      </w:r>
      <w:r w:rsidR="005B61AB" w:rsidRPr="00771766">
        <w:rPr>
          <w:rFonts w:ascii="Arial" w:hAnsi="Arial" w:cs="Arial"/>
          <w:sz w:val="24"/>
          <w:szCs w:val="24"/>
          <w:lang w:val="en"/>
        </w:rPr>
        <w:t xml:space="preserve">The Japanese History Textbook Controversy in East Asian Perspective,” </w:t>
      </w:r>
      <w:r w:rsidR="005B61AB" w:rsidRPr="00771766">
        <w:rPr>
          <w:rStyle w:val="journaltitle"/>
          <w:rFonts w:ascii="Arial" w:hAnsi="Arial" w:cs="Arial"/>
          <w:i/>
          <w:sz w:val="24"/>
          <w:szCs w:val="24"/>
          <w:lang w:val="en"/>
        </w:rPr>
        <w:t>Annals of the American Academy of Political and Social Science</w:t>
      </w:r>
      <w:r w:rsidR="005B61AB" w:rsidRPr="00771766">
        <w:rPr>
          <w:rStyle w:val="journaltitle"/>
          <w:rFonts w:ascii="Arial" w:hAnsi="Arial" w:cs="Arial"/>
          <w:sz w:val="24"/>
          <w:szCs w:val="24"/>
          <w:lang w:val="en"/>
        </w:rPr>
        <w:t>, Vol. 617, (May 2008), pp. 107-122</w:t>
      </w:r>
      <w:r w:rsidR="005B61AB" w:rsidRPr="00771766">
        <w:rPr>
          <w:rStyle w:val="journaltitle"/>
          <w:rFonts w:ascii="Arial" w:hAnsi="Arial" w:cs="Arial" w:hint="eastAsia"/>
          <w:sz w:val="24"/>
          <w:szCs w:val="24"/>
          <w:lang w:val="en"/>
        </w:rPr>
        <w:t>.</w:t>
      </w:r>
    </w:p>
    <w:p w:rsidR="00416D28" w:rsidRPr="00771766" w:rsidRDefault="00416D28" w:rsidP="00416D28">
      <w:pPr>
        <w:rPr>
          <w:rFonts w:ascii="Arial" w:eastAsia="Code" w:hAnsi="Arial" w:cs="Arial"/>
          <w:sz w:val="24"/>
          <w:szCs w:val="24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hAnsi="Arial" w:cs="Arial"/>
          <w:sz w:val="24"/>
          <w:szCs w:val="24"/>
        </w:rPr>
        <w:t>Kimie Hara,</w:t>
      </w:r>
      <w:r w:rsidRPr="00771766">
        <w:rPr>
          <w:rFonts w:ascii="Arial" w:eastAsia="Code" w:hAnsi="Arial" w:cs="Arial"/>
          <w:sz w:val="24"/>
          <w:szCs w:val="24"/>
        </w:rPr>
        <w:t xml:space="preserve"> “Years from San Francisco: Re-Examining the Peace Treaty and </w:t>
      </w:r>
      <w:r w:rsidRPr="00771766">
        <w:rPr>
          <w:rFonts w:ascii="Arial" w:eastAsia="Code" w:hAnsi="Arial" w:cs="Arial"/>
          <w:sz w:val="24"/>
          <w:szCs w:val="24"/>
        </w:rPr>
        <w:lastRenderedPageBreak/>
        <w:t xml:space="preserve">Japan's Territorial Problems,” </w:t>
      </w:r>
      <w:r w:rsidRPr="00771766">
        <w:rPr>
          <w:rFonts w:ascii="Arial" w:eastAsia="Code" w:hAnsi="Arial" w:cs="Arial"/>
          <w:sz w:val="24"/>
          <w:szCs w:val="24"/>
          <w:u w:val="single"/>
        </w:rPr>
        <w:t>Pacific Affairs</w:t>
      </w:r>
      <w:r w:rsidRPr="00771766">
        <w:rPr>
          <w:rFonts w:ascii="Arial" w:eastAsia="Code" w:hAnsi="Arial" w:cs="Arial"/>
          <w:sz w:val="24"/>
          <w:szCs w:val="24"/>
        </w:rPr>
        <w:t>, Vol. 74, No. 3 (Autumn 2001), pp. 361-382.</w:t>
      </w:r>
    </w:p>
    <w:p w:rsidR="00416D28" w:rsidRPr="00771766" w:rsidRDefault="00416D28" w:rsidP="0035784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</w:p>
    <w:p w:rsidR="00DC0596" w:rsidRPr="00771766" w:rsidRDefault="00813BBB" w:rsidP="00DC059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b/>
          <w:i/>
          <w:kern w:val="0"/>
          <w:szCs w:val="20"/>
        </w:rPr>
      </w:pP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Discussion </w:t>
      </w:r>
      <w:r w:rsidR="00DC0596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Topic</w:t>
      </w: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 4</w:t>
      </w:r>
      <w:r w:rsidR="00DC0596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. </w:t>
      </w: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How to make a peace between the US, </w:t>
      </w:r>
      <w:r w:rsidR="00DC0596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Japan</w:t>
      </w: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,</w:t>
      </w:r>
      <w:r w:rsidR="00DC0596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and </w:t>
      </w:r>
      <w:proofErr w:type="gramStart"/>
      <w:r w:rsidR="00DC0596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Korea</w:t>
      </w:r>
      <w:proofErr w:type="gramEnd"/>
    </w:p>
    <w:p w:rsidR="005B61AB" w:rsidRPr="00771766" w:rsidRDefault="005B61AB" w:rsidP="0034309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7F74B2" w:rsidRPr="00771766" w:rsidRDefault="007F74B2" w:rsidP="0034309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7F74B2" w:rsidRPr="00771766" w:rsidRDefault="007F74B2" w:rsidP="0034309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9D10BB" w:rsidRPr="00771766" w:rsidRDefault="009D10BB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 xml:space="preserve">PART TWO: NSS OF KEY COUNTRIES 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tabs>
          <w:tab w:val="left" w:pos="710"/>
        </w:tabs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V</w:t>
      </w:r>
      <w:r w:rsidR="00796822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I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. The U.S.</w:t>
      </w:r>
      <w:r w:rsidRPr="00771766">
        <w:rPr>
          <w:rFonts w:ascii="한컴바탕" w:eastAsia="HY중고딕" w:hAnsi="굴림" w:cs="굴림"/>
          <w:b/>
          <w:bCs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 xml:space="preserve">(April </w:t>
      </w:r>
      <w:r w:rsidR="009D10BB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7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)</w:t>
      </w:r>
    </w:p>
    <w:p w:rsidR="002C4513" w:rsidRPr="00771766" w:rsidRDefault="002C4513" w:rsidP="002C4513">
      <w:pPr>
        <w:shd w:val="clear" w:color="auto" w:fill="FFFFFF"/>
        <w:tabs>
          <w:tab w:val="left" w:pos="710"/>
        </w:tabs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NSS of US</w:t>
      </w:r>
    </w:p>
    <w:p w:rsidR="002C4513" w:rsidRPr="0077176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Pe</w:t>
      </w:r>
      <w:r w:rsidR="00DC016B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a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ceful Decline or Re-bounce</w:t>
      </w:r>
    </w:p>
    <w:p w:rsidR="002C4513" w:rsidRPr="0077176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New threat, old power politics</w:t>
      </w:r>
    </w:p>
    <w:p w:rsidR="002C4513" w:rsidRPr="0077176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Engage or disengage </w:t>
      </w:r>
    </w:p>
    <w:p w:rsidR="002C4513" w:rsidRPr="0077176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090399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From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Asia Pivot </w:t>
      </w:r>
      <w:r w:rsidR="00090399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to America First</w:t>
      </w:r>
    </w:p>
    <w:p w:rsidR="002C4513" w:rsidRPr="00771766" w:rsidRDefault="002C4513" w:rsidP="002C4513">
      <w:pPr>
        <w:shd w:val="clear" w:color="auto" w:fill="FFFFFF"/>
        <w:wordWrap/>
        <w:ind w:left="72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Arial" w:eastAsia="바탕" w:hAnsi="Arial" w:cs="Arial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:</w:t>
      </w:r>
      <w:r w:rsidRPr="00771766">
        <w:rPr>
          <w:rFonts w:ascii="한컴바탕" w:eastAsia="바탕" w:hAnsi="굴림" w:cs="굴림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</w:p>
    <w:p w:rsidR="002C4513" w:rsidRPr="00771766" w:rsidRDefault="00530FD7" w:rsidP="00343090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343090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The White House, </w:t>
      </w:r>
      <w:r w:rsidR="00D75E69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National Security Strategy of the United States of America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</w:t>
      </w:r>
      <w:r w:rsidR="00126B74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February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201</w:t>
      </w:r>
      <w:r w:rsidR="00D75E69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5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)</w:t>
      </w:r>
      <w:r w:rsidR="00126B74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hyperlink r:id="rId11" w:history="1">
        <w:r w:rsidR="00E8717B" w:rsidRPr="00771766">
          <w:rPr>
            <w:rStyle w:val="a7"/>
            <w:rFonts w:ascii="Arial" w:eastAsia="HY중고딕" w:hAnsi="Arial" w:cs="Arial"/>
            <w:color w:val="auto"/>
            <w:kern w:val="0"/>
            <w:sz w:val="24"/>
            <w:szCs w:val="24"/>
            <w:shd w:val="clear" w:color="auto" w:fill="FFFFFF"/>
          </w:rPr>
          <w:t>https://www.whitehouse.gov/sites/default/files/docs/2015_national_security_strategy.pdf</w:t>
        </w:r>
      </w:hyperlink>
    </w:p>
    <w:p w:rsidR="0055249A" w:rsidRPr="00771766" w:rsidRDefault="00D75E69" w:rsidP="0055249A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The White House,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National Security Strategy of the United States of America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(December 2017)</w:t>
      </w:r>
    </w:p>
    <w:p w:rsidR="0055249A" w:rsidRPr="00771766" w:rsidRDefault="0055249A" w:rsidP="0055249A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sz w:val="24"/>
        </w:rPr>
        <w:t>Joseph R. Biden, Jr.</w:t>
      </w:r>
      <w:r w:rsidRPr="00771766">
        <w:rPr>
          <w:rFonts w:ascii="Arial" w:eastAsia="HY중고딕" w:hAnsi="Arial" w:cs="Arial" w:hint="eastAsia"/>
          <w:sz w:val="24"/>
        </w:rPr>
        <w:t xml:space="preserve">, </w:t>
      </w:r>
      <w:r w:rsidRPr="00771766">
        <w:rPr>
          <w:rFonts w:ascii="Arial" w:eastAsia="HY중고딕" w:hAnsi="Arial" w:cs="Arial"/>
          <w:sz w:val="24"/>
        </w:rPr>
        <w:t xml:space="preserve">“Why America Must Lead Again: Rescuing U.S. Foreign Policy After Trump,” </w:t>
      </w:r>
      <w:r w:rsidRPr="00771766">
        <w:rPr>
          <w:rFonts w:ascii="Arial" w:eastAsia="HY중고딕" w:hAnsi="Arial" w:cs="Arial"/>
          <w:i/>
          <w:sz w:val="24"/>
        </w:rPr>
        <w:t>Foreign Affairs</w:t>
      </w:r>
      <w:r w:rsidRPr="00771766">
        <w:rPr>
          <w:rFonts w:ascii="Arial" w:eastAsia="HY중고딕" w:hAnsi="Arial" w:cs="Arial"/>
          <w:sz w:val="24"/>
        </w:rPr>
        <w:t xml:space="preserve">, March/April 2020 </w:t>
      </w:r>
      <w:hyperlink r:id="rId12" w:history="1">
        <w:r w:rsidRPr="00771766">
          <w:rPr>
            <w:rStyle w:val="a7"/>
            <w:rFonts w:ascii="Arial" w:eastAsia="HY중고딕" w:hAnsi="Arial" w:cs="Arial"/>
            <w:color w:val="auto"/>
            <w:sz w:val="24"/>
          </w:rPr>
          <w:t>https://www.foreignaffairs.com/articles/united-states/2020-01-23/why-america-must-lead-again</w:t>
        </w:r>
      </w:hyperlink>
    </w:p>
    <w:p w:rsidR="0055249A" w:rsidRPr="00771766" w:rsidRDefault="0055249A" w:rsidP="0055249A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sz w:val="24"/>
          <w:szCs w:val="24"/>
          <w:shd w:val="clear" w:color="auto" w:fill="FFFFFF"/>
        </w:rPr>
        <w:t xml:space="preserve">Joseph R. Biden, Jr. “Remarks by President Biden to Department of Defense Personnel,” FEBRUARY 10, 2021 The Pentagon Arlington, Virginia </w:t>
      </w:r>
      <w:hyperlink r:id="rId13" w:history="1">
        <w:r w:rsidRPr="00771766">
          <w:rPr>
            <w:rStyle w:val="a7"/>
            <w:rFonts w:ascii="Arial" w:eastAsia="HY중고딕" w:hAnsi="Arial" w:cs="Arial"/>
            <w:color w:val="auto"/>
            <w:sz w:val="24"/>
            <w:szCs w:val="24"/>
            <w:shd w:val="clear" w:color="auto" w:fill="FFFFFF"/>
          </w:rPr>
          <w:t>https://www.whitehouse.gov/briefing-room/speeches-remarks/2021/02/10/remarks-by-president-biden-to-department-of-defense-personnel/</w:t>
        </w:r>
      </w:hyperlink>
      <w:r w:rsidRPr="00771766">
        <w:rPr>
          <w:rFonts w:ascii="Arial" w:eastAsia="HY중고딕" w:hAnsi="Arial" w:cs="Arial"/>
          <w:sz w:val="24"/>
          <w:szCs w:val="24"/>
          <w:shd w:val="clear" w:color="auto" w:fill="FFFFFF"/>
        </w:rPr>
        <w:t xml:space="preserve"> </w:t>
      </w:r>
    </w:p>
    <w:p w:rsidR="00311116" w:rsidRPr="00771766" w:rsidRDefault="00023950" w:rsidP="00311116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Daniel Coats, </w:t>
      </w:r>
      <w:r w:rsidRPr="00771766">
        <w:rPr>
          <w:rFonts w:ascii="Arial" w:eastAsia="HY중고딕" w:hAnsi="Arial" w:cs="Arial"/>
          <w:i/>
          <w:kern w:val="0"/>
          <w:sz w:val="24"/>
          <w:szCs w:val="24"/>
          <w:shd w:val="clear" w:color="auto" w:fill="FFFFFF"/>
        </w:rPr>
        <w:t>Worldwide Threat Assessment of the US Intelligence Community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(January 29, 2019) </w:t>
      </w:r>
      <w:hyperlink r:id="rId14" w:history="1">
        <w:r w:rsidR="00311116" w:rsidRPr="00771766">
          <w:rPr>
            <w:rStyle w:val="a7"/>
            <w:rFonts w:ascii="Arial" w:eastAsia="HY중고딕" w:hAnsi="Arial" w:cs="Arial"/>
            <w:color w:val="auto"/>
            <w:kern w:val="0"/>
            <w:sz w:val="24"/>
            <w:szCs w:val="24"/>
            <w:shd w:val="clear" w:color="auto" w:fill="FFFFFF"/>
          </w:rPr>
          <w:t>https://www.intelligence.senate.gov/sites/default/files/documents/os-dcoats-012919.pdf</w:t>
        </w:r>
      </w:hyperlink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</w:p>
    <w:p w:rsidR="0055249A" w:rsidRPr="00771766" w:rsidRDefault="009D10BB" w:rsidP="00D75E69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311116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The White House, </w:t>
      </w:r>
      <w:r w:rsidR="00311116" w:rsidRPr="00771766">
        <w:rPr>
          <w:rFonts w:ascii="Arial" w:eastAsia="HY중고딕" w:hAnsi="Arial" w:cs="Arial"/>
          <w:i/>
          <w:kern w:val="0"/>
          <w:sz w:val="24"/>
          <w:szCs w:val="24"/>
          <w:shd w:val="clear" w:color="auto" w:fill="FFFFFF"/>
        </w:rPr>
        <w:t>United States Strategic Approach to the PRC</w:t>
      </w:r>
      <w:r w:rsidR="00311116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(2020. 5.20). </w:t>
      </w:r>
      <w:hyperlink r:id="rId15" w:history="1">
        <w:r w:rsidR="00311116" w:rsidRPr="00771766">
          <w:rPr>
            <w:rFonts w:ascii="Arial" w:eastAsia="HY중고딕" w:hAnsi="Arial" w:cs="Arial"/>
            <w:sz w:val="24"/>
            <w:szCs w:val="24"/>
            <w:shd w:val="clear" w:color="auto" w:fill="FFFFFF"/>
          </w:rPr>
          <w:t>https://www.whitehouse.gov/wp-content/uploads/2020/05/U.S.-Strategic-Approach-to-ThePeoples-Republic-of-China-Report-5.20.20.pdf</w:t>
        </w:r>
      </w:hyperlink>
    </w:p>
    <w:p w:rsidR="002C4513" w:rsidRPr="00771766" w:rsidRDefault="00530FD7" w:rsidP="00343090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="00343090"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Hillary Clinton, "America's Pacific Century,"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Foreign Policy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, (November 2011).</w:t>
      </w:r>
    </w:p>
    <w:p w:rsidR="00A86F1E" w:rsidRPr="00771766" w:rsidRDefault="00A86F1E" w:rsidP="00343090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Kurt M. Campbell,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Nirav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Patel,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Vikram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J. Singh,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</w:t>
      </w:r>
      <w:r w:rsidRPr="00771766">
        <w:rPr>
          <w:rFonts w:ascii="한컴바탕" w:eastAsia="HY중고딕" w:hAnsi="굴림" w:cs="굴림"/>
          <w:i/>
          <w:iCs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 xml:space="preserve">Power of Balance: America in </w:t>
      </w:r>
      <w:proofErr w:type="spellStart"/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iAsia</w:t>
      </w:r>
      <w:proofErr w:type="spellEnd"/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(Washington D.C.: Center for a New American Security, 2008).</w:t>
      </w:r>
    </w:p>
    <w:p w:rsidR="00813BBB" w:rsidRPr="00771766" w:rsidRDefault="00DC016B" w:rsidP="00813BBB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Joseph Nye, “The Future of American Power,”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Foreign Affairs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89, No. 6 (November/December 2010), pp. 2-12.</w:t>
      </w:r>
    </w:p>
    <w:p w:rsidR="00813BBB" w:rsidRPr="00771766" w:rsidRDefault="00813BBB" w:rsidP="00813BBB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sz w:val="24"/>
          <w:szCs w:val="24"/>
          <w:shd w:val="clear" w:color="auto" w:fill="FFFFFF"/>
        </w:rPr>
        <w:t xml:space="preserve"> Kurt M. Campbell and Ely Ratner, “The China Reckoning: How Beijing Defied American Expectations,” Foreign Affairs March/April 2018 </w:t>
      </w:r>
      <w:hyperlink r:id="rId16" w:history="1">
        <w:r w:rsidR="008E2E23" w:rsidRPr="00771766">
          <w:rPr>
            <w:rStyle w:val="a7"/>
            <w:rFonts w:ascii="Arial" w:eastAsia="HY중고딕" w:hAnsi="Arial" w:cs="Arial"/>
            <w:color w:val="auto"/>
            <w:sz w:val="24"/>
            <w:szCs w:val="24"/>
            <w:shd w:val="clear" w:color="auto" w:fill="FFFFFF"/>
          </w:rPr>
          <w:t>https://www.foreignaffairs.com/articles/china/2018-02-13/china-reckoning</w:t>
        </w:r>
      </w:hyperlink>
      <w:r w:rsidR="008E2E23" w:rsidRPr="00771766">
        <w:rPr>
          <w:rFonts w:ascii="Arial" w:eastAsia="HY중고딕" w:hAnsi="Arial" w:cs="Arial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sz w:val="24"/>
          <w:szCs w:val="24"/>
          <w:shd w:val="clear" w:color="auto" w:fill="FFFFFF"/>
        </w:rPr>
        <w:t xml:space="preserve"> </w:t>
      </w:r>
    </w:p>
    <w:p w:rsidR="00813BBB" w:rsidRPr="00771766" w:rsidRDefault="00813BBB" w:rsidP="00813BBB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sz w:val="24"/>
          <w:szCs w:val="24"/>
          <w:shd w:val="clear" w:color="auto" w:fill="FFFFFF"/>
        </w:rPr>
        <w:t xml:space="preserve"> Kurt M. Campbell and Jake Sullivan, “Competition Without Catastrophe: How America Can Both Challenge and Coexist With China,” Foreign Affairs, September/October 2019 </w:t>
      </w:r>
      <w:hyperlink r:id="rId17" w:history="1">
        <w:r w:rsidR="008E2E23" w:rsidRPr="00771766">
          <w:rPr>
            <w:rStyle w:val="a7"/>
            <w:rFonts w:ascii="Arial" w:eastAsia="HY중고딕" w:hAnsi="Arial" w:cs="Arial"/>
            <w:color w:val="auto"/>
            <w:sz w:val="24"/>
            <w:szCs w:val="24"/>
            <w:shd w:val="clear" w:color="auto" w:fill="FFFFFF"/>
          </w:rPr>
          <w:t>https://www.foreignaffairs.com/articles/china/competition-with-china-without-catastrophe</w:t>
        </w:r>
      </w:hyperlink>
      <w:r w:rsidR="008E2E23" w:rsidRPr="00771766">
        <w:rPr>
          <w:rFonts w:ascii="Arial" w:eastAsia="HY중고딕" w:hAnsi="Arial" w:cs="Arial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sz w:val="24"/>
          <w:szCs w:val="24"/>
          <w:shd w:val="clear" w:color="auto" w:fill="FFFFFF"/>
        </w:rPr>
        <w:t xml:space="preserve"> </w:t>
      </w:r>
    </w:p>
    <w:p w:rsidR="00813BBB" w:rsidRPr="00771766" w:rsidRDefault="00813BBB" w:rsidP="00813BBB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sz w:val="24"/>
          <w:szCs w:val="24"/>
          <w:shd w:val="clear" w:color="auto" w:fill="FFFFFF"/>
        </w:rPr>
        <w:t xml:space="preserve"> KURT M. CAMPBELL AND RUSH DOSHI, “How America Can Shore Up Asian Order: A Strategy for Restoring Balance and Legitimacy,” Foreign Affairs, January 12, 2021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</w:p>
    <w:p w:rsidR="00D75E69" w:rsidRPr="00771766" w:rsidRDefault="00D75E69" w:rsidP="00D75E69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bCs/>
          <w:kern w:val="0"/>
          <w:sz w:val="24"/>
          <w:szCs w:val="24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굴림" w:hAnsi="Arial" w:cs="Arial"/>
          <w:bCs/>
          <w:kern w:val="0"/>
          <w:sz w:val="24"/>
          <w:szCs w:val="24"/>
        </w:rPr>
        <w:t>Remarks by Vice President Pence on the Administration’s Policy Toward China</w:t>
      </w:r>
    </w:p>
    <w:p w:rsidR="00D75E69" w:rsidRPr="00771766" w:rsidRDefault="00D75E69" w:rsidP="00D75E69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kern w:val="0"/>
          <w:sz w:val="24"/>
          <w:szCs w:val="24"/>
        </w:rPr>
      </w:pPr>
      <w:r w:rsidRPr="00771766">
        <w:rPr>
          <w:rFonts w:ascii="Arial" w:eastAsia="굴림" w:hAnsi="Arial" w:cs="Arial"/>
          <w:kern w:val="0"/>
          <w:sz w:val="24"/>
          <w:szCs w:val="24"/>
        </w:rPr>
        <w:t xml:space="preserve">(October 4, 2018), The Hudson Institute, Washington, D.C. </w:t>
      </w:r>
      <w:hyperlink r:id="rId18" w:history="1">
        <w:r w:rsidRPr="00771766">
          <w:rPr>
            <w:rStyle w:val="a7"/>
            <w:rFonts w:ascii="Arial" w:eastAsia="굴림" w:hAnsi="Arial" w:cs="Arial"/>
            <w:color w:val="auto"/>
            <w:kern w:val="0"/>
            <w:sz w:val="24"/>
            <w:szCs w:val="24"/>
          </w:rPr>
          <w:t>https://www.whitehouse.gov/briefings-statements/remarks-vice-president-pence-administrations-policy-toward-china/</w:t>
        </w:r>
      </w:hyperlink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</w:t>
      </w:r>
    </w:p>
    <w:p w:rsidR="006729A6" w:rsidRPr="00771766" w:rsidRDefault="006729A6" w:rsidP="006729A6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kern w:val="0"/>
          <w:sz w:val="24"/>
          <w:szCs w:val="24"/>
        </w:rPr>
      </w:pPr>
      <w:r w:rsidRPr="00771766">
        <w:rPr>
          <w:rFonts w:ascii="Arial" w:eastAsia="굴림" w:hAnsi="Arial" w:cs="Arial" w:hint="eastAsia"/>
          <w:kern w:val="0"/>
          <w:sz w:val="24"/>
          <w:szCs w:val="24"/>
        </w:rPr>
        <w:t>•</w:t>
      </w:r>
      <w:r w:rsidRPr="00771766">
        <w:rPr>
          <w:rFonts w:ascii="Arial" w:eastAsia="굴림" w:hAnsi="Arial" w:cs="Arial" w:hint="eastAsia"/>
          <w:kern w:val="0"/>
          <w:sz w:val="24"/>
          <w:szCs w:val="24"/>
        </w:rPr>
        <w:t xml:space="preserve"> </w:t>
      </w:r>
      <w:r w:rsidRPr="00771766">
        <w:rPr>
          <w:rFonts w:ascii="Arial" w:eastAsia="굴림" w:hAnsi="Arial" w:cs="Arial"/>
          <w:kern w:val="0"/>
          <w:sz w:val="24"/>
          <w:szCs w:val="24"/>
        </w:rPr>
        <w:t xml:space="preserve">Michael D. Swaine, “Creating an Unstable Asia: the U.S. “Free and Open Indo-Pacific” Strategy,” Foreign Affairs, MARCH 02, 2018 </w:t>
      </w:r>
      <w:hyperlink r:id="rId19" w:history="1">
        <w:r w:rsidRPr="00771766">
          <w:rPr>
            <w:rStyle w:val="a7"/>
            <w:rFonts w:ascii="Arial" w:eastAsia="굴림" w:hAnsi="Arial" w:cs="Arial"/>
            <w:color w:val="auto"/>
            <w:kern w:val="0"/>
            <w:sz w:val="24"/>
            <w:szCs w:val="24"/>
          </w:rPr>
          <w:t>https://carnegieendowment.org/2018/03/02/creating-unstable-asia-u.s.-free-and-open-indo-pacific-strategy-pub-75720</w:t>
        </w:r>
      </w:hyperlink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</w:t>
      </w:r>
    </w:p>
    <w:p w:rsidR="008E2E23" w:rsidRPr="00771766" w:rsidRDefault="008E2E23" w:rsidP="008E2E23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kern w:val="0"/>
          <w:sz w:val="24"/>
          <w:szCs w:val="24"/>
        </w:rPr>
      </w:pPr>
      <w:r w:rsidRPr="00771766">
        <w:rPr>
          <w:rFonts w:ascii="Arial" w:eastAsia="굴림" w:hAnsi="Arial" w:cs="Arial" w:hint="eastAsia"/>
          <w:kern w:val="0"/>
          <w:sz w:val="24"/>
          <w:szCs w:val="24"/>
        </w:rPr>
        <w:t>•</w:t>
      </w:r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Victor D. Cha, “</w:t>
      </w:r>
      <w:proofErr w:type="spellStart"/>
      <w:r w:rsidRPr="00771766">
        <w:rPr>
          <w:rFonts w:ascii="Arial" w:eastAsia="굴림" w:hAnsi="Arial" w:cs="Arial"/>
          <w:kern w:val="0"/>
          <w:sz w:val="24"/>
          <w:szCs w:val="24"/>
        </w:rPr>
        <w:t>Powerplay</w:t>
      </w:r>
      <w:proofErr w:type="spellEnd"/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Origins of the US Alliance System in Asia,” International Security Vol. 34, No. 3 (Winter 2009/10), pp. 158-196</w:t>
      </w:r>
    </w:p>
    <w:p w:rsidR="008E2E23" w:rsidRPr="00771766" w:rsidRDefault="008E2E23" w:rsidP="008E2E23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kern w:val="0"/>
          <w:sz w:val="24"/>
          <w:szCs w:val="24"/>
        </w:rPr>
      </w:pPr>
      <w:r w:rsidRPr="00771766">
        <w:rPr>
          <w:rFonts w:ascii="Arial" w:eastAsia="굴림" w:hAnsi="Arial" w:cs="Arial" w:hint="eastAsia"/>
          <w:kern w:val="0"/>
          <w:sz w:val="24"/>
          <w:szCs w:val="24"/>
        </w:rPr>
        <w:t>•</w:t>
      </w:r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Christopher Layne, “The Waning of US Hegemony - Myth or Reality?” International Security Vol. 33, No. 2 (Summer 2009), pp. 147-172.</w:t>
      </w:r>
    </w:p>
    <w:p w:rsidR="008E2E23" w:rsidRPr="00771766" w:rsidRDefault="008E2E23" w:rsidP="008E2E23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kern w:val="0"/>
          <w:sz w:val="24"/>
          <w:szCs w:val="24"/>
        </w:rPr>
      </w:pPr>
      <w:r w:rsidRPr="00771766">
        <w:rPr>
          <w:rFonts w:ascii="Arial" w:eastAsia="굴림" w:hAnsi="Arial" w:cs="Arial" w:hint="eastAsia"/>
          <w:kern w:val="0"/>
          <w:sz w:val="24"/>
          <w:szCs w:val="24"/>
        </w:rPr>
        <w:t>•</w:t>
      </w:r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Michael Beckley, “China’s Century</w:t>
      </w:r>
      <w:proofErr w:type="gramStart"/>
      <w:r w:rsidRPr="00771766">
        <w:rPr>
          <w:rFonts w:ascii="Arial" w:eastAsia="굴림" w:hAnsi="Arial" w:cs="Arial"/>
          <w:kern w:val="0"/>
          <w:sz w:val="24"/>
          <w:szCs w:val="24"/>
        </w:rPr>
        <w:t>?:</w:t>
      </w:r>
      <w:proofErr w:type="gramEnd"/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Why America’s Edge Will Endure,” International Security Vol 36, No. 3 (Winter 2011/2012)</w:t>
      </w:r>
    </w:p>
    <w:p w:rsidR="00114E2A" w:rsidRPr="00771766" w:rsidRDefault="00114E2A" w:rsidP="00114E2A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kern w:val="0"/>
          <w:sz w:val="24"/>
          <w:szCs w:val="24"/>
        </w:rPr>
      </w:pPr>
      <w:r w:rsidRPr="00771766">
        <w:rPr>
          <w:rFonts w:ascii="Arial" w:eastAsia="굴림" w:hAnsi="Arial" w:cs="Arial" w:hint="eastAsia"/>
          <w:kern w:val="0"/>
          <w:sz w:val="24"/>
          <w:szCs w:val="24"/>
        </w:rPr>
        <w:t>•</w:t>
      </w:r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Patrick Porter, “Why America's Grand Strategy Has Not Changed: Power, Habit, and the U.S. Foreign Policy Establishment” </w:t>
      </w:r>
      <w:r w:rsidRPr="00771766">
        <w:rPr>
          <w:rFonts w:ascii="Arial" w:eastAsia="굴림" w:hAnsi="Arial" w:cs="Arial"/>
          <w:i/>
          <w:kern w:val="0"/>
          <w:sz w:val="24"/>
          <w:szCs w:val="24"/>
        </w:rPr>
        <w:t>International Security</w:t>
      </w:r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Spring 2018, Vol. 42, No. 04, pp. 9–46.</w:t>
      </w:r>
    </w:p>
    <w:p w:rsidR="002C4513" w:rsidRPr="00771766" w:rsidRDefault="008E2E23" w:rsidP="00CC200C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kern w:val="0"/>
          <w:sz w:val="24"/>
          <w:szCs w:val="24"/>
        </w:rPr>
      </w:pPr>
      <w:r w:rsidRPr="00771766">
        <w:rPr>
          <w:rFonts w:ascii="Arial" w:eastAsia="굴림" w:hAnsi="Arial" w:cs="Arial" w:hint="eastAsia"/>
          <w:kern w:val="0"/>
          <w:sz w:val="24"/>
          <w:szCs w:val="24"/>
        </w:rPr>
        <w:t>•</w:t>
      </w:r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Ashley </w:t>
      </w:r>
      <w:proofErr w:type="spellStart"/>
      <w:r w:rsidRPr="00771766">
        <w:rPr>
          <w:rFonts w:ascii="Arial" w:eastAsia="굴림" w:hAnsi="Arial" w:cs="Arial"/>
          <w:kern w:val="0"/>
          <w:sz w:val="24"/>
          <w:szCs w:val="24"/>
        </w:rPr>
        <w:t>Tellis</w:t>
      </w:r>
      <w:proofErr w:type="spellEnd"/>
      <w:r w:rsidRPr="00771766">
        <w:rPr>
          <w:rFonts w:ascii="Arial" w:eastAsia="굴림" w:hAnsi="Arial" w:cs="Arial"/>
          <w:kern w:val="0"/>
          <w:sz w:val="24"/>
          <w:szCs w:val="24"/>
        </w:rPr>
        <w:t xml:space="preserve">, “Waylaid by Contradictions: Evaluating Trump’s Indo-Pacific Strategy,” </w:t>
      </w:r>
      <w:r w:rsidRPr="00771766">
        <w:rPr>
          <w:rFonts w:ascii="Arial" w:eastAsia="굴림" w:hAnsi="Arial" w:cs="Arial"/>
          <w:i/>
          <w:kern w:val="0"/>
          <w:sz w:val="24"/>
          <w:szCs w:val="24"/>
        </w:rPr>
        <w:t>The Washington Quarterly</w:t>
      </w:r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• 43:4 pp. 123–154, </w:t>
      </w:r>
      <w:hyperlink r:id="rId20" w:history="1">
        <w:r w:rsidRPr="00771766">
          <w:rPr>
            <w:rStyle w:val="a7"/>
            <w:rFonts w:ascii="Arial" w:eastAsia="굴림" w:hAnsi="Arial" w:cs="Arial"/>
            <w:color w:val="auto"/>
            <w:kern w:val="0"/>
            <w:sz w:val="24"/>
            <w:szCs w:val="24"/>
          </w:rPr>
          <w:t>https://doi.org/10.1080/0163660X.2020.1849992</w:t>
        </w:r>
      </w:hyperlink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</w:t>
      </w:r>
    </w:p>
    <w:p w:rsidR="00CC200C" w:rsidRPr="00771766" w:rsidRDefault="00CC200C" w:rsidP="00CC200C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Arial" w:eastAsia="굴림" w:hAnsi="Arial" w:cs="Arial" w:hint="eastAsia"/>
          <w:kern w:val="0"/>
          <w:sz w:val="24"/>
          <w:szCs w:val="24"/>
        </w:rPr>
        <w:t>•</w:t>
      </w:r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</w:t>
      </w:r>
      <w:r w:rsidRPr="00771766">
        <w:rPr>
          <w:rFonts w:ascii="Arial" w:eastAsia="굴림" w:hAnsi="Arial" w:cs="Arial"/>
          <w:kern w:val="0"/>
          <w:sz w:val="24"/>
          <w:szCs w:val="24"/>
        </w:rPr>
        <w:t>Jennifer Lind and Daryl Press, “</w:t>
      </w:r>
      <w:r w:rsidRPr="00771766">
        <w:rPr>
          <w:rFonts w:ascii="Arial" w:eastAsia="굴림" w:hAnsi="Arial" w:cs="Arial"/>
          <w:kern w:val="0"/>
          <w:sz w:val="24"/>
          <w:szCs w:val="24"/>
        </w:rPr>
        <w:t>Joe Biden Would Strengthen the U.S.-South Korea Alliance, But Is That Best</w:t>
      </w:r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</w:t>
      </w:r>
      <w:r w:rsidRPr="00771766">
        <w:rPr>
          <w:rFonts w:ascii="Arial" w:eastAsia="굴림" w:hAnsi="Arial" w:cs="Arial"/>
          <w:kern w:val="0"/>
          <w:sz w:val="24"/>
          <w:szCs w:val="24"/>
        </w:rPr>
        <w:t>For America?</w:t>
      </w:r>
      <w:r w:rsidRPr="00771766">
        <w:rPr>
          <w:rFonts w:ascii="Arial" w:eastAsia="굴림" w:hAnsi="Arial" w:cs="Arial"/>
          <w:kern w:val="0"/>
          <w:sz w:val="24"/>
          <w:szCs w:val="24"/>
        </w:rPr>
        <w:t xml:space="preserve">” The National Interest, Sep. 21. 2020. </w:t>
      </w:r>
    </w:p>
    <w:p w:rsidR="001C6651" w:rsidRPr="00771766" w:rsidRDefault="001C6651" w:rsidP="0034309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Kishore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Mahbubani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Has China Won</w:t>
      </w:r>
      <w:proofErr w:type="gram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?:</w:t>
      </w:r>
      <w:proofErr w:type="gram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i/>
          <w:kern w:val="0"/>
          <w:sz w:val="24"/>
          <w:szCs w:val="24"/>
          <w:shd w:val="clear" w:color="auto" w:fill="FFFFFF"/>
        </w:rPr>
        <w:t>The Chinese Challenge to American Primacy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(New York: Public Affairs, 2020)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813BBB" w:rsidRPr="00771766" w:rsidRDefault="00813BBB" w:rsidP="00813BBB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b/>
          <w:i/>
          <w:kern w:val="0"/>
          <w:szCs w:val="20"/>
        </w:rPr>
      </w:pP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Discussion Topic 5. How to deal with Rising Competition with China</w:t>
      </w:r>
    </w:p>
    <w:p w:rsidR="009F402C" w:rsidRPr="00771766" w:rsidRDefault="009F402C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7F74B2" w:rsidRPr="00771766" w:rsidRDefault="007F74B2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7F74B2" w:rsidRPr="00771766" w:rsidRDefault="007F74B2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7F74B2" w:rsidRPr="00771766" w:rsidRDefault="007F74B2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7F74B2" w:rsidRPr="00771766" w:rsidRDefault="007F74B2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7F74B2" w:rsidRPr="00771766" w:rsidRDefault="007F74B2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813BBB" w:rsidRPr="00771766" w:rsidRDefault="00813BBB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8E2E23" w:rsidRPr="00771766" w:rsidRDefault="008E2E2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8E2E23" w:rsidRPr="00771766" w:rsidRDefault="008E2E2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8E2E23" w:rsidRPr="00771766" w:rsidRDefault="008E2E2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8E2E23" w:rsidRPr="00771766" w:rsidRDefault="008E2E2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8E2E23" w:rsidRPr="00771766" w:rsidRDefault="008E2E2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8E2E23" w:rsidRPr="00771766" w:rsidRDefault="008E2E2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813BBB" w:rsidRPr="00771766" w:rsidRDefault="00813BBB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lastRenderedPageBreak/>
        <w:t>V</w:t>
      </w:r>
      <w:r w:rsidR="00796822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I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I. China (</w:t>
      </w:r>
      <w:r w:rsidR="009D10BB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April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 xml:space="preserve"> </w:t>
      </w:r>
      <w:r w:rsidR="009D10BB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14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)</w:t>
      </w:r>
    </w:p>
    <w:p w:rsidR="002C4513" w:rsidRPr="00771766" w:rsidRDefault="002C4513" w:rsidP="002C4513">
      <w:pPr>
        <w:shd w:val="clear" w:color="auto" w:fill="FFFFFF"/>
        <w:wordWrap/>
        <w:ind w:left="72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NSS of China</w:t>
      </w:r>
    </w:p>
    <w:p w:rsidR="002C4513" w:rsidRPr="0077176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Peaceful Rise</w:t>
      </w:r>
    </w:p>
    <w:p w:rsidR="002C4513" w:rsidRPr="0077176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Threat or stakeholder?</w:t>
      </w:r>
    </w:p>
    <w:p w:rsidR="002C4513" w:rsidRPr="0077176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Coping with the U.S.</w:t>
      </w:r>
    </w:p>
    <w:p w:rsidR="006D4BDD" w:rsidRPr="0077176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: </w:t>
      </w:r>
    </w:p>
    <w:p w:rsidR="00FB5702" w:rsidRPr="00771766" w:rsidRDefault="00FB5702" w:rsidP="00FB5702">
      <w:pPr>
        <w:shd w:val="clear" w:color="auto" w:fill="FFFFFF"/>
        <w:wordWrap/>
        <w:jc w:val="left"/>
        <w:textAlignment w:val="baseline"/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The State Council Information Office of the PRC, “China’s Military Strategy,”</w:t>
      </w:r>
      <w:r w:rsidRPr="00771766">
        <w:rPr>
          <w:rFonts w:ascii="한컴바탕" w:eastAsia="HY견명조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Chinese Ministry of Defense, May 2015</w:t>
      </w:r>
    </w:p>
    <w:p w:rsidR="00D2475B" w:rsidRPr="00771766" w:rsidRDefault="004B4361" w:rsidP="00FB570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HY견명조" w:hAnsi="바탕" w:cs="바탕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 xml:space="preserve"> The State Council Informational Office of PRC, </w:t>
      </w:r>
      <w:r w:rsidR="00D2475B"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China</w:t>
      </w:r>
      <w:r w:rsidR="00D2475B"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’s Policies on Asia Pacific Security Cooperation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 xml:space="preserve"> (Jan. 11, 2017) </w:t>
      </w:r>
      <w:hyperlink r:id="rId21" w:history="1">
        <w:r w:rsidRPr="00771766">
          <w:rPr>
            <w:rStyle w:val="a7"/>
            <w:rFonts w:ascii="Arial" w:eastAsia="HY견명조" w:hAnsi="Arial" w:cs="Arial"/>
            <w:color w:val="auto"/>
            <w:kern w:val="0"/>
            <w:sz w:val="24"/>
            <w:szCs w:val="24"/>
            <w:shd w:val="clear" w:color="auto" w:fill="FFFFFF"/>
          </w:rPr>
          <w:t>http://www.scio.gov.cn/zfbps/32832/Document/1539908/1539908.htm</w:t>
        </w:r>
      </w:hyperlink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 xml:space="preserve"> 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Zheng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Bijian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“China’s Peaceful Rise to Great Power Status,”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Foreign Affairs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84, No. 5, September/October 2005.</w:t>
      </w:r>
    </w:p>
    <w:p w:rsidR="00FB5702" w:rsidRPr="00771766" w:rsidRDefault="00FB5702" w:rsidP="00FB570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Wang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Jisi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“China’s Search for Grand Strategy,”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Foreign Affairs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Vol. 90, No. 2 (March/April 2011), pp. 68-79.</w:t>
      </w:r>
    </w:p>
    <w:p w:rsidR="00FB5702" w:rsidRPr="00771766" w:rsidRDefault="00FB5702" w:rsidP="00FB570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Michael D. Swaine, “China’s Assertive Behavior - Part One: On ‘Core Interests’.”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China Leadership Monitor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No. 34, Carnegie Endowment for International Peace (Winter 2011)</w:t>
      </w:r>
    </w:p>
    <w:p w:rsidR="006729A6" w:rsidRPr="00771766" w:rsidRDefault="006729A6" w:rsidP="006729A6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kern w:val="0"/>
          <w:sz w:val="24"/>
          <w:szCs w:val="24"/>
        </w:rPr>
      </w:pPr>
      <w:r w:rsidRPr="00771766">
        <w:rPr>
          <w:rFonts w:ascii="Arial" w:eastAsia="굴림" w:hAnsi="Arial" w:cs="Arial" w:hint="eastAsia"/>
          <w:kern w:val="0"/>
          <w:sz w:val="24"/>
          <w:szCs w:val="24"/>
        </w:rPr>
        <w:t>•</w:t>
      </w:r>
      <w:r w:rsidRPr="00771766">
        <w:rPr>
          <w:rFonts w:ascii="Arial" w:eastAsia="굴림" w:hAnsi="Arial" w:cs="Arial" w:hint="eastAsia"/>
          <w:kern w:val="0"/>
          <w:sz w:val="24"/>
          <w:szCs w:val="24"/>
        </w:rPr>
        <w:t xml:space="preserve"> </w:t>
      </w:r>
      <w:r w:rsidRPr="00771766">
        <w:rPr>
          <w:rFonts w:ascii="Arial" w:eastAsia="굴림" w:hAnsi="Arial" w:cs="Arial"/>
          <w:kern w:val="0"/>
          <w:sz w:val="24"/>
          <w:szCs w:val="24"/>
        </w:rPr>
        <w:t xml:space="preserve">Michael D. Swaine, “Chinese Views on the U.S. National Security and National Defense Strategies,” MAY 01, 2018, CHINA LEADERSHIP MONITOR </w:t>
      </w:r>
      <w:hyperlink r:id="rId22" w:history="1">
        <w:r w:rsidRPr="00771766">
          <w:rPr>
            <w:rStyle w:val="a7"/>
            <w:rFonts w:ascii="Arial" w:eastAsia="굴림" w:hAnsi="Arial" w:cs="Arial"/>
            <w:color w:val="auto"/>
            <w:kern w:val="0"/>
            <w:sz w:val="24"/>
            <w:szCs w:val="24"/>
          </w:rPr>
          <w:t>https://carnegieendowment.org/2018/05/01/chinese-views-on-u.s.-national-security-and-national-defense-strategies-pub-76226</w:t>
        </w:r>
      </w:hyperlink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</w:t>
      </w:r>
    </w:p>
    <w:p w:rsidR="00FB5702" w:rsidRPr="00771766" w:rsidRDefault="00FB5702" w:rsidP="00FB5702">
      <w:pPr>
        <w:shd w:val="clear" w:color="auto" w:fill="FFFFFF"/>
        <w:wordWrap/>
        <w:jc w:val="left"/>
        <w:textAlignment w:val="baseline"/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Michael D. Swaine, “Xi Jinping’s Address to the Central Conference on Work Relating to Foreign Affairs: Assessing and Advancing Major-Power Diplomacy with Chinese Characteristics,”</w:t>
      </w:r>
      <w:r w:rsidRPr="00771766">
        <w:rPr>
          <w:rFonts w:ascii="한컴바탕" w:eastAsia="HY견명조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China Leadership Monitor, no.46.</w:t>
      </w:r>
    </w:p>
    <w:p w:rsidR="00C87DE3" w:rsidRPr="00771766" w:rsidRDefault="00C87DE3" w:rsidP="00C87DE3">
      <w:pPr>
        <w:shd w:val="clear" w:color="auto" w:fill="FFFFFF"/>
        <w:wordWrap/>
        <w:jc w:val="left"/>
        <w:textAlignment w:val="baseline"/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 xml:space="preserve">Michael D. Swaine, “Chinese Views of Foreign Policy in the 19th Party Congress,” JANUARY 11, 2018, CHINA LEADERSHIP MONITOR </w:t>
      </w:r>
      <w:hyperlink r:id="rId23" w:history="1">
        <w:r w:rsidRPr="00771766">
          <w:rPr>
            <w:rStyle w:val="a7"/>
            <w:rFonts w:ascii="Arial" w:eastAsia="HY견명조" w:hAnsi="Arial" w:cs="Arial"/>
            <w:color w:val="auto"/>
            <w:kern w:val="0"/>
            <w:sz w:val="24"/>
            <w:szCs w:val="24"/>
            <w:shd w:val="clear" w:color="auto" w:fill="FFFFFF"/>
          </w:rPr>
          <w:t>https://carnegieendowment.org/2018/01/11/chinese-views-of-foreign-policy-in-19th-party-congress-pub-75240</w:t>
        </w:r>
      </w:hyperlink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 xml:space="preserve"> </w:t>
      </w:r>
    </w:p>
    <w:p w:rsidR="00E82E92" w:rsidRPr="00771766" w:rsidRDefault="00E82E92" w:rsidP="00C87DE3">
      <w:pPr>
        <w:shd w:val="clear" w:color="auto" w:fill="FFFFFF"/>
        <w:wordWrap/>
        <w:jc w:val="left"/>
        <w:textAlignment w:val="baseline"/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 xml:space="preserve">David </w:t>
      </w:r>
      <w:proofErr w:type="spellStart"/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Shambaugh</w:t>
      </w:r>
      <w:proofErr w:type="spellEnd"/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 xml:space="preserve">, </w:t>
      </w:r>
      <w:r w:rsidRPr="00771766">
        <w:rPr>
          <w:rFonts w:ascii="Arial" w:eastAsia="HY견명조" w:hAnsi="Arial" w:cs="Arial"/>
          <w:i/>
          <w:kern w:val="0"/>
          <w:sz w:val="24"/>
          <w:szCs w:val="24"/>
          <w:shd w:val="clear" w:color="auto" w:fill="FFFFFF"/>
        </w:rPr>
        <w:t>China’s Future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 xml:space="preserve"> (Polity, 2016), </w:t>
      </w:r>
      <w:proofErr w:type="gramStart"/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Ch.1</w:t>
      </w:r>
      <w:proofErr w:type="gramEnd"/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 xml:space="preserve"> and 5, pp.1-20, 137-172.</w:t>
      </w:r>
    </w:p>
    <w:p w:rsidR="00E82E92" w:rsidRPr="00771766" w:rsidRDefault="00E82E92" w:rsidP="00E82E9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Robert G. Sutter,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China’s Rise in Asia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(Lanham: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Rowman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&amp; Littlefield Publishers,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Inc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2005), pp. 1-75.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Yan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Xuetong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“The Instability of China-US Relations,”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Chinese Journal of International Politics</w:t>
      </w:r>
      <w:r w:rsidR="002C4513" w:rsidRPr="00771766">
        <w:rPr>
          <w:rFonts w:ascii="한컴바탕" w:eastAsia="HY중고딕" w:hAnsi="굴림" w:cs="굴림"/>
          <w:i/>
          <w:iCs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3, 2010, pp. 263-292.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Alastair Iain Johnston, “Stability and Instability in Sino-US Relations: A Response to Yan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Xuetong’s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Superficial Friendship Theory,”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Chinese Journal of International Politics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4, 2011, pp. 5-29.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M. Taylor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Fravel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and Evan S. Medeiros, “China’s Search for Assured Retaliation: The Evolution of Chinese Nuclear Strategy and Force Structure”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International Security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Vol 35, No. 2 (Fall 2010), pp. 48-87.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Denny Roy, “Japan and China”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Return of the Dragon: Rising China and Regional Security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(New York: Columbia Univ. Press, 2013), pp. 81-102.</w:t>
      </w:r>
    </w:p>
    <w:p w:rsidR="003D10AF" w:rsidRPr="00771766" w:rsidRDefault="003D10AF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바탕" w:hAnsi="Arial" w:cs="Arial"/>
          <w:sz w:val="24"/>
          <w:szCs w:val="24"/>
        </w:rPr>
        <w:t>International Crisis Group, “</w:t>
      </w:r>
      <w:r w:rsidRPr="00771766">
        <w:rPr>
          <w:rFonts w:ascii="Arial" w:eastAsia="바탕" w:hAnsi="Arial" w:cs="Arial" w:hint="eastAsia"/>
          <w:sz w:val="24"/>
          <w:szCs w:val="24"/>
        </w:rPr>
        <w:t>Stirring up the South China Sea (III): A Fleeting Opportunity for Calm,</w:t>
      </w:r>
      <w:r w:rsidRPr="00771766">
        <w:rPr>
          <w:rFonts w:ascii="Arial" w:eastAsia="바탕" w:hAnsi="Arial" w:cs="Arial"/>
          <w:sz w:val="24"/>
          <w:szCs w:val="24"/>
        </w:rPr>
        <w:t>”</w:t>
      </w:r>
      <w:r w:rsidRPr="00771766">
        <w:rPr>
          <w:rFonts w:ascii="Arial" w:eastAsia="바탕" w:hAnsi="Arial" w:cs="Arial" w:hint="eastAsia"/>
          <w:sz w:val="24"/>
          <w:szCs w:val="24"/>
        </w:rPr>
        <w:t xml:space="preserve"> </w:t>
      </w:r>
      <w:r w:rsidRPr="00771766">
        <w:rPr>
          <w:rFonts w:ascii="Arial" w:eastAsia="바탕" w:hAnsi="Arial" w:cs="Arial"/>
          <w:i/>
          <w:sz w:val="24"/>
          <w:szCs w:val="24"/>
        </w:rPr>
        <w:t>Asia Report N</w:t>
      </w:r>
      <w:r w:rsidRPr="00771766">
        <w:rPr>
          <w:rFonts w:ascii="Arial" w:eastAsia="바탕" w:hAnsi="Arial" w:cs="Arial"/>
          <w:i/>
          <w:sz w:val="24"/>
          <w:szCs w:val="24"/>
          <w:vertAlign w:val="superscript"/>
        </w:rPr>
        <w:t>◦</w:t>
      </w:r>
      <w:r w:rsidRPr="00771766">
        <w:rPr>
          <w:rFonts w:ascii="Arial" w:eastAsia="바탕" w:hAnsi="Arial" w:cs="Arial"/>
          <w:i/>
          <w:sz w:val="24"/>
          <w:szCs w:val="24"/>
        </w:rPr>
        <w:t>2</w:t>
      </w:r>
      <w:r w:rsidRPr="00771766">
        <w:rPr>
          <w:rFonts w:ascii="Arial" w:eastAsia="바탕" w:hAnsi="Arial" w:cs="Arial" w:hint="eastAsia"/>
          <w:i/>
          <w:sz w:val="24"/>
          <w:szCs w:val="24"/>
        </w:rPr>
        <w:t>67</w:t>
      </w:r>
      <w:r w:rsidRPr="00771766">
        <w:rPr>
          <w:rFonts w:ascii="Arial" w:eastAsia="바탕" w:hAnsi="Arial" w:cs="Arial"/>
          <w:sz w:val="24"/>
          <w:szCs w:val="24"/>
        </w:rPr>
        <w:t xml:space="preserve">, </w:t>
      </w:r>
      <w:r w:rsidRPr="00771766">
        <w:rPr>
          <w:rFonts w:ascii="Arial" w:eastAsia="바탕" w:hAnsi="Arial" w:cs="Arial" w:hint="eastAsia"/>
          <w:sz w:val="24"/>
          <w:szCs w:val="24"/>
        </w:rPr>
        <w:t>(7</w:t>
      </w:r>
      <w:r w:rsidRPr="00771766">
        <w:rPr>
          <w:rFonts w:ascii="Arial" w:eastAsia="바탕" w:hAnsi="Arial" w:cs="Arial"/>
          <w:sz w:val="24"/>
          <w:szCs w:val="24"/>
        </w:rPr>
        <w:t xml:space="preserve"> </w:t>
      </w:r>
      <w:r w:rsidRPr="00771766">
        <w:rPr>
          <w:rFonts w:ascii="Arial" w:eastAsia="바탕" w:hAnsi="Arial" w:cs="Arial" w:hint="eastAsia"/>
          <w:sz w:val="24"/>
          <w:szCs w:val="24"/>
        </w:rPr>
        <w:t xml:space="preserve">May </w:t>
      </w:r>
      <w:r w:rsidRPr="00771766">
        <w:rPr>
          <w:rFonts w:ascii="Arial" w:eastAsia="바탕" w:hAnsi="Arial" w:cs="Arial"/>
          <w:sz w:val="24"/>
          <w:szCs w:val="24"/>
        </w:rPr>
        <w:t>201</w:t>
      </w:r>
      <w:r w:rsidRPr="00771766">
        <w:rPr>
          <w:rFonts w:ascii="Arial" w:eastAsia="바탕" w:hAnsi="Arial" w:cs="Arial" w:hint="eastAsia"/>
          <w:sz w:val="24"/>
          <w:szCs w:val="24"/>
        </w:rPr>
        <w:t>5)</w:t>
      </w:r>
    </w:p>
    <w:p w:rsidR="003E56D2" w:rsidRPr="00771766" w:rsidRDefault="00FB5702" w:rsidP="003E56D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lastRenderedPageBreak/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Randall L.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Scheller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and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Xiaoyu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Pu, “After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Unipolarity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: China’s Visions of International Order in an Era of US Decline,”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International Security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Vol. 36, No. 1 (Summer 2011), pp. 41-72</w:t>
      </w:r>
      <w:r w:rsidR="003E56D2" w:rsidRPr="00771766">
        <w:rPr>
          <w:rFonts w:ascii="한컴바탕" w:eastAsia="굴림" w:hAnsi="굴림" w:cs="굴림"/>
          <w:kern w:val="0"/>
          <w:szCs w:val="20"/>
        </w:rPr>
        <w:t xml:space="preserve"> </w:t>
      </w:r>
    </w:p>
    <w:p w:rsidR="003E56D2" w:rsidRPr="00771766" w:rsidRDefault="00114E2A" w:rsidP="003E56D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Andrea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Gilli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and Mauro </w:t>
      </w:r>
      <w:proofErr w:type="spellStart"/>
      <w:proofErr w:type="gram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Gilli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,</w:t>
      </w:r>
      <w:proofErr w:type="gram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“</w:t>
      </w:r>
      <w:r w:rsidR="003E56D2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Why China Has Not Caught Up Yet: Military-Technological Superiority and the Limits of Imitation, Reverse Engineering, and Cyber Espionage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” </w:t>
      </w:r>
      <w:r w:rsidR="003E56D2" w:rsidRPr="00771766">
        <w:rPr>
          <w:rFonts w:ascii="Arial" w:eastAsia="HY중고딕" w:hAnsi="Arial" w:cs="Arial"/>
          <w:i/>
          <w:kern w:val="0"/>
          <w:sz w:val="24"/>
          <w:szCs w:val="24"/>
          <w:shd w:val="clear" w:color="auto" w:fill="FFFFFF"/>
        </w:rPr>
        <w:t>International Security</w:t>
      </w:r>
      <w:r w:rsidR="003E56D2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Winter 2018/19, Vol. 43, No. 3, pp. 141–189</w:t>
      </w:r>
    </w:p>
    <w:p w:rsidR="00212909" w:rsidRPr="00771766" w:rsidRDefault="00212909" w:rsidP="00212909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Andrew Chubb, “PRC Assertiveness in the South China </w:t>
      </w:r>
      <w:proofErr w:type="gram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Sea ;</w:t>
      </w:r>
      <w:proofErr w:type="gram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Measuring Continuity and Change, 1970–2015,” </w:t>
      </w:r>
      <w:r w:rsidRPr="00771766">
        <w:rPr>
          <w:rFonts w:ascii="Arial" w:eastAsia="HY중고딕" w:hAnsi="Arial" w:cs="Arial"/>
          <w:i/>
          <w:kern w:val="0"/>
          <w:sz w:val="24"/>
          <w:szCs w:val="24"/>
          <w:shd w:val="clear" w:color="auto" w:fill="FFFFFF"/>
        </w:rPr>
        <w:t>International Security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Vol. 45, No. 3 (Winter 2020/21), pp. 79–121, </w:t>
      </w:r>
      <w:hyperlink r:id="rId24" w:history="1">
        <w:r w:rsidR="008E2E23" w:rsidRPr="00771766">
          <w:rPr>
            <w:rStyle w:val="a7"/>
            <w:rFonts w:ascii="Arial" w:eastAsia="HY중고딕" w:hAnsi="Arial" w:cs="Arial"/>
            <w:color w:val="auto"/>
            <w:kern w:val="0"/>
            <w:sz w:val="24"/>
            <w:szCs w:val="24"/>
            <w:shd w:val="clear" w:color="auto" w:fill="FFFFFF"/>
          </w:rPr>
          <w:t>https://doi.org/10.1162/isec_a_00400</w:t>
        </w:r>
      </w:hyperlink>
      <w:r w:rsidR="008E2E2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</w:p>
    <w:p w:rsidR="001C6651" w:rsidRPr="00771766" w:rsidRDefault="001C6651" w:rsidP="00212909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Kishore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Mahbubani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Has China Won</w:t>
      </w:r>
      <w:proofErr w:type="gram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?:</w:t>
      </w:r>
      <w:proofErr w:type="gram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i/>
          <w:kern w:val="0"/>
          <w:sz w:val="24"/>
          <w:szCs w:val="24"/>
          <w:shd w:val="clear" w:color="auto" w:fill="FFFFFF"/>
        </w:rPr>
        <w:t>The Chinese Challenge to American Primacy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(New York: Public Affairs, 2020)</w:t>
      </w:r>
    </w:p>
    <w:p w:rsidR="00114E2A" w:rsidRPr="00771766" w:rsidRDefault="00114E2A" w:rsidP="002C4513">
      <w:pPr>
        <w:shd w:val="clear" w:color="auto" w:fill="FFFFFF"/>
        <w:tabs>
          <w:tab w:val="left" w:pos="568"/>
          <w:tab w:val="left" w:pos="710"/>
        </w:tabs>
        <w:wordWrap/>
        <w:jc w:val="left"/>
        <w:textAlignment w:val="baseline"/>
        <w:rPr>
          <w:rFonts w:ascii="바탕" w:eastAsia="바탕" w:hAnsi="바탕" w:cs="바탕"/>
          <w:kern w:val="0"/>
          <w:sz w:val="24"/>
          <w:szCs w:val="24"/>
          <w:shd w:val="clear" w:color="auto" w:fill="FFFFFF"/>
        </w:rPr>
      </w:pPr>
    </w:p>
    <w:p w:rsidR="00212909" w:rsidRPr="00771766" w:rsidRDefault="00212909" w:rsidP="0021290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b/>
          <w:i/>
          <w:kern w:val="0"/>
          <w:szCs w:val="20"/>
        </w:rPr>
      </w:pP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Discussion Topic 6. What Rising China Wants?</w:t>
      </w:r>
    </w:p>
    <w:p w:rsidR="00212909" w:rsidRPr="00771766" w:rsidRDefault="00212909" w:rsidP="002C4513">
      <w:pPr>
        <w:shd w:val="clear" w:color="auto" w:fill="FFFFFF"/>
        <w:tabs>
          <w:tab w:val="left" w:pos="568"/>
          <w:tab w:val="left" w:pos="710"/>
        </w:tabs>
        <w:wordWrap/>
        <w:jc w:val="left"/>
        <w:textAlignment w:val="baseline"/>
        <w:rPr>
          <w:rFonts w:ascii="바탕" w:eastAsia="바탕" w:hAnsi="바탕" w:cs="바탕"/>
          <w:kern w:val="0"/>
          <w:sz w:val="24"/>
          <w:szCs w:val="24"/>
          <w:shd w:val="clear" w:color="auto" w:fill="FFFFFF"/>
        </w:rPr>
      </w:pPr>
    </w:p>
    <w:p w:rsidR="00114E2A" w:rsidRPr="00771766" w:rsidRDefault="00114E2A" w:rsidP="002C4513">
      <w:pPr>
        <w:shd w:val="clear" w:color="auto" w:fill="FFFFFF"/>
        <w:tabs>
          <w:tab w:val="left" w:pos="568"/>
          <w:tab w:val="left" w:pos="710"/>
        </w:tabs>
        <w:wordWrap/>
        <w:jc w:val="left"/>
        <w:textAlignment w:val="baseline"/>
        <w:rPr>
          <w:rFonts w:ascii="바탕" w:eastAsia="바탕" w:hAnsi="바탕" w:cs="바탕"/>
          <w:kern w:val="0"/>
          <w:sz w:val="24"/>
          <w:szCs w:val="24"/>
          <w:shd w:val="clear" w:color="auto" w:fill="FFFFFF"/>
        </w:rPr>
      </w:pPr>
    </w:p>
    <w:p w:rsidR="001C6651" w:rsidRPr="00771766" w:rsidRDefault="001C6651" w:rsidP="002C4513">
      <w:pPr>
        <w:shd w:val="clear" w:color="auto" w:fill="FFFFFF"/>
        <w:tabs>
          <w:tab w:val="left" w:pos="568"/>
          <w:tab w:val="left" w:pos="710"/>
        </w:tabs>
        <w:wordWrap/>
        <w:jc w:val="left"/>
        <w:textAlignment w:val="baseline"/>
        <w:rPr>
          <w:rFonts w:ascii="바탕" w:eastAsia="바탕" w:hAnsi="바탕" w:cs="바탕"/>
          <w:kern w:val="0"/>
          <w:sz w:val="24"/>
          <w:szCs w:val="24"/>
          <w:shd w:val="clear" w:color="auto" w:fill="FFFFFF"/>
        </w:rPr>
      </w:pPr>
    </w:p>
    <w:p w:rsidR="002C4513" w:rsidRPr="00771766" w:rsidRDefault="00031D40" w:rsidP="002C4513">
      <w:pPr>
        <w:shd w:val="clear" w:color="auto" w:fill="FFFFFF"/>
        <w:tabs>
          <w:tab w:val="left" w:pos="568"/>
          <w:tab w:val="left" w:pos="710"/>
        </w:tabs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VIII</w:t>
      </w:r>
      <w:r w:rsidR="002C4513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. Japan (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April 2</w:t>
      </w:r>
      <w:r w:rsidR="00796822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1</w:t>
      </w:r>
      <w:r w:rsidR="002C4513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)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NSS of Japan</w:t>
      </w:r>
    </w:p>
    <w:p w:rsidR="002C4513" w:rsidRPr="0077176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Burden of history</w:t>
      </w:r>
    </w:p>
    <w:p w:rsidR="002C4513" w:rsidRPr="0077176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Normal country</w:t>
      </w:r>
    </w:p>
    <w:p w:rsidR="002C4513" w:rsidRPr="0077176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Alliance with the U.S.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: </w:t>
      </w:r>
    </w:p>
    <w:p w:rsidR="00C87DE3" w:rsidRPr="00771766" w:rsidRDefault="00C87DE3" w:rsidP="00C87DE3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Japan Ministry of Defense, NATIONAL DEFENSE PROGRAM GUIDELINES</w:t>
      </w:r>
    </w:p>
    <w:p w:rsidR="00C87DE3" w:rsidRPr="00771766" w:rsidRDefault="00C87DE3" w:rsidP="00C87DE3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for FY 2019 and beyond, December 18, 2018, </w:t>
      </w:r>
      <w:hyperlink r:id="rId25" w:history="1">
        <w:r w:rsidRPr="00771766">
          <w:rPr>
            <w:rStyle w:val="a7"/>
            <w:rFonts w:ascii="Arial" w:eastAsia="바탕" w:hAnsi="Arial" w:cs="Arial"/>
            <w:color w:val="auto"/>
            <w:kern w:val="0"/>
            <w:sz w:val="24"/>
            <w:szCs w:val="24"/>
            <w:shd w:val="clear" w:color="auto" w:fill="FFFFFF"/>
          </w:rPr>
          <w:t>http://www.mod.go.jp/j/approach/agenda/guideline/2019/pdf/20181218_e.pdf</w:t>
        </w:r>
      </w:hyperlink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 </w:t>
      </w:r>
    </w:p>
    <w:p w:rsidR="000328C2" w:rsidRPr="00771766" w:rsidRDefault="00530FD7" w:rsidP="003D10AF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Japan Ministry of Defense,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Defense of Japan 20</w:t>
      </w:r>
      <w:r w:rsidR="000328C2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 xml:space="preserve">20 </w:t>
      </w:r>
      <w:hyperlink r:id="rId26" w:history="1">
        <w:r w:rsidR="000328C2" w:rsidRPr="00771766">
          <w:rPr>
            <w:rStyle w:val="a7"/>
            <w:rFonts w:ascii="Arial" w:eastAsia="HY중고딕" w:hAnsi="Arial" w:cs="Arial"/>
            <w:i/>
            <w:iCs/>
            <w:color w:val="auto"/>
            <w:kern w:val="0"/>
            <w:sz w:val="24"/>
            <w:szCs w:val="24"/>
            <w:shd w:val="clear" w:color="auto" w:fill="FFFFFF"/>
          </w:rPr>
          <w:t>https://www.mod.go.jp/e/publ/w_paper/wp2020/DOJ2020_EN_Full.pdf</w:t>
        </w:r>
      </w:hyperlink>
      <w:r w:rsidR="000328C2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 xml:space="preserve"> </w:t>
      </w:r>
    </w:p>
    <w:p w:rsidR="003D10AF" w:rsidRPr="00771766" w:rsidRDefault="003D10AF" w:rsidP="003D10AF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Report of the Advisory Panel on the History of the 20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  <w:vertAlign w:val="superscript"/>
        </w:rPr>
        <w:t>th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Century and on Japan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’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s Role and the World Order in the 21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  <w:vertAlign w:val="superscript"/>
        </w:rPr>
        <w:t>st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Century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”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(August 6, 2015) (</w:t>
      </w:r>
      <w:hyperlink r:id="rId27" w:history="1">
        <w:r w:rsidRPr="00771766">
          <w:rPr>
            <w:rStyle w:val="a7"/>
            <w:rFonts w:ascii="Arial" w:eastAsia="HY중고딕" w:hAnsi="Arial" w:cs="Arial"/>
            <w:color w:val="auto"/>
            <w:kern w:val="0"/>
            <w:sz w:val="24"/>
            <w:szCs w:val="24"/>
            <w:shd w:val="clear" w:color="auto" w:fill="FFFFFF"/>
          </w:rPr>
          <w:t>https://www.kantei.go.jp/jp/singi/21c_koso/pdf/report_en.pdf</w:t>
        </w:r>
      </w:hyperlink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) </w:t>
      </w:r>
    </w:p>
    <w:p w:rsidR="003D10AF" w:rsidRPr="00771766" w:rsidRDefault="003D10AF" w:rsidP="003D10AF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Prime Minister Abe Statement of the 70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  <w:vertAlign w:val="superscript"/>
        </w:rPr>
        <w:t>th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Anniversary of the End of </w:t>
      </w:r>
      <w:r w:rsidR="006D2B56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World 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War</w:t>
      </w:r>
      <w:r w:rsidR="006D2B56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II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,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”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(August 14, 2015) </w:t>
      </w:r>
      <w:r w:rsidR="006D2B56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(</w:t>
      </w:r>
      <w:hyperlink r:id="rId28" w:anchor="newwindow=1&amp;q=abe+statement+70th+anniversary" w:history="1">
        <w:r w:rsidR="00EA506D" w:rsidRPr="00771766">
          <w:rPr>
            <w:rStyle w:val="a7"/>
            <w:rFonts w:ascii="Arial" w:eastAsia="HY중고딕" w:hAnsi="Arial" w:cs="Arial"/>
            <w:color w:val="auto"/>
            <w:kern w:val="0"/>
            <w:sz w:val="24"/>
            <w:szCs w:val="24"/>
            <w:shd w:val="clear" w:color="auto" w:fill="FFFFFF"/>
          </w:rPr>
          <w:t>https://www.google.co.kr/?gfe_rd=cr&amp;ei=rFTVVtvMD-zC8gf8obqABQ&amp;gws_rd=ssl#newwindow=1&amp;q=abe+statement+70th+anniversary</w:t>
        </w:r>
      </w:hyperlink>
      <w:r w:rsidR="006D2B56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)</w:t>
      </w:r>
    </w:p>
    <w:p w:rsidR="00EA506D" w:rsidRPr="00771766" w:rsidRDefault="00EA506D" w:rsidP="00EA506D">
      <w:pPr>
        <w:widowControl/>
        <w:numPr>
          <w:ilvl w:val="0"/>
          <w:numId w:val="6"/>
        </w:numPr>
        <w:wordWrap/>
        <w:autoSpaceDE/>
        <w:autoSpaceDN/>
        <w:jc w:val="left"/>
        <w:rPr>
          <w:rFonts w:ascii="Arial" w:eastAsia="HY중고딕" w:hAnsi="Arial" w:cs="Arial"/>
          <w:sz w:val="24"/>
          <w:szCs w:val="24"/>
        </w:rPr>
      </w:pPr>
      <w:r w:rsidRPr="00771766">
        <w:rPr>
          <w:rFonts w:ascii="Arial" w:eastAsia="HY중고딕" w:hAnsi="Arial" w:cs="Arial" w:hint="eastAsia"/>
          <w:sz w:val="24"/>
          <w:szCs w:val="24"/>
        </w:rPr>
        <w:t xml:space="preserve">Office of Prime Minister, </w:t>
      </w:r>
      <w:r w:rsidRPr="00771766">
        <w:rPr>
          <w:rFonts w:ascii="Arial" w:eastAsia="HY중고딕" w:hAnsi="Arial" w:cs="Arial"/>
          <w:sz w:val="24"/>
          <w:szCs w:val="24"/>
        </w:rPr>
        <w:t>Government</w:t>
      </w:r>
      <w:r w:rsidRPr="00771766">
        <w:rPr>
          <w:rFonts w:ascii="Arial" w:eastAsia="HY중고딕" w:hAnsi="Arial" w:cs="Arial" w:hint="eastAsia"/>
          <w:sz w:val="24"/>
          <w:szCs w:val="24"/>
        </w:rPr>
        <w:t xml:space="preserve"> of Japan,  </w:t>
      </w:r>
      <w:r w:rsidRPr="00771766">
        <w:rPr>
          <w:rFonts w:ascii="Arial" w:eastAsia="HY중고딕" w:hAnsi="Arial" w:cs="Arial"/>
          <w:sz w:val="24"/>
          <w:szCs w:val="24"/>
        </w:rPr>
        <w:t>“</w:t>
      </w:r>
      <w:r w:rsidRPr="00771766">
        <w:rPr>
          <w:rFonts w:ascii="Arial" w:eastAsia="HY중고딕" w:hAnsi="Arial" w:cs="Arial" w:hint="eastAsia"/>
          <w:sz w:val="24"/>
          <w:szCs w:val="24"/>
        </w:rPr>
        <w:t>National Security Strategy,</w:t>
      </w:r>
      <w:r w:rsidRPr="00771766">
        <w:rPr>
          <w:rFonts w:ascii="Arial" w:eastAsia="HY중고딕" w:hAnsi="Arial" w:cs="Arial"/>
          <w:sz w:val="24"/>
          <w:szCs w:val="24"/>
        </w:rPr>
        <w:t>”</w:t>
      </w:r>
      <w:r w:rsidRPr="00771766">
        <w:rPr>
          <w:rFonts w:ascii="Arial" w:eastAsia="HY중고딕" w:hAnsi="Arial" w:cs="Arial" w:hint="eastAsia"/>
          <w:sz w:val="24"/>
          <w:szCs w:val="24"/>
        </w:rPr>
        <w:t xml:space="preserve"> December 17, 2013 (</w:t>
      </w:r>
      <w:hyperlink r:id="rId29" w:history="1">
        <w:r w:rsidRPr="00771766">
          <w:rPr>
            <w:rStyle w:val="a7"/>
            <w:rFonts w:ascii="Arial" w:eastAsia="HY중고딕" w:hAnsi="Arial" w:cs="Arial"/>
            <w:color w:val="auto"/>
            <w:sz w:val="24"/>
            <w:szCs w:val="24"/>
          </w:rPr>
          <w:t>http://www.cas.go.jp/jp/siryou/131217anzenhoshou/nss-e.pdf</w:t>
        </w:r>
      </w:hyperlink>
      <w:r w:rsidRPr="00771766">
        <w:rPr>
          <w:rFonts w:ascii="Arial" w:eastAsia="HY중고딕" w:hAnsi="Arial" w:cs="Arial" w:hint="eastAsia"/>
          <w:sz w:val="24"/>
          <w:szCs w:val="24"/>
        </w:rPr>
        <w:t>)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Richard J. Samuels,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Securing Japan: Tokyo’s Grand Strategy and The Future of East Asia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(Ithaca: Cornell University Press, 2007).</w:t>
      </w:r>
    </w:p>
    <w:p w:rsidR="003D10AF" w:rsidRPr="00771766" w:rsidRDefault="003D10AF" w:rsidP="003D10AF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CE5FC0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T. J. </w:t>
      </w:r>
      <w:proofErr w:type="spellStart"/>
      <w:r w:rsidR="00CE5FC0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Pempel</w:t>
      </w:r>
      <w:proofErr w:type="spellEnd"/>
      <w:r w:rsidR="00CE5FC0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“Back to the Future? Japan’s Search for a Meaningful New Role in the Emerging Regional Order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”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CE5FC0" w:rsidRPr="00771766">
        <w:rPr>
          <w:rFonts w:ascii="Arial" w:eastAsia="HY중고딕" w:hAnsi="Arial" w:cs="Arial"/>
          <w:i/>
          <w:kern w:val="0"/>
          <w:sz w:val="24"/>
          <w:szCs w:val="24"/>
          <w:shd w:val="clear" w:color="auto" w:fill="FFFFFF"/>
        </w:rPr>
        <w:t>Asian Perspective</w:t>
      </w:r>
      <w:r w:rsidR="00CE5FC0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Vol. 39, No. 3, pp. 361-380 (2015)</w:t>
      </w:r>
    </w:p>
    <w:p w:rsidR="003D10AF" w:rsidRPr="00771766" w:rsidRDefault="003D10AF" w:rsidP="003D10AF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William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Choong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“Japan’s New Politics,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”</w:t>
      </w:r>
      <w:r w:rsidRPr="00771766">
        <w:rPr>
          <w:rFonts w:ascii="한컴바탕" w:eastAsia="HY중고딕" w:hAnsi="굴림" w:cs="굴림"/>
          <w:i/>
          <w:iCs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Survival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Vol. 55, No. 3 (Jun/Jul 2013), 47-54.</w:t>
      </w:r>
    </w:p>
    <w:p w:rsidR="00A86F1E" w:rsidRPr="00771766" w:rsidRDefault="00A86F1E" w:rsidP="003D10AF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Richard L. Armitage and Joseph S. Nye,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U.S.-Japan Alliance: Getting Asia Right through 2020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(Washington D.C.: CSIS Report, 2007 February).</w:t>
      </w:r>
    </w:p>
    <w:p w:rsidR="005B61AB" w:rsidRPr="00771766" w:rsidRDefault="005B61AB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lastRenderedPageBreak/>
        <w:t xml:space="preserve">• </w:t>
      </w:r>
      <w:r w:rsidRPr="00771766">
        <w:rPr>
          <w:rFonts w:ascii="Arial" w:eastAsia="Code" w:hAnsi="Arial" w:cs="Arial"/>
          <w:kern w:val="0"/>
          <w:sz w:val="24"/>
          <w:szCs w:val="24"/>
        </w:rPr>
        <w:t xml:space="preserve">Alexander </w:t>
      </w:r>
      <w:proofErr w:type="spellStart"/>
      <w:r w:rsidRPr="00771766">
        <w:rPr>
          <w:rFonts w:ascii="Arial" w:eastAsia="Code" w:hAnsi="Arial" w:cs="Arial"/>
          <w:kern w:val="0"/>
          <w:sz w:val="24"/>
          <w:szCs w:val="24"/>
        </w:rPr>
        <w:t>Bukh</w:t>
      </w:r>
      <w:proofErr w:type="spellEnd"/>
      <w:r w:rsidRPr="00771766">
        <w:rPr>
          <w:rFonts w:ascii="Arial" w:eastAsia="Code" w:hAnsi="Arial" w:cs="Arial"/>
          <w:kern w:val="0"/>
          <w:sz w:val="24"/>
          <w:szCs w:val="24"/>
        </w:rPr>
        <w:t xml:space="preserve">, “Japan's History Textbooks Debate: National Identity in Narratives of Victimhood and Victimization,” </w:t>
      </w:r>
      <w:r w:rsidRPr="00771766">
        <w:rPr>
          <w:rStyle w:val="HTML"/>
          <w:rFonts w:ascii="Arial" w:hAnsi="Arial" w:cs="Arial"/>
          <w:sz w:val="24"/>
          <w:szCs w:val="24"/>
          <w:lang w:val="en"/>
        </w:rPr>
        <w:t>Asian Survey</w:t>
      </w:r>
      <w:r w:rsidRPr="00771766">
        <w:rPr>
          <w:rFonts w:ascii="Arial" w:hAnsi="Arial" w:cs="Arial"/>
          <w:sz w:val="24"/>
          <w:szCs w:val="24"/>
          <w:lang w:val="en"/>
        </w:rPr>
        <w:t>, Vol. 47, No. 5 (September/October 2007), pp. 683-704</w:t>
      </w:r>
      <w:r w:rsidRPr="00771766">
        <w:rPr>
          <w:rFonts w:ascii="Arial" w:hAnsi="Arial" w:cs="Arial" w:hint="eastAsia"/>
          <w:sz w:val="24"/>
          <w:szCs w:val="24"/>
          <w:lang w:val="en"/>
        </w:rPr>
        <w:t>.</w:t>
      </w:r>
    </w:p>
    <w:p w:rsidR="00612C50" w:rsidRPr="00771766" w:rsidRDefault="00612C50" w:rsidP="00612C50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Eric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Heginbotham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and Richard J. Samuels, “Active Denial: Redesigning Japan's Response to China's Military Challenge” </w:t>
      </w:r>
      <w:r w:rsidRPr="00771766">
        <w:rPr>
          <w:rFonts w:ascii="Arial" w:eastAsia="HY중고딕" w:hAnsi="Arial" w:cs="Arial"/>
          <w:i/>
          <w:kern w:val="0"/>
          <w:sz w:val="24"/>
          <w:szCs w:val="24"/>
          <w:shd w:val="clear" w:color="auto" w:fill="FFFFFF"/>
        </w:rPr>
        <w:t>International Security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Spring 2018, Vol. 42, No. 04, pp. 128–169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Mike Mochizuki and Samuel Parkinson Porter “Japan Under Abe: toward Moderation or Nationalism?”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Washington Quarterly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36, No. 4 (Autumn 2013), 25-41.</w:t>
      </w:r>
    </w:p>
    <w:p w:rsidR="003D10AF" w:rsidRPr="00771766" w:rsidRDefault="003D10AF" w:rsidP="00FB570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바탕" w:hAnsi="Arial" w:cs="Arial"/>
          <w:sz w:val="24"/>
          <w:szCs w:val="24"/>
        </w:rPr>
        <w:t>International Crisis Group, “Old Scores and New Grudges: Evolving Sino-Japanese Tensions,</w:t>
      </w:r>
      <w:r w:rsidRPr="00771766">
        <w:rPr>
          <w:rFonts w:ascii="Arial" w:eastAsia="바탕" w:hAnsi="Arial" w:cs="Arial"/>
          <w:i/>
          <w:sz w:val="24"/>
          <w:szCs w:val="24"/>
        </w:rPr>
        <w:t>” Asia Report N</w:t>
      </w:r>
      <w:r w:rsidRPr="00771766">
        <w:rPr>
          <w:rFonts w:ascii="Arial" w:eastAsia="바탕" w:hAnsi="Arial" w:cs="Arial"/>
          <w:i/>
          <w:sz w:val="24"/>
          <w:szCs w:val="24"/>
          <w:vertAlign w:val="superscript"/>
        </w:rPr>
        <w:t>◦</w:t>
      </w:r>
      <w:r w:rsidRPr="00771766">
        <w:rPr>
          <w:rFonts w:ascii="Arial" w:eastAsia="바탕" w:hAnsi="Arial" w:cs="Arial"/>
          <w:i/>
          <w:sz w:val="24"/>
          <w:szCs w:val="24"/>
        </w:rPr>
        <w:t>258</w:t>
      </w:r>
      <w:r w:rsidRPr="00771766">
        <w:rPr>
          <w:rFonts w:ascii="Arial" w:eastAsia="바탕" w:hAnsi="Arial" w:cs="Arial"/>
          <w:sz w:val="24"/>
          <w:szCs w:val="24"/>
        </w:rPr>
        <w:t xml:space="preserve">, </w:t>
      </w:r>
      <w:r w:rsidRPr="00771766">
        <w:rPr>
          <w:rFonts w:ascii="Arial" w:eastAsia="바탕" w:hAnsi="Arial" w:cs="Arial" w:hint="eastAsia"/>
          <w:sz w:val="24"/>
          <w:szCs w:val="24"/>
        </w:rPr>
        <w:t>(</w:t>
      </w:r>
      <w:r w:rsidRPr="00771766">
        <w:rPr>
          <w:rFonts w:ascii="Arial" w:eastAsia="바탕" w:hAnsi="Arial" w:cs="Arial"/>
          <w:sz w:val="24"/>
          <w:szCs w:val="24"/>
        </w:rPr>
        <w:t>24 July 2014</w:t>
      </w:r>
      <w:r w:rsidRPr="00771766">
        <w:rPr>
          <w:rFonts w:ascii="Arial" w:eastAsia="바탕" w:hAnsi="Arial" w:cs="Arial" w:hint="eastAsia"/>
          <w:sz w:val="24"/>
          <w:szCs w:val="24"/>
        </w:rPr>
        <w:t>)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Yoshihide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Soeya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“A View from the Inside on Japan’s Perpetual Trust Gap,”</w:t>
      </w:r>
      <w:r w:rsidR="002C4513" w:rsidRPr="00771766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i/>
          <w:iCs/>
          <w:kern w:val="0"/>
          <w:sz w:val="24"/>
          <w:szCs w:val="24"/>
          <w:shd w:val="clear" w:color="auto" w:fill="FFFFFF"/>
        </w:rPr>
        <w:t>Global Asia</w:t>
      </w:r>
      <w:r w:rsidR="002C4513" w:rsidRPr="00771766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Vol. 8, No. 3 (Fall 2013), pp. 38-41.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</w:p>
    <w:p w:rsidR="002C4513" w:rsidRPr="00771766" w:rsidRDefault="00530FD7" w:rsidP="00FB570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Emma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Chanlett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-Avery, Mark E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Manyin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William H. Cooper, Ian E.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Rinehard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</w:t>
      </w:r>
      <w:r w:rsidR="00FB570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“Japan-U.S. Relations: Issues for Congress”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CRS Report for Congress (</w:t>
      </w:r>
      <w:r w:rsidR="00E82E92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October 1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201</w:t>
      </w:r>
      <w:r w:rsidR="000328C2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9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), pp. 1-3</w:t>
      </w:r>
      <w:r w:rsidR="00FB570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7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.</w:t>
      </w:r>
      <w:r w:rsidR="00FB570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hyperlink r:id="rId30" w:history="1">
        <w:r w:rsidR="000328C2" w:rsidRPr="00771766">
          <w:rPr>
            <w:rStyle w:val="a7"/>
            <w:rFonts w:ascii="Arial" w:eastAsia="HY중고딕" w:hAnsi="Arial" w:cs="Arial"/>
            <w:color w:val="auto"/>
            <w:kern w:val="0"/>
            <w:sz w:val="24"/>
            <w:szCs w:val="24"/>
            <w:shd w:val="clear" w:color="auto" w:fill="FFFFFF"/>
          </w:rPr>
          <w:t>https://www.everycrsreport.com/files/20191001_RL33436_a2895e6c8713626541f58de916e27dfe44f05649.pdf</w:t>
        </w:r>
      </w:hyperlink>
      <w:r w:rsidR="000328C2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</w:p>
    <w:p w:rsidR="000328C2" w:rsidRPr="00771766" w:rsidRDefault="000328C2" w:rsidP="000328C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Richard L. Armitage and Joseph S. Nye, The U.S.-Japan Alliance in 2020: AN EQUAL ALLIANCE WITH A GLOBAL AGENDA, CSIS, December 2020.</w:t>
      </w:r>
    </w:p>
    <w:p w:rsidR="00162ECC" w:rsidRPr="00771766" w:rsidRDefault="00162ECC" w:rsidP="00162ECC">
      <w:pPr>
        <w:rPr>
          <w:rFonts w:ascii="Arial" w:eastAsia="Code" w:hAnsi="Arial" w:cs="Arial"/>
          <w:sz w:val="24"/>
          <w:szCs w:val="24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9F402C" w:rsidRPr="00771766">
        <w:rPr>
          <w:rFonts w:ascii="Arial" w:eastAsia="Code" w:hAnsi="Arial" w:cs="Arial"/>
          <w:sz w:val="24"/>
          <w:szCs w:val="24"/>
        </w:rPr>
        <w:t xml:space="preserve">Alexis </w:t>
      </w:r>
      <w:proofErr w:type="spellStart"/>
      <w:r w:rsidR="009F402C" w:rsidRPr="00771766">
        <w:rPr>
          <w:rFonts w:ascii="Arial" w:eastAsia="Code" w:hAnsi="Arial" w:cs="Arial"/>
          <w:sz w:val="24"/>
          <w:szCs w:val="24"/>
        </w:rPr>
        <w:t>Dudden</w:t>
      </w:r>
      <w:proofErr w:type="spellEnd"/>
      <w:r w:rsidR="009F402C" w:rsidRPr="00771766">
        <w:rPr>
          <w:rFonts w:ascii="Arial" w:eastAsia="Code" w:hAnsi="Arial" w:cs="Arial"/>
          <w:sz w:val="24"/>
          <w:szCs w:val="24"/>
        </w:rPr>
        <w:t xml:space="preserve">, </w:t>
      </w:r>
      <w:r w:rsidR="009F402C" w:rsidRPr="00771766">
        <w:rPr>
          <w:rFonts w:ascii="Arial" w:eastAsia="Code" w:hAnsi="Arial" w:cs="Arial"/>
          <w:i/>
          <w:sz w:val="24"/>
          <w:szCs w:val="24"/>
        </w:rPr>
        <w:t>Troubled Apologies: Among Japan, Korea and the United Sates</w:t>
      </w:r>
      <w:r w:rsidR="009F402C" w:rsidRPr="00771766">
        <w:rPr>
          <w:rFonts w:ascii="Arial" w:eastAsia="Code" w:hAnsi="Arial" w:cs="Arial"/>
          <w:sz w:val="24"/>
          <w:szCs w:val="24"/>
        </w:rPr>
        <w:t xml:space="preserve"> (New York: Columbia Univ. Press, 2008)</w:t>
      </w:r>
    </w:p>
    <w:p w:rsidR="003D578F" w:rsidRPr="00771766" w:rsidRDefault="003D578F" w:rsidP="003D578F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HY중고딕" w:hAnsi="바탕" w:cs="바탕"/>
          <w:kern w:val="0"/>
          <w:sz w:val="24"/>
          <w:szCs w:val="24"/>
          <w:shd w:val="clear" w:color="auto" w:fill="FFFFFF"/>
        </w:rPr>
        <w:t xml:space="preserve">•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Yoichiro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Sato, “Explaining Japan’s North Korea Policy,” in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Utpal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Vyas,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Ching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-Chang Chen, Denny Roy ed. </w:t>
      </w:r>
      <w:r w:rsidRPr="00771766">
        <w:rPr>
          <w:rFonts w:ascii="Arial" w:eastAsia="HY중고딕" w:hAnsi="Arial" w:cs="Arial"/>
          <w:i/>
          <w:kern w:val="0"/>
          <w:sz w:val="24"/>
          <w:szCs w:val="24"/>
          <w:shd w:val="clear" w:color="auto" w:fill="FFFFFF"/>
        </w:rPr>
        <w:t>The North Korea Crisis and Regional Responses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(East-West Center, 2015). Pp. 114-129.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12909" w:rsidRPr="00771766" w:rsidRDefault="00212909" w:rsidP="0021290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b/>
          <w:i/>
          <w:kern w:val="0"/>
          <w:szCs w:val="20"/>
        </w:rPr>
      </w:pP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Discussion Topic 7. Aging Japan in between Ally and Neighbors</w:t>
      </w:r>
    </w:p>
    <w:p w:rsidR="00212909" w:rsidRPr="00771766" w:rsidRDefault="00212909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12909" w:rsidRPr="00771766" w:rsidRDefault="00212909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1C6651" w:rsidRPr="00771766" w:rsidRDefault="001C6651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031D40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I</w:t>
      </w:r>
      <w:r w:rsidR="002C4513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X. Russia (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April 28</w:t>
      </w:r>
      <w:r w:rsidR="002C4513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)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한컴바탕" w:eastAsia="굴림" w:hAnsi="굴림" w:cs="굴림"/>
          <w:kern w:val="0"/>
          <w:szCs w:val="20"/>
        </w:rPr>
        <w:tab/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- Proactive or Reactive Power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한컴바탕" w:eastAsia="굴림" w:hAnsi="굴림" w:cs="굴림"/>
          <w:kern w:val="0"/>
          <w:szCs w:val="20"/>
        </w:rPr>
        <w:tab/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- Status Quo or Revisionist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한컴바탕" w:eastAsia="굴림" w:hAnsi="굴림" w:cs="굴림"/>
          <w:kern w:val="0"/>
          <w:szCs w:val="20"/>
        </w:rPr>
        <w:tab/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- European or Asian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한컴바탕" w:eastAsia="굴림" w:hAnsi="굴림" w:cs="굴림"/>
          <w:kern w:val="0"/>
          <w:szCs w:val="20"/>
        </w:rPr>
        <w:tab/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- Russo-Sino-US Triangle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kern w:val="0"/>
          <w:sz w:val="24"/>
          <w:szCs w:val="24"/>
          <w:u w:val="single" w:color="000000"/>
          <w:shd w:val="clear" w:color="auto" w:fill="FFFFFF"/>
        </w:rPr>
        <w:t>Readings:</w:t>
      </w:r>
    </w:p>
    <w:p w:rsidR="002C4513" w:rsidRPr="00771766" w:rsidRDefault="002C4513" w:rsidP="002C4513">
      <w:pPr>
        <w:shd w:val="clear" w:color="auto" w:fill="FFFFFF"/>
        <w:wordWrap/>
        <w:ind w:hanging="36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National Security Strategy of the Russian Federation to 2020 (May 12, 2009, unofficial translation)</w:t>
      </w:r>
    </w:p>
    <w:p w:rsidR="004459F6" w:rsidRPr="00771766" w:rsidRDefault="004459F6" w:rsidP="006D4BDD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kern w:val="0"/>
          <w:sz w:val="24"/>
          <w:szCs w:val="24"/>
        </w:rPr>
      </w:pPr>
      <w:r w:rsidRPr="00771766">
        <w:rPr>
          <w:rFonts w:ascii="Arial" w:eastAsia="굴림" w:hAnsi="Arial" w:cs="Arial" w:hint="eastAsia"/>
          <w:kern w:val="0"/>
          <w:sz w:val="24"/>
          <w:szCs w:val="24"/>
        </w:rPr>
        <w:t>•</w:t>
      </w:r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Russian National Security Strategy, December 2015 </w:t>
      </w:r>
      <w:hyperlink r:id="rId31" w:history="1">
        <w:r w:rsidRPr="00771766">
          <w:rPr>
            <w:rStyle w:val="a7"/>
            <w:rFonts w:ascii="Arial" w:eastAsia="굴림" w:hAnsi="Arial" w:cs="Arial"/>
            <w:color w:val="auto"/>
            <w:kern w:val="0"/>
            <w:sz w:val="24"/>
            <w:szCs w:val="24"/>
          </w:rPr>
          <w:t>http://www.ieee.es/Galerias/fichero/OtrasPublicaciones/Internacional/2016/Russian-National-Security-Strategy-31Dec2015.pdf</w:t>
        </w:r>
      </w:hyperlink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Concept of the Foreign Policy of the Russian Federation (Approved by President of the Russian Federation V. Putin on 12 February 2013, unofficial translation)</w:t>
      </w:r>
    </w:p>
    <w:p w:rsidR="004459F6" w:rsidRPr="00771766" w:rsidRDefault="004459F6" w:rsidP="006D4BDD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kern w:val="0"/>
          <w:sz w:val="24"/>
          <w:szCs w:val="24"/>
        </w:rPr>
      </w:pPr>
      <w:r w:rsidRPr="00771766">
        <w:rPr>
          <w:rFonts w:ascii="Arial" w:eastAsia="굴림" w:hAnsi="Arial" w:cs="Arial" w:hint="eastAsia"/>
          <w:kern w:val="0"/>
          <w:sz w:val="24"/>
          <w:szCs w:val="24"/>
        </w:rPr>
        <w:t>•</w:t>
      </w:r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National Security of Russia, Harvard Kennedy School, </w:t>
      </w:r>
      <w:proofErr w:type="spellStart"/>
      <w:r w:rsidRPr="00771766">
        <w:rPr>
          <w:rFonts w:ascii="Arial" w:eastAsia="굴림" w:hAnsi="Arial" w:cs="Arial"/>
          <w:kern w:val="0"/>
          <w:sz w:val="24"/>
          <w:szCs w:val="24"/>
        </w:rPr>
        <w:t>Belfer</w:t>
      </w:r>
      <w:proofErr w:type="spellEnd"/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Center </w:t>
      </w:r>
      <w:hyperlink r:id="rId32" w:history="1">
        <w:r w:rsidRPr="00771766">
          <w:rPr>
            <w:rStyle w:val="a7"/>
            <w:rFonts w:ascii="Arial" w:eastAsia="굴림" w:hAnsi="Arial" w:cs="Arial"/>
            <w:color w:val="auto"/>
            <w:kern w:val="0"/>
            <w:sz w:val="24"/>
            <w:szCs w:val="24"/>
          </w:rPr>
          <w:t>https://www.belfercenter.org/publication/national-security-russia</w:t>
        </w:r>
      </w:hyperlink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Deborah Welch Larson &amp; Alexei Shevchenko “Status Seekers: Chinese and Russian Responses to U.S. Primacy”,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International Security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34, No.4 (Spring 2010), pp.63-95.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Andrew C.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Kruchins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“Russia, the 360-Degree Regional Power.”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 xml:space="preserve">Current History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(Oct 2011), pp. 266-271.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Andrei P.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Tsygankov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“Moscow’s Soft Power Strategy.”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Current History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(Oct 2013) pp. 259-264.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Fiona Hill, “Mr. Putin and the Art of the Offensive Defense: Ukraine and Its Meanings”,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Brookings Institution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Mark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Galeotti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Andrew S. Bowen, “Putin’s Empire of the Mind”,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Foreign Policy,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No.206 (May/June 2014) pp.16-19.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Alexander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Lukin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“What the Kremlin is Thinking”,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 xml:space="preserve">Foreign Affairs </w:t>
      </w:r>
      <w:proofErr w:type="gram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Vol.91</w:t>
      </w:r>
      <w:proofErr w:type="gram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No.4 (July/August 2014)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Samuel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Charap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and Jeremy Shapiro, “Consequences of a New Cold War”,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Survival,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proofErr w:type="gram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Vol.57</w:t>
      </w:r>
      <w:proofErr w:type="gram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no.2 (April-May 2015) pp.37-46.</w:t>
      </w:r>
    </w:p>
    <w:p w:rsidR="00CE5FC0" w:rsidRPr="00771766" w:rsidRDefault="00530FD7" w:rsidP="00CE5FC0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Clifford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Gaddy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and Michael O’Hanlon, “Toward </w:t>
      </w:r>
      <w:proofErr w:type="gram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a ”</w:t>
      </w:r>
      <w:proofErr w:type="spellStart"/>
      <w:proofErr w:type="gram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Reaganov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“ Russia: Russian Security Policy after Putin”,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Washington Quarterly,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August 03, 2015</w:t>
      </w:r>
    </w:p>
    <w:p w:rsidR="00CE5FC0" w:rsidRPr="00771766" w:rsidRDefault="003D578F" w:rsidP="00CE5FC0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HY중고딕" w:hAnsi="바탕" w:cs="바탕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  <w:r w:rsidR="00CE5FC0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Elizabeth </w:t>
      </w:r>
      <w:proofErr w:type="spellStart"/>
      <w:r w:rsidR="00CE5FC0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Wishnick</w:t>
      </w:r>
      <w:proofErr w:type="spellEnd"/>
      <w:r w:rsidR="00CE5FC0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“The Sino-Russian Partnership and the East Asian Order,” </w:t>
      </w:r>
      <w:r w:rsidR="00CE5FC0" w:rsidRPr="00771766">
        <w:rPr>
          <w:rFonts w:ascii="Arial" w:eastAsia="HY중고딕" w:hAnsi="Arial" w:cs="Arial"/>
          <w:i/>
          <w:kern w:val="0"/>
          <w:sz w:val="24"/>
          <w:szCs w:val="24"/>
          <w:shd w:val="clear" w:color="auto" w:fill="FFFFFF"/>
        </w:rPr>
        <w:t>Asian Perspective</w:t>
      </w:r>
      <w:r w:rsidR="00CE5FC0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Vol. 42, No. 3, July/Sep. 2018, pp. 355-386. 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Olga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Oliker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“Unpacking Russia’s New National Security Strategy”,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Center for Strategic and International Studies,</w:t>
      </w:r>
    </w:p>
    <w:p w:rsidR="002C4513" w:rsidRPr="00771766" w:rsidRDefault="002C4513" w:rsidP="002C4513">
      <w:pPr>
        <w:shd w:val="clear" w:color="auto" w:fill="FFFFFF"/>
        <w:wordWrap/>
        <w:ind w:hanging="360"/>
        <w:jc w:val="left"/>
        <w:textAlignment w:val="baseline"/>
        <w:rPr>
          <w:rFonts w:ascii="Arial" w:eastAsia="한컴바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한컴바탕" w:eastAsia="굴림" w:hAnsi="굴림" w:cs="굴림"/>
          <w:kern w:val="0"/>
          <w:szCs w:val="20"/>
        </w:rPr>
        <w:tab/>
      </w:r>
      <w:r w:rsidRPr="00771766">
        <w:rPr>
          <w:rFonts w:ascii="Arial" w:eastAsia="한컴바탕" w:hAnsi="Arial" w:cs="Arial"/>
          <w:kern w:val="0"/>
          <w:sz w:val="24"/>
          <w:szCs w:val="24"/>
          <w:shd w:val="clear" w:color="auto" w:fill="FFFFFF"/>
        </w:rPr>
        <w:t>(</w:t>
      </w:r>
      <w:hyperlink r:id="rId33" w:history="1">
        <w:r w:rsidRPr="00771766">
          <w:rPr>
            <w:rFonts w:ascii="Arial" w:eastAsia="한컴바탕" w:hAnsi="Arial" w:cs="Arial"/>
            <w:kern w:val="0"/>
            <w:sz w:val="24"/>
            <w:szCs w:val="24"/>
            <w:u w:val="single"/>
          </w:rPr>
          <w:t>http://csis.org/publication/unpacking-russias-new-national-security-strategy</w:t>
        </w:r>
      </w:hyperlink>
      <w:r w:rsidRPr="00771766">
        <w:rPr>
          <w:rFonts w:ascii="Arial" w:eastAsia="한컴바탕" w:hAnsi="Arial" w:cs="Arial"/>
          <w:kern w:val="0"/>
          <w:sz w:val="24"/>
          <w:szCs w:val="24"/>
          <w:shd w:val="clear" w:color="auto" w:fill="FFFFFF"/>
        </w:rPr>
        <w:t>)</w:t>
      </w:r>
    </w:p>
    <w:p w:rsidR="00912CDE" w:rsidRPr="00771766" w:rsidRDefault="00CE5FC0" w:rsidP="00912CDE">
      <w:pPr>
        <w:shd w:val="clear" w:color="auto" w:fill="FFFFFF"/>
        <w:wordWrap/>
        <w:ind w:hanging="360"/>
        <w:jc w:val="left"/>
        <w:textAlignment w:val="baseline"/>
        <w:rPr>
          <w:rFonts w:ascii="Arial" w:eastAsia="한컴바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Arial" w:eastAsia="한컴바탕" w:hAnsi="Arial" w:cs="Arial"/>
          <w:kern w:val="0"/>
          <w:sz w:val="24"/>
          <w:szCs w:val="24"/>
          <w:shd w:val="clear" w:color="auto" w:fill="FFFFFF"/>
        </w:rPr>
        <w:t xml:space="preserve">  </w:t>
      </w:r>
      <w:r w:rsidR="00912CDE" w:rsidRPr="00771766">
        <w:rPr>
          <w:rFonts w:ascii="Arial" w:eastAsia="한컴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="00912CDE" w:rsidRPr="00771766">
        <w:rPr>
          <w:rFonts w:ascii="Arial" w:eastAsia="한컴바탕" w:hAnsi="Arial" w:cs="Arial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한컴바탕" w:hAnsi="Arial" w:cs="Arial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="00912CDE" w:rsidRPr="00771766">
        <w:rPr>
          <w:rFonts w:ascii="Arial" w:eastAsia="한컴바탕" w:hAnsi="Arial" w:cs="Arial"/>
          <w:kern w:val="0"/>
          <w:sz w:val="24"/>
          <w:szCs w:val="24"/>
          <w:shd w:val="clear" w:color="auto" w:fill="FFFFFF"/>
        </w:rPr>
        <w:t>Manilov</w:t>
      </w:r>
      <w:proofErr w:type="spellEnd"/>
      <w:r w:rsidR="00912CDE" w:rsidRPr="00771766">
        <w:rPr>
          <w:rFonts w:ascii="Arial" w:eastAsia="한컴바탕" w:hAnsi="Arial" w:cs="Arial"/>
          <w:kern w:val="0"/>
          <w:sz w:val="24"/>
          <w:szCs w:val="24"/>
          <w:shd w:val="clear" w:color="auto" w:fill="FFFFFF"/>
        </w:rPr>
        <w:t xml:space="preserve">, Valery. “National Security of Russia.” Paper, Strengthening Democratic Institutions Project, </w:t>
      </w:r>
      <w:proofErr w:type="spellStart"/>
      <w:r w:rsidR="00912CDE" w:rsidRPr="00771766">
        <w:rPr>
          <w:rFonts w:ascii="Arial" w:eastAsia="한컴바탕" w:hAnsi="Arial" w:cs="Arial"/>
          <w:kern w:val="0"/>
          <w:sz w:val="24"/>
          <w:szCs w:val="24"/>
          <w:shd w:val="clear" w:color="auto" w:fill="FFFFFF"/>
        </w:rPr>
        <w:t>Belfer</w:t>
      </w:r>
      <w:proofErr w:type="spellEnd"/>
      <w:r w:rsidR="00912CDE" w:rsidRPr="00771766">
        <w:rPr>
          <w:rFonts w:ascii="Arial" w:eastAsia="한컴바탕" w:hAnsi="Arial" w:cs="Arial"/>
          <w:kern w:val="0"/>
          <w:sz w:val="24"/>
          <w:szCs w:val="24"/>
          <w:shd w:val="clear" w:color="auto" w:fill="FFFFFF"/>
        </w:rPr>
        <w:t xml:space="preserve"> Center, </w:t>
      </w:r>
      <w:hyperlink r:id="rId34" w:history="1">
        <w:r w:rsidR="00912CDE" w:rsidRPr="00771766">
          <w:rPr>
            <w:rStyle w:val="a7"/>
            <w:rFonts w:ascii="Arial" w:eastAsia="한컴바탕" w:hAnsi="Arial" w:cs="Arial"/>
            <w:color w:val="auto"/>
            <w:kern w:val="0"/>
            <w:sz w:val="24"/>
            <w:szCs w:val="24"/>
            <w:shd w:val="clear" w:color="auto" w:fill="FFFFFF"/>
          </w:rPr>
          <w:t>https://www.belfercenter.org/publication/national-security-russia</w:t>
        </w:r>
      </w:hyperlink>
    </w:p>
    <w:p w:rsidR="00CF1A34" w:rsidRPr="00771766" w:rsidRDefault="00912CDE" w:rsidP="00912CDE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bCs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bCs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bCs/>
          <w:kern w:val="0"/>
          <w:sz w:val="24"/>
          <w:szCs w:val="24"/>
          <w:shd w:val="clear" w:color="auto" w:fill="FFFFFF"/>
        </w:rPr>
        <w:t xml:space="preserve"> JEFF HAWN, SIM TACK, “Time to Think About a World Without Putin,” </w:t>
      </w:r>
      <w:r w:rsidRPr="00771766">
        <w:rPr>
          <w:rFonts w:ascii="Arial" w:eastAsia="HY중고딕" w:hAnsi="Arial" w:cs="Arial"/>
          <w:bCs/>
          <w:i/>
          <w:kern w:val="0"/>
          <w:sz w:val="24"/>
          <w:szCs w:val="24"/>
          <w:shd w:val="clear" w:color="auto" w:fill="FFFFFF"/>
        </w:rPr>
        <w:t>Foreign Policy</w:t>
      </w:r>
      <w:r w:rsidRPr="00771766">
        <w:rPr>
          <w:rFonts w:ascii="Arial" w:eastAsia="HY중고딕" w:hAnsi="Arial" w:cs="Arial"/>
          <w:bCs/>
          <w:kern w:val="0"/>
          <w:sz w:val="24"/>
          <w:szCs w:val="24"/>
          <w:shd w:val="clear" w:color="auto" w:fill="FFFFFF"/>
        </w:rPr>
        <w:t xml:space="preserve">, FEBRUARY 10, 2021 </w:t>
      </w:r>
      <w:hyperlink r:id="rId35" w:history="1">
        <w:r w:rsidRPr="00771766">
          <w:rPr>
            <w:rStyle w:val="a7"/>
            <w:rFonts w:ascii="Arial" w:eastAsia="HY중고딕" w:hAnsi="Arial" w:cs="Arial"/>
            <w:bCs/>
            <w:color w:val="auto"/>
            <w:kern w:val="0"/>
            <w:sz w:val="24"/>
            <w:szCs w:val="24"/>
            <w:shd w:val="clear" w:color="auto" w:fill="FFFFFF"/>
          </w:rPr>
          <w:t>https://foreignpolicy.com/2021/02/10/world-without-putin-russia-what-is-next/</w:t>
        </w:r>
      </w:hyperlink>
      <w:r w:rsidRPr="00771766">
        <w:rPr>
          <w:rFonts w:ascii="Arial" w:eastAsia="HY중고딕" w:hAnsi="Arial" w:cs="Arial"/>
          <w:bCs/>
          <w:kern w:val="0"/>
          <w:sz w:val="24"/>
          <w:szCs w:val="24"/>
          <w:shd w:val="clear" w:color="auto" w:fill="FFFFFF"/>
        </w:rPr>
        <w:t xml:space="preserve"> 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912CDE" w:rsidRPr="00771766" w:rsidRDefault="00912CDE" w:rsidP="00912CDE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b/>
          <w:i/>
          <w:kern w:val="0"/>
          <w:szCs w:val="20"/>
        </w:rPr>
      </w:pP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Discussion Topic 8. Russia’s Search for Security and Status</w:t>
      </w:r>
    </w:p>
    <w:p w:rsidR="00912CDE" w:rsidRPr="00771766" w:rsidRDefault="00912CDE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912CDE" w:rsidRPr="00771766" w:rsidRDefault="00912CDE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912CDE" w:rsidRPr="00771766" w:rsidRDefault="00912CDE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tabs>
          <w:tab w:val="left" w:pos="850"/>
        </w:tabs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Arial" w:eastAsia="바탕" w:hAnsi="Arial" w:cs="Arial"/>
          <w:b/>
          <w:bCs/>
          <w:kern w:val="0"/>
          <w:sz w:val="24"/>
          <w:szCs w:val="24"/>
          <w:shd w:val="clear" w:color="auto" w:fill="FFFFFF"/>
        </w:rPr>
        <w:t>X. North Korea</w:t>
      </w:r>
      <w:r w:rsidRPr="00771766">
        <w:rPr>
          <w:rFonts w:ascii="한컴바탕" w:eastAsia="바탕" w:hAnsi="굴림" w:cs="굴림"/>
          <w:b/>
          <w:bCs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바탕" w:hAnsi="Arial" w:cs="Arial"/>
          <w:b/>
          <w:bCs/>
          <w:kern w:val="0"/>
          <w:sz w:val="24"/>
          <w:szCs w:val="24"/>
          <w:shd w:val="clear" w:color="auto" w:fill="FFFFFF"/>
        </w:rPr>
        <w:t>(</w:t>
      </w:r>
      <w:r w:rsidR="00176F30" w:rsidRPr="00771766">
        <w:rPr>
          <w:rFonts w:ascii="Arial" w:eastAsia="바탕" w:hAnsi="Arial" w:cs="Arial" w:hint="eastAsia"/>
          <w:b/>
          <w:bCs/>
          <w:kern w:val="0"/>
          <w:sz w:val="24"/>
          <w:szCs w:val="24"/>
          <w:shd w:val="clear" w:color="auto" w:fill="FFFFFF"/>
        </w:rPr>
        <w:t>May</w:t>
      </w:r>
      <w:r w:rsidR="00515452" w:rsidRPr="00771766">
        <w:rPr>
          <w:rFonts w:ascii="Arial" w:eastAsia="바탕" w:hAnsi="Arial" w:cs="Arial"/>
          <w:b/>
          <w:bCs/>
          <w:kern w:val="0"/>
          <w:sz w:val="24"/>
          <w:szCs w:val="24"/>
          <w:shd w:val="clear" w:color="auto" w:fill="FFFFFF"/>
        </w:rPr>
        <w:t xml:space="preserve"> </w:t>
      </w:r>
      <w:r w:rsidR="00031D40" w:rsidRPr="00771766">
        <w:rPr>
          <w:rFonts w:ascii="Arial" w:eastAsia="바탕" w:hAnsi="Arial" w:cs="Arial"/>
          <w:b/>
          <w:bCs/>
          <w:kern w:val="0"/>
          <w:sz w:val="24"/>
          <w:szCs w:val="24"/>
          <w:shd w:val="clear" w:color="auto" w:fill="FFFFFF"/>
        </w:rPr>
        <w:t>1</w:t>
      </w:r>
      <w:r w:rsidR="00176F30" w:rsidRPr="00771766">
        <w:rPr>
          <w:rFonts w:ascii="Arial" w:eastAsia="바탕" w:hAnsi="Arial" w:cs="Arial"/>
          <w:b/>
          <w:bCs/>
          <w:kern w:val="0"/>
          <w:sz w:val="24"/>
          <w:szCs w:val="24"/>
          <w:shd w:val="clear" w:color="auto" w:fill="FFFFFF"/>
        </w:rPr>
        <w:t>2</w:t>
      </w:r>
      <w:r w:rsidRPr="00771766">
        <w:rPr>
          <w:rFonts w:ascii="Arial" w:eastAsia="바탕" w:hAnsi="Arial" w:cs="Arial"/>
          <w:b/>
          <w:bCs/>
          <w:kern w:val="0"/>
          <w:sz w:val="24"/>
          <w:szCs w:val="24"/>
          <w:shd w:val="clear" w:color="auto" w:fill="FFFFFF"/>
        </w:rPr>
        <w:t>)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NSS of DPRK</w:t>
      </w:r>
    </w:p>
    <w:p w:rsidR="002C4513" w:rsidRPr="0077176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North Korean Regime</w:t>
      </w:r>
    </w:p>
    <w:p w:rsidR="002C4513" w:rsidRPr="0077176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Nuclear program</w:t>
      </w:r>
    </w:p>
    <w:p w:rsidR="002C4513" w:rsidRPr="0077176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Future of North Korea</w:t>
      </w:r>
    </w:p>
    <w:p w:rsidR="002C4513" w:rsidRPr="0077176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North Korea and China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: 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B.R.</w:t>
      </w:r>
      <w:r w:rsidR="002C4513" w:rsidRPr="00771766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Myers,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Cleanest Race: How North Koreans See Themselves and Why It Matters</w:t>
      </w:r>
      <w:r w:rsidR="002C4513" w:rsidRPr="00771766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751E1F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(Melville House, 2010)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Bruce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Cumings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Korea’s Place in the Sun: A Modern History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(New York: W.W.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lastRenderedPageBreak/>
        <w:t>Norton and Company, 1997), pp. 456-495.</w:t>
      </w:r>
    </w:p>
    <w:p w:rsidR="003D578F" w:rsidRPr="00771766" w:rsidRDefault="003D578F" w:rsidP="003D578F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HY중고딕" w:hAnsi="바탕" w:cs="바탕"/>
          <w:kern w:val="0"/>
          <w:sz w:val="24"/>
          <w:szCs w:val="24"/>
          <w:shd w:val="clear" w:color="auto" w:fill="FFFFFF"/>
        </w:rPr>
        <w:t xml:space="preserve">•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Seong-chang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Cheong, “The Anatomy of Kim Jong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Un’s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Power,” Global Asia, Vol. 9, No. 1, Spring 2014. Pp. 8-13.</w:t>
      </w:r>
    </w:p>
    <w:p w:rsidR="003D578F" w:rsidRPr="00771766" w:rsidRDefault="003D578F" w:rsidP="003D578F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HY중고딕" w:hAnsi="바탕" w:cs="바탕"/>
          <w:kern w:val="0"/>
          <w:sz w:val="24"/>
          <w:szCs w:val="24"/>
          <w:shd w:val="clear" w:color="auto" w:fill="FFFFFF"/>
        </w:rPr>
        <w:t xml:space="preserve">•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Glyn Ford, “Forks in the Road to Reform: Socio-Economic Changes Under Kim Jong Un,” Global Asia, Vol. 9, No. 1, Spring 2014. Pp. 44-51.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Daniel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Byman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and Jennifer Lind, “Pyongyang’s Survival Strategy: Tools of Authoritarian Control in North Korea,”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International Security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Vol 35, No. 1 (Summer 2010), pp. 44-74.</w:t>
      </w:r>
    </w:p>
    <w:p w:rsidR="00864493" w:rsidRPr="00771766" w:rsidRDefault="00530FD7" w:rsidP="00864493">
      <w:pPr>
        <w:shd w:val="clear" w:color="auto" w:fill="FFFFFF"/>
        <w:wordWrap/>
        <w:jc w:val="left"/>
        <w:textAlignment w:val="baseline"/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Christopher Hill, “The Elusive Vision of a Non-nuclear North Korea,”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Washington Quarterly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36, No.2 (Spring 2013), 7-19</w:t>
      </w:r>
      <w:r w:rsidR="00864493" w:rsidRPr="00771766">
        <w:t xml:space="preserve"> </w:t>
      </w:r>
    </w:p>
    <w:p w:rsidR="00864493" w:rsidRPr="00771766" w:rsidRDefault="00864493" w:rsidP="0086449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JOSEPH R. DETRANI, “Denuclearization of North Korea Is Possible,” 38 North, FEBRUARY 1, 2021 </w:t>
      </w:r>
      <w:hyperlink r:id="rId36" w:history="1">
        <w:r w:rsidRPr="00771766">
          <w:rPr>
            <w:rStyle w:val="a7"/>
            <w:rFonts w:ascii="Arial" w:eastAsia="HY중고딕" w:hAnsi="Arial" w:cs="Arial"/>
            <w:color w:val="auto"/>
            <w:kern w:val="0"/>
            <w:sz w:val="24"/>
            <w:szCs w:val="24"/>
            <w:shd w:val="clear" w:color="auto" w:fill="FFFFFF"/>
          </w:rPr>
          <w:t>https://www.38north.org/2021/02/denuclearization-of-north-korea-is-possible/</w:t>
        </w:r>
      </w:hyperlink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 </w:t>
      </w:r>
    </w:p>
    <w:p w:rsidR="00864493" w:rsidRPr="00771766" w:rsidRDefault="00864493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BRADLEY O. BABSON, “The Road Ahead for the North Korean Economy After the Party Congress,” 38 North, FEBRUARY 17, 2021 </w:t>
      </w:r>
      <w:hyperlink r:id="rId37" w:history="1">
        <w:r w:rsidRPr="00771766">
          <w:rPr>
            <w:rStyle w:val="a7"/>
            <w:rFonts w:ascii="Arial" w:eastAsia="HY중고딕" w:hAnsi="Arial" w:cs="Arial"/>
            <w:color w:val="auto"/>
            <w:kern w:val="0"/>
            <w:sz w:val="24"/>
            <w:szCs w:val="24"/>
            <w:shd w:val="clear" w:color="auto" w:fill="FFFFFF"/>
          </w:rPr>
          <w:t>https://www.38north.org/2021/02/the-road-ahead-for-the-north-korean-economy-after-the-party-congress/</w:t>
        </w:r>
      </w:hyperlink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Denny Roy, “North Korea: Bothersome Cline State”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in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Return of the Dragon: Rising China and Regional Security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(New York: Columbia Univ. Press, 2013), pp. 178-193.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Victor Cha and Nicholas D. Anderson, “A North Korean Spring?”</w:t>
      </w:r>
      <w:r w:rsidR="002C4513" w:rsidRPr="00771766">
        <w:rPr>
          <w:rFonts w:ascii="한컴바탕" w:eastAsia="HY견명조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Washington Quarterly</w:t>
      </w:r>
      <w:r w:rsidR="002C4513" w:rsidRPr="00771766">
        <w:rPr>
          <w:rFonts w:ascii="한컴바탕" w:eastAsia="HY견명조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Vol. 35, No. 1 (Winter 2012), pp. 7-24.</w:t>
      </w:r>
    </w:p>
    <w:p w:rsidR="00C112FE" w:rsidRPr="00771766" w:rsidRDefault="00C112FE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Gi-Wook</w:t>
      </w:r>
      <w:proofErr w:type="spellEnd"/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Shin, David Straub, and Joyce Lee, 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“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Tailored Engagement: Toward an Effective and Sustainable Inter-Korean Policy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”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(September 2014)</w:t>
      </w:r>
      <w:r w:rsidRPr="00771766">
        <w:rPr>
          <w:rFonts w:ascii="Arial" w:eastAsia="HY견명조" w:hAnsi="Arial" w:cs="Arial" w:hint="eastAsia"/>
          <w:i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Asia Pacific Research Center, Stanford University (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http://fsi.stanford.edu/sites/default/files/tailored_engagement_web.pdf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)</w:t>
      </w:r>
    </w:p>
    <w:p w:rsidR="001231B8" w:rsidRPr="00771766" w:rsidRDefault="001231B8" w:rsidP="001231B8">
      <w:pPr>
        <w:shd w:val="clear" w:color="auto" w:fill="FFFFFF"/>
        <w:wordWrap/>
        <w:jc w:val="left"/>
        <w:textAlignment w:val="baseline"/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Emma </w:t>
      </w:r>
      <w:proofErr w:type="spellStart"/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Chanlett</w:t>
      </w:r>
      <w:proofErr w:type="spellEnd"/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-Avery, Ian </w:t>
      </w:r>
      <w:proofErr w:type="spellStart"/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Leinhart</w:t>
      </w:r>
      <w:proofErr w:type="spellEnd"/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, 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 xml:space="preserve">Mary Beth </w:t>
      </w:r>
      <w:proofErr w:type="spellStart"/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Nikitin</w:t>
      </w:r>
      <w:proofErr w:type="spellEnd"/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, “North Korea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: US Relations, Nuclear Diplomacy, Internal Situation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,”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CRS Report for Congress (July 27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, 201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8)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, pp. 1-3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8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(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https://fas.org/sgp/crs/nuke/R41259.pdf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)</w:t>
      </w:r>
    </w:p>
    <w:p w:rsidR="00EA506D" w:rsidRPr="00771766" w:rsidRDefault="00F53338" w:rsidP="00F53338">
      <w:pPr>
        <w:widowControl/>
        <w:wordWrap/>
        <w:autoSpaceDE/>
        <w:autoSpaceDN/>
        <w:jc w:val="left"/>
        <w:rPr>
          <w:rFonts w:ascii="Arial" w:eastAsia="HY견명조" w:hAnsi="Arial" w:cs="Arial"/>
          <w:sz w:val="24"/>
        </w:rPr>
      </w:pPr>
      <w:r w:rsidRPr="00771766">
        <w:rPr>
          <w:rFonts w:ascii="바탕" w:eastAsia="바탕" w:hAnsi="바탕" w:cs="바탕" w:hint="eastAsia"/>
          <w:sz w:val="24"/>
        </w:rPr>
        <w:t>•</w:t>
      </w:r>
      <w:r w:rsidRPr="00771766">
        <w:rPr>
          <w:rFonts w:ascii="Arial" w:eastAsia="HY견명조" w:hAnsi="Arial" w:cs="Arial"/>
          <w:sz w:val="24"/>
        </w:rPr>
        <w:t xml:space="preserve"> </w:t>
      </w:r>
      <w:r w:rsidR="00EA506D" w:rsidRPr="00771766">
        <w:rPr>
          <w:rFonts w:ascii="Arial" w:eastAsia="HY견명조" w:hAnsi="Arial" w:cs="Arial"/>
          <w:sz w:val="24"/>
        </w:rPr>
        <w:t>International Crisis Group, “North Korea: Beyond the Six-Party Talks” Asia Report No 269, 2015</w:t>
      </w:r>
    </w:p>
    <w:p w:rsidR="00F53338" w:rsidRPr="00771766" w:rsidRDefault="00F53338" w:rsidP="00F53338">
      <w:pPr>
        <w:widowControl/>
        <w:wordWrap/>
        <w:autoSpaceDE/>
        <w:autoSpaceDN/>
        <w:jc w:val="left"/>
        <w:rPr>
          <w:rFonts w:ascii="Arial" w:eastAsia="HY견명조" w:hAnsi="Arial" w:cs="Arial"/>
          <w:sz w:val="24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견명조" w:hAnsi="Arial" w:cs="Arial"/>
          <w:sz w:val="24"/>
        </w:rPr>
        <w:t xml:space="preserve">Oriana Skylar </w:t>
      </w:r>
      <w:proofErr w:type="spellStart"/>
      <w:r w:rsidRPr="00771766">
        <w:rPr>
          <w:rFonts w:ascii="Arial" w:eastAsia="HY견명조" w:hAnsi="Arial" w:cs="Arial"/>
          <w:sz w:val="24"/>
        </w:rPr>
        <w:t>Mastro</w:t>
      </w:r>
      <w:proofErr w:type="spellEnd"/>
      <w:r w:rsidRPr="00771766">
        <w:rPr>
          <w:rFonts w:ascii="Arial" w:eastAsia="HY견명조" w:hAnsi="Arial" w:cs="Arial"/>
          <w:sz w:val="24"/>
        </w:rPr>
        <w:t xml:space="preserve">, “Conflict and Chaos on the Korean Peninsula: Can China's Military Help Secure North Korea's Nuclear Weapons?” </w:t>
      </w:r>
      <w:r w:rsidRPr="00771766">
        <w:rPr>
          <w:rFonts w:ascii="Arial" w:eastAsia="HY견명조" w:hAnsi="Arial" w:cs="Arial"/>
          <w:i/>
          <w:sz w:val="24"/>
        </w:rPr>
        <w:t>International Security</w:t>
      </w:r>
      <w:r w:rsidRPr="00771766">
        <w:rPr>
          <w:rFonts w:ascii="Arial" w:eastAsia="HY견명조" w:hAnsi="Arial" w:cs="Arial"/>
          <w:sz w:val="24"/>
        </w:rPr>
        <w:t>, Volume 43 |Issue 2 |</w:t>
      </w:r>
      <w:r w:rsidR="003E015D" w:rsidRPr="00771766">
        <w:rPr>
          <w:rFonts w:ascii="Arial" w:eastAsia="HY견명조" w:hAnsi="Arial" w:cs="Arial"/>
          <w:sz w:val="24"/>
        </w:rPr>
        <w:t xml:space="preserve">, </w:t>
      </w:r>
      <w:r w:rsidRPr="00771766">
        <w:rPr>
          <w:rFonts w:ascii="Arial" w:eastAsia="HY견명조" w:hAnsi="Arial" w:cs="Arial"/>
          <w:sz w:val="24"/>
        </w:rPr>
        <w:t xml:space="preserve">Fall 2018, </w:t>
      </w:r>
      <w:r w:rsidR="00203736" w:rsidRPr="00771766">
        <w:rPr>
          <w:rFonts w:ascii="Arial" w:eastAsia="HY견명조" w:hAnsi="Arial" w:cs="Arial"/>
          <w:sz w:val="24"/>
        </w:rPr>
        <w:t>p</w:t>
      </w:r>
      <w:r w:rsidRPr="00771766">
        <w:rPr>
          <w:rFonts w:ascii="Arial" w:eastAsia="HY견명조" w:hAnsi="Arial" w:cs="Arial"/>
          <w:sz w:val="24"/>
        </w:rPr>
        <w:t>p.84-116</w:t>
      </w:r>
    </w:p>
    <w:p w:rsidR="00203736" w:rsidRPr="00771766" w:rsidRDefault="00203736" w:rsidP="00203736">
      <w:pPr>
        <w:widowControl/>
        <w:wordWrap/>
        <w:autoSpaceDE/>
        <w:autoSpaceDN/>
        <w:jc w:val="left"/>
        <w:rPr>
          <w:rFonts w:ascii="Arial" w:eastAsia="HY견명조" w:hAnsi="Arial" w:cs="Arial"/>
          <w:sz w:val="24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 xml:space="preserve">• </w:t>
      </w:r>
      <w:proofErr w:type="spellStart"/>
      <w:r w:rsidRPr="00771766">
        <w:rPr>
          <w:rFonts w:ascii="Arial" w:eastAsia="HY견명조" w:hAnsi="Arial" w:cs="Arial" w:hint="eastAsia"/>
          <w:sz w:val="24"/>
        </w:rPr>
        <w:t>Seong</w:t>
      </w:r>
      <w:proofErr w:type="spellEnd"/>
      <w:r w:rsidRPr="00771766">
        <w:rPr>
          <w:rFonts w:ascii="Arial" w:eastAsia="HY견명조" w:hAnsi="Arial" w:cs="Arial" w:hint="eastAsia"/>
          <w:sz w:val="24"/>
        </w:rPr>
        <w:t xml:space="preserve">-ho Sheen, US Coercive Diplomacy toward Pyongyang: Obama vs Trump, Korean Journal of Defense Analysis, Vol. </w:t>
      </w:r>
      <w:r w:rsidRPr="00771766">
        <w:rPr>
          <w:rFonts w:ascii="Arial" w:eastAsia="HY견명조" w:hAnsi="Arial" w:cs="Arial"/>
          <w:sz w:val="24"/>
        </w:rPr>
        <w:t>32, No. 4 December 20, pp. 517-538.</w:t>
      </w:r>
    </w:p>
    <w:p w:rsidR="00912CDE" w:rsidRPr="00771766" w:rsidRDefault="00864493" w:rsidP="00912CDE">
      <w:pPr>
        <w:widowControl/>
        <w:wordWrap/>
        <w:autoSpaceDE/>
        <w:autoSpaceDN/>
        <w:jc w:val="left"/>
        <w:rPr>
          <w:rFonts w:ascii="Arial" w:eastAsia="HY견명조" w:hAnsi="Arial" w:cs="Arial"/>
          <w:sz w:val="24"/>
        </w:rPr>
      </w:pPr>
      <w:r w:rsidRPr="00771766">
        <w:rPr>
          <w:rFonts w:ascii="바탕" w:eastAsia="바탕" w:hAnsi="바탕" w:cs="바탕" w:hint="eastAsia"/>
          <w:sz w:val="24"/>
        </w:rPr>
        <w:t>•</w:t>
      </w:r>
      <w:r w:rsidRPr="00771766">
        <w:rPr>
          <w:rFonts w:ascii="Arial" w:eastAsia="HY견명조" w:hAnsi="Arial" w:cs="Arial"/>
          <w:sz w:val="24"/>
        </w:rPr>
        <w:t xml:space="preserve"> </w:t>
      </w:r>
      <w:r w:rsidR="00912CDE" w:rsidRPr="00771766">
        <w:rPr>
          <w:rFonts w:ascii="Arial" w:eastAsia="HY견명조" w:hAnsi="Arial" w:cs="Arial"/>
          <w:sz w:val="24"/>
        </w:rPr>
        <w:t xml:space="preserve">JOHN DELURY, “North Korea in 2020: In Search of Health and Power,” </w:t>
      </w:r>
      <w:r w:rsidR="00912CDE" w:rsidRPr="00771766">
        <w:rPr>
          <w:rFonts w:ascii="Arial" w:eastAsia="HY견명조" w:hAnsi="Arial" w:cs="Arial"/>
          <w:i/>
          <w:sz w:val="24"/>
        </w:rPr>
        <w:t>Asian Survey</w:t>
      </w:r>
      <w:r w:rsidR="00912CDE" w:rsidRPr="00771766">
        <w:rPr>
          <w:rFonts w:ascii="Arial" w:eastAsia="HY견명조" w:hAnsi="Arial" w:cs="Arial"/>
          <w:sz w:val="24"/>
        </w:rPr>
        <w:t xml:space="preserve">, Vol. 61, Number 1, pp. 74–82 </w:t>
      </w:r>
    </w:p>
    <w:p w:rsidR="00EA506D" w:rsidRPr="00771766" w:rsidRDefault="00EA506D" w:rsidP="00203736">
      <w:pPr>
        <w:widowControl/>
        <w:wordWrap/>
        <w:autoSpaceDE/>
        <w:autoSpaceDN/>
        <w:jc w:val="left"/>
        <w:rPr>
          <w:rFonts w:ascii="Arial" w:eastAsia="HY견명조" w:hAnsi="Arial" w:cs="Arial"/>
          <w:sz w:val="24"/>
        </w:rPr>
      </w:pPr>
    </w:p>
    <w:p w:rsidR="00864493" w:rsidRPr="00771766" w:rsidRDefault="00864493" w:rsidP="00203736">
      <w:pPr>
        <w:widowControl/>
        <w:wordWrap/>
        <w:autoSpaceDE/>
        <w:autoSpaceDN/>
        <w:jc w:val="left"/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</w:pP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Discussion Topic </w:t>
      </w:r>
      <w:r w:rsidR="00146C5B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9</w:t>
      </w: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. </w:t>
      </w:r>
      <w:r w:rsidR="00146C5B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Kim Jong </w:t>
      </w:r>
      <w:proofErr w:type="spellStart"/>
      <w:r w:rsidR="00146C5B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Un’s</w:t>
      </w:r>
      <w:proofErr w:type="spellEnd"/>
      <w:r w:rsidR="00146C5B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 Sea</w:t>
      </w: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rch for Security and </w:t>
      </w:r>
      <w:r w:rsidR="00146C5B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Survival</w:t>
      </w:r>
    </w:p>
    <w:p w:rsidR="00864493" w:rsidRPr="00771766" w:rsidRDefault="00864493" w:rsidP="00203736">
      <w:pPr>
        <w:widowControl/>
        <w:wordWrap/>
        <w:autoSpaceDE/>
        <w:autoSpaceDN/>
        <w:jc w:val="left"/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</w:pPr>
    </w:p>
    <w:p w:rsidR="00864493" w:rsidRPr="00771766" w:rsidRDefault="00864493" w:rsidP="00203736">
      <w:pPr>
        <w:widowControl/>
        <w:wordWrap/>
        <w:autoSpaceDE/>
        <w:autoSpaceDN/>
        <w:jc w:val="left"/>
        <w:rPr>
          <w:rFonts w:ascii="Arial" w:eastAsia="HY견명조" w:hAnsi="Arial" w:cs="Arial"/>
          <w:sz w:val="24"/>
        </w:rPr>
      </w:pPr>
    </w:p>
    <w:p w:rsidR="00150F6E" w:rsidRPr="00771766" w:rsidRDefault="00150F6E" w:rsidP="00FB570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150F6E" w:rsidRPr="00771766" w:rsidRDefault="00150F6E" w:rsidP="00150F6E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 xml:space="preserve">XI. Field Trip (May 21) </w:t>
      </w:r>
    </w:p>
    <w:p w:rsidR="00150F6E" w:rsidRPr="00771766" w:rsidRDefault="00150F6E" w:rsidP="00FB570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864493" w:rsidRPr="00771766" w:rsidRDefault="00864493" w:rsidP="00FB570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1C6651" w:rsidRPr="00771766" w:rsidRDefault="001C6651" w:rsidP="00FB570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lastRenderedPageBreak/>
        <w:t>X</w:t>
      </w:r>
      <w:r w:rsidR="00150F6E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I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I. South Korea (</w:t>
      </w:r>
      <w:r w:rsidR="00031D40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May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 xml:space="preserve"> </w:t>
      </w:r>
      <w:r w:rsidR="00031D40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26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 xml:space="preserve">) </w:t>
      </w: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176F30" w:rsidRPr="00771766" w:rsidRDefault="00176F30" w:rsidP="00176F3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-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NSS of ROK</w:t>
      </w:r>
    </w:p>
    <w:p w:rsidR="00176F30" w:rsidRPr="00771766" w:rsidRDefault="00176F30" w:rsidP="00176F3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-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South Korean Democracy</w:t>
      </w:r>
    </w:p>
    <w:p w:rsidR="00176F30" w:rsidRPr="00771766" w:rsidRDefault="00176F30" w:rsidP="00176F3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-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ROK-US Alliance</w:t>
      </w:r>
      <w:r w:rsidR="001C6651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: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Between Eagle and Dragon</w:t>
      </w:r>
    </w:p>
    <w:p w:rsidR="00176F30" w:rsidRPr="00771766" w:rsidRDefault="00176F30" w:rsidP="00176F3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- </w:t>
      </w:r>
      <w:r w:rsidR="001C6651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Making Peace on the Peninsula and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North Korean Contingency</w:t>
      </w: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: </w:t>
      </w: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Anthony H.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Cordesman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Korean Military Balance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(CSIS, July 2011).</w:t>
      </w: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Seung-chan</w:t>
      </w:r>
      <w:proofErr w:type="spellEnd"/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 Boo, “North Korea’s Nuclear Reality, South Korea’s Arms Anxiety,” </w:t>
      </w:r>
      <w:r w:rsidRPr="00771766">
        <w:rPr>
          <w:rFonts w:ascii="Arial" w:eastAsia="바탕" w:hAnsi="Arial" w:cs="Arial"/>
          <w:i/>
          <w:kern w:val="0"/>
          <w:sz w:val="24"/>
          <w:szCs w:val="24"/>
          <w:shd w:val="clear" w:color="auto" w:fill="FFFFFF"/>
        </w:rPr>
        <w:t>Global Asia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, Vol. 13, No. 1 Spring 2018.</w:t>
      </w: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Jae Ho Chung,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Between Ally and Partner: Korea-China Relations and the United States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(New York: Columbia Univ. Press, 2007), pp. 1-18, 75-121</w:t>
      </w: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Hahm</w:t>
      </w:r>
      <w:proofErr w:type="spellEnd"/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Chaibong</w:t>
      </w:r>
      <w:proofErr w:type="spellEnd"/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, “The Two South Koreas: A House Divided,”</w:t>
      </w:r>
      <w:r w:rsidRPr="00771766">
        <w:rPr>
          <w:rFonts w:ascii="한컴바탕" w:eastAsia="HY견명조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Washington Quarterly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, 28: 3, Summer 2005, pp. 57-72</w:t>
      </w: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Marcus Noland, “South Korea: The Backwater That Boomed”</w:t>
      </w:r>
      <w:r w:rsidRPr="00771766">
        <w:rPr>
          <w:rFonts w:ascii="한컴바탕" w:eastAsia="HY견명조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견명조" w:hAnsi="Arial" w:cs="Arial"/>
          <w:i/>
          <w:iCs/>
          <w:kern w:val="0"/>
          <w:sz w:val="24"/>
          <w:szCs w:val="24"/>
          <w:shd w:val="clear" w:color="auto" w:fill="FFFFFF"/>
        </w:rPr>
        <w:t>Foreign Affairs</w:t>
      </w:r>
      <w:r w:rsidRPr="00771766">
        <w:rPr>
          <w:rFonts w:ascii="한컴바탕" w:eastAsia="HY견명조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(Jan/Feb 2014), pp. 17-22</w:t>
      </w: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Paul B. Stares and Joel S. Wit, “Preparing for Sudden Change in North Korea”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Council on Foreign Relations Special Report No. 42 (January 2009).</w:t>
      </w: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Seongho</w:t>
      </w:r>
      <w:proofErr w:type="spellEnd"/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 Sheen, “A Smart Alliance in the Age of Complexity: ROK-US Alliance in the 21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  <w:vertAlign w:val="superscript"/>
        </w:rPr>
        <w:t>st</w:t>
      </w:r>
      <w:r w:rsidRPr="00771766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Century” EAI Issue Briefing (June 1 2009)</w:t>
      </w: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proofErr w:type="gramStart"/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바탕" w:hAnsi="Arial" w:cs="Arial" w:hint="eastAsia"/>
          <w:kern w:val="0"/>
          <w:sz w:val="24"/>
          <w:szCs w:val="24"/>
          <w:u w:val="single"/>
          <w:shd w:val="clear" w:color="auto" w:fill="FFFFFF"/>
        </w:rPr>
        <w:t xml:space="preserve">       </w:t>
      </w: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,</w:t>
      </w:r>
      <w:proofErr w:type="gramEnd"/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“</w:t>
      </w: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Dilemma of South Korea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’</w:t>
      </w: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s Trust Diplomacy and Unification Policy,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”</w:t>
      </w: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바탕" w:hAnsi="Arial" w:cs="Arial" w:hint="eastAsia"/>
          <w:i/>
          <w:kern w:val="0"/>
          <w:sz w:val="24"/>
          <w:szCs w:val="24"/>
          <w:shd w:val="clear" w:color="auto" w:fill="FFFFFF"/>
        </w:rPr>
        <w:t>International Journal of Korean Unification Studies</w:t>
      </w: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, Vol. 23, No. 2 (December, 2014)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 </w:t>
      </w: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Gen. Walter Sharp, “OPCON Transition in Korea,”</w:t>
      </w:r>
      <w:r w:rsidRPr="00771766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Korea Chair Platform, CSIS (December 2, 2013)</w:t>
      </w: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The Blue House, </w:t>
      </w:r>
      <w:r w:rsidRPr="00771766">
        <w:rPr>
          <w:rFonts w:ascii="Arial" w:eastAsia="바탕" w:hAnsi="Arial" w:cs="Arial"/>
          <w:i/>
          <w:kern w:val="0"/>
          <w:sz w:val="24"/>
          <w:szCs w:val="24"/>
          <w:shd w:val="clear" w:color="auto" w:fill="FFFFFF"/>
        </w:rPr>
        <w:t>Moon Jae-In Administration’s National Security Strategy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 (November 2018) file:///G:/Research/Materials/SouthKorea/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국가안보전략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(</w:t>
      </w:r>
      <w:proofErr w:type="spellStart"/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문재인정부</w:t>
      </w:r>
      <w:proofErr w:type="spellEnd"/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201812)</w:t>
      </w:r>
      <w:proofErr w:type="gramStart"/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.pdf</w:t>
      </w:r>
      <w:proofErr w:type="gramEnd"/>
      <w:r w:rsidR="00146C5B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 </w:t>
      </w: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Kim Sung </w:t>
      </w:r>
      <w:proofErr w:type="spellStart"/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han</w:t>
      </w:r>
      <w:proofErr w:type="spellEnd"/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, “The Day After: ROK–U.S. Cooperation for Korean Unification” </w:t>
      </w:r>
      <w:r w:rsidRPr="00771766">
        <w:rPr>
          <w:rFonts w:ascii="Arial" w:eastAsia="바탕" w:hAnsi="Arial" w:cs="Arial"/>
          <w:i/>
          <w:kern w:val="0"/>
          <w:sz w:val="24"/>
          <w:szCs w:val="24"/>
          <w:shd w:val="clear" w:color="auto" w:fill="FFFFFF"/>
        </w:rPr>
        <w:t>The Washington Quarterly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 Volume 38, 2015 - Issue 3, pp. 37-58.</w:t>
      </w: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Jong Kun Choi, The Perils of Strategic Patience with North Korea, The Washington Quarterly, Volume 38, 2015 - Issue 4, pp. 57-72</w:t>
      </w: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 Yul </w:t>
      </w:r>
      <w:proofErr w:type="spellStart"/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Sohn</w:t>
      </w:r>
      <w:proofErr w:type="spellEnd"/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, “South Korea’s Drive for Middle-Power Influence,” </w:t>
      </w:r>
      <w:r w:rsidRPr="00771766">
        <w:rPr>
          <w:rFonts w:ascii="Arial" w:eastAsia="바탕" w:hAnsi="Arial" w:cs="Arial"/>
          <w:i/>
          <w:kern w:val="0"/>
          <w:sz w:val="24"/>
          <w:szCs w:val="24"/>
          <w:shd w:val="clear" w:color="auto" w:fill="FFFFFF"/>
        </w:rPr>
        <w:t>Global Asia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, Vol. 11, No. 1 Spring 2016.  </w:t>
      </w: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International Crisis Group, “North Korea: The Risks of War in The Yellow Sea,”</w:t>
      </w:r>
      <w:r w:rsidRPr="00771766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Asia Report No. 198 (23 December 2010)</w:t>
      </w: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Brendan Taylor, “Japan and South Korea: The Limits of Alliance”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Survival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54, No. 5 (Oct/Nov 2012), pp. 93-100</w:t>
      </w:r>
    </w:p>
    <w:p w:rsidR="00E95AB1" w:rsidRPr="00771766" w:rsidRDefault="00E95AB1" w:rsidP="00E95AB1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Ian Bowers and Henrik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Stålhane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Hiim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“Conventional Counterforce Dilemmas: South Korea's Deterrence Strategy and Stability on the Korean Peninsula,” </w:t>
      </w:r>
      <w:r w:rsidR="001C6651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I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nternational Security Volume 45 | Issue 3 | Winter 2020/21, </w:t>
      </w:r>
      <w:proofErr w:type="gram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p.7</w:t>
      </w:r>
      <w:proofErr w:type="gram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-39 </w:t>
      </w:r>
      <w:hyperlink r:id="rId38" w:history="1">
        <w:r w:rsidRPr="00771766">
          <w:rPr>
            <w:rStyle w:val="a7"/>
            <w:rFonts w:ascii="Arial" w:eastAsia="HY중고딕" w:hAnsi="Arial" w:cs="Arial"/>
            <w:color w:val="auto"/>
            <w:kern w:val="0"/>
            <w:sz w:val="24"/>
            <w:szCs w:val="24"/>
            <w:shd w:val="clear" w:color="auto" w:fill="FFFFFF"/>
          </w:rPr>
          <w:t>https://www.mitpressjournals.org/doi/pdf/10.1162/isec_a_00399</w:t>
        </w:r>
      </w:hyperlink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</w:p>
    <w:p w:rsidR="00146C5B" w:rsidRPr="00771766" w:rsidRDefault="00146C5B" w:rsidP="00146C5B">
      <w:pPr>
        <w:widowControl/>
        <w:wordWrap/>
        <w:autoSpaceDE/>
        <w:autoSpaceDN/>
        <w:jc w:val="left"/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</w:pPr>
    </w:p>
    <w:p w:rsidR="00146C5B" w:rsidRPr="00771766" w:rsidRDefault="00146C5B" w:rsidP="00146C5B">
      <w:pPr>
        <w:widowControl/>
        <w:wordWrap/>
        <w:autoSpaceDE/>
        <w:autoSpaceDN/>
        <w:jc w:val="left"/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</w:pP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Discussion Topic 10. South Korea in the Middle</w:t>
      </w:r>
    </w:p>
    <w:p w:rsidR="00176F30" w:rsidRPr="00771766" w:rsidRDefault="00176F30" w:rsidP="00176F30">
      <w:pPr>
        <w:shd w:val="clear" w:color="auto" w:fill="FFFFFF"/>
        <w:wordWrap/>
        <w:ind w:left="36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lastRenderedPageBreak/>
        <w:t xml:space="preserve">PART THREE: </w:t>
      </w:r>
      <w:r w:rsidR="00E8717B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THEORIES AND FUTURE OF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 xml:space="preserve"> EAST ASIAN SECURITY</w:t>
      </w:r>
    </w:p>
    <w:p w:rsidR="00CF1A34" w:rsidRPr="00771766" w:rsidRDefault="00CF1A3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X</w:t>
      </w:r>
      <w:r w:rsidR="00150F6E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I</w:t>
      </w:r>
      <w:r w:rsidR="00796822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II.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 xml:space="preserve"> Theories on East Asian Security</w:t>
      </w:r>
      <w:r w:rsidRPr="00771766">
        <w:rPr>
          <w:rFonts w:ascii="한컴바탕" w:eastAsia="HY중고딕" w:hAnsi="굴림" w:cs="굴림"/>
          <w:b/>
          <w:bCs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(</w:t>
      </w:r>
      <w:r w:rsidR="00E8717B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Jun</w:t>
      </w:r>
      <w:r w:rsidR="004F1F06" w:rsidRPr="00771766">
        <w:rPr>
          <w:rFonts w:ascii="Arial" w:eastAsia="HY중고딕" w:hAnsi="Arial" w:cs="Arial" w:hint="eastAsia"/>
          <w:b/>
          <w:bCs/>
          <w:kern w:val="0"/>
          <w:sz w:val="24"/>
          <w:szCs w:val="24"/>
          <w:shd w:val="clear" w:color="auto" w:fill="FFFFFF"/>
        </w:rPr>
        <w:t xml:space="preserve"> </w:t>
      </w:r>
      <w:r w:rsidR="00031D40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2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 xml:space="preserve">) 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Ripe for new </w:t>
      </w:r>
      <w:proofErr w:type="gram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rivalry?;</w:t>
      </w:r>
      <w:proofErr w:type="gram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Persisting tension; New threat</w:t>
      </w:r>
    </w:p>
    <w:p w:rsidR="002C4513" w:rsidRPr="0077176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Hope for peace; Growing interdependence; East Asian security institution</w:t>
      </w:r>
    </w:p>
    <w:p w:rsidR="002C4513" w:rsidRPr="00771766" w:rsidRDefault="006D4BDD" w:rsidP="002C4513">
      <w:pPr>
        <w:shd w:val="clear" w:color="auto" w:fill="FFFFFF"/>
        <w:wordWrap/>
        <w:ind w:left="72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 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- No war, no community; Asian values and ideas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: </w:t>
      </w:r>
    </w:p>
    <w:p w:rsidR="002C4513" w:rsidRPr="00771766" w:rsidRDefault="00530FD7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Aaron Friedberg, “Ripe for Rivalry: Prospects for Peace in a Multipolar Asia,”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International Security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18, No. 3 (Winter 1993/1994), pp. 5-33.</w:t>
      </w:r>
    </w:p>
    <w:p w:rsidR="002C4513" w:rsidRPr="00771766" w:rsidRDefault="00530FD7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proofErr w:type="gramStart"/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  <w:r w:rsidR="00A44FFC" w:rsidRPr="00771766">
        <w:rPr>
          <w:rFonts w:ascii="Arial" w:eastAsia="HY중고딕" w:hAnsi="Arial" w:cs="Arial"/>
          <w:kern w:val="0"/>
          <w:sz w:val="24"/>
          <w:szCs w:val="24"/>
          <w:u w:val="single"/>
          <w:shd w:val="clear" w:color="auto" w:fill="FFFFFF"/>
        </w:rPr>
        <w:t xml:space="preserve">       </w:t>
      </w:r>
      <w:r w:rsidR="00A44FFC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</w:t>
      </w:r>
      <w:proofErr w:type="gramEnd"/>
      <w:r w:rsidR="00A44FFC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“The Future of US-China Relations,”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International Security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30, No. 2 (Fall 2005), pp.7-45.</w:t>
      </w:r>
    </w:p>
    <w:p w:rsidR="002C4513" w:rsidRPr="00771766" w:rsidRDefault="00530FD7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John J.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Mearsheimer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Tragedy of Great Power Politics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(New York: W.W. Norton &amp; Company, 2001), pp. 1-28, 360-402.</w:t>
      </w:r>
    </w:p>
    <w:p w:rsidR="002C4513" w:rsidRPr="00771766" w:rsidRDefault="00530FD7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proofErr w:type="gramStart"/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A44FFC" w:rsidRPr="00771766">
        <w:rPr>
          <w:rFonts w:ascii="Arial" w:eastAsia="HY중고딕" w:hAnsi="Arial" w:cs="Arial"/>
          <w:kern w:val="0"/>
          <w:sz w:val="24"/>
          <w:szCs w:val="24"/>
          <w:u w:val="single"/>
          <w:shd w:val="clear" w:color="auto" w:fill="FFFFFF"/>
        </w:rPr>
        <w:t xml:space="preserve">       </w:t>
      </w:r>
      <w:r w:rsidR="00A44FFC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</w:t>
      </w:r>
      <w:proofErr w:type="gramEnd"/>
      <w:r w:rsidR="00A44FFC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“The Gathering Storm: China’s Challenge to US Power in Asia,”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Chinese Journal of International Politics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3, (2010), pp.381-396.</w:t>
      </w:r>
    </w:p>
    <w:p w:rsidR="002C4513" w:rsidRPr="00771766" w:rsidRDefault="00530FD7" w:rsidP="00826F7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T.J.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Pempel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Remapping</w:t>
      </w:r>
      <w:r w:rsidR="002C4513" w:rsidRPr="00771766">
        <w:rPr>
          <w:rFonts w:ascii="한컴바탕" w:eastAsia="HY중고딕" w:hAnsi="굴림" w:cs="굴림"/>
          <w:i/>
          <w:iCs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East Asia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(Ithaca: Cornell University Press, 2005), pp. 1-53, 195-215, 256-275.</w:t>
      </w:r>
      <w:bookmarkStart w:id="0" w:name="_GoBack"/>
      <w:bookmarkEnd w:id="0"/>
    </w:p>
    <w:p w:rsidR="002E516F" w:rsidRPr="00771766" w:rsidRDefault="002E516F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Gilbert </w:t>
      </w:r>
      <w:proofErr w:type="spellStart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Rozman</w:t>
      </w:r>
      <w:proofErr w:type="spellEnd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,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Northeast Asian regionalism at a crossroads: Is an East Asian Community in sight</w:t>
      </w:r>
      <w:proofErr w:type="gramStart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?,</w:t>
      </w:r>
      <w:proofErr w:type="gram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”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in Martina </w:t>
      </w:r>
      <w:proofErr w:type="spellStart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Timmermann</w:t>
      </w:r>
      <w:proofErr w:type="spellEnd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and </w:t>
      </w:r>
      <w:proofErr w:type="spellStart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Jitsuo</w:t>
      </w:r>
      <w:proofErr w:type="spellEnd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Tsuchiyama</w:t>
      </w:r>
      <w:proofErr w:type="spellEnd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ed. </w:t>
      </w:r>
      <w:r w:rsidRPr="00771766">
        <w:rPr>
          <w:rFonts w:ascii="Arial" w:eastAsia="HY중고딕" w:hAnsi="Arial" w:cs="Arial" w:hint="eastAsia"/>
          <w:i/>
          <w:kern w:val="0"/>
          <w:sz w:val="24"/>
          <w:szCs w:val="24"/>
          <w:shd w:val="clear" w:color="auto" w:fill="FFFFFF"/>
        </w:rPr>
        <w:t xml:space="preserve">Institutionalizing Northeast Asia 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(Tokyo: United Nation University Press, 2008), pp. 83-97.</w:t>
      </w:r>
    </w:p>
    <w:p w:rsidR="002C4513" w:rsidRPr="00771766" w:rsidRDefault="00530FD7" w:rsidP="00826F7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Yuen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Foong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Khong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“Coping with Strategic Uncertainty: The Role of Institutions and Soft Balancing in Southeast Asia’s Post-Cold war Strategy”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J.J. Suh, Peter J.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Katzenstein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and Allen Carlson,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Rethinking Security in East Asia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(Stanford: Stanford University Press, 2004), pp. 172-208.</w:t>
      </w:r>
    </w:p>
    <w:p w:rsidR="00F45041" w:rsidRPr="00771766" w:rsidRDefault="00F45041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Yong </w:t>
      </w:r>
      <w:proofErr w:type="spellStart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Wook</w:t>
      </w:r>
      <w:proofErr w:type="spellEnd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Lee,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</w:t>
      </w:r>
      <w:proofErr w:type="spellStart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Nonhegemonic</w:t>
      </w:r>
      <w:proofErr w:type="spellEnd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or Hegemonic Cooperation? Institutional Evolution of East Asian Financial Regionalism,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”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 w:hint="eastAsia"/>
          <w:i/>
          <w:kern w:val="0"/>
          <w:sz w:val="24"/>
          <w:szCs w:val="24"/>
          <w:shd w:val="clear" w:color="auto" w:fill="FFFFFF"/>
        </w:rPr>
        <w:t>The Korean Journal of International Studies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Vol. 13-1 (April 2015), pp. 89-115.</w:t>
      </w:r>
    </w:p>
    <w:p w:rsidR="002C4513" w:rsidRPr="00771766" w:rsidRDefault="00530FD7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Thomas U. Berger, “Power and Purpose in Pacific East Asia: A Constructivist Interpretation,”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in G. John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Ikenberry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and Michael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Mastanduno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ed.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International Relations Theory and the Asia-Pacific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(New York: Columbia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University Press, 2003), pp. 387-419.</w:t>
      </w:r>
    </w:p>
    <w:p w:rsidR="002C4513" w:rsidRPr="00771766" w:rsidRDefault="00530FD7" w:rsidP="00826F7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David Kang, “Hierarchy and Stability in Asian International Relations,”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in G. John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Ikenberry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and Michael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Mastanduno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ed.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International Relations Theory and the Asia-Pacific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(New York: Columbia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University Press, 2003), pp. 163-189. </w:t>
      </w:r>
    </w:p>
    <w:p w:rsidR="002C4513" w:rsidRPr="00771766" w:rsidRDefault="00530FD7" w:rsidP="00826F7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proofErr w:type="gramStart"/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FE4F38" w:rsidRPr="00771766">
        <w:rPr>
          <w:rFonts w:ascii="Arial" w:eastAsia="HY중고딕" w:hAnsi="Arial" w:cs="Arial" w:hint="eastAsia"/>
          <w:kern w:val="0"/>
          <w:sz w:val="24"/>
          <w:szCs w:val="24"/>
          <w:u w:val="single"/>
          <w:shd w:val="clear" w:color="auto" w:fill="FFFFFF"/>
        </w:rPr>
        <w:t xml:space="preserve">       </w:t>
      </w:r>
      <w:r w:rsidR="00FE4F38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,</w:t>
      </w:r>
      <w:proofErr w:type="gramEnd"/>
      <w:r w:rsidR="00FE4F38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“Paper Tiger: Why Isn’t the Rest of Asia Afraid of China?”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Foreign Policy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(April 25, 2013)</w:t>
      </w:r>
    </w:p>
    <w:p w:rsidR="00FE4F38" w:rsidRPr="00771766" w:rsidRDefault="00FE4F38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Feng Zhang,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How Hierarchic was the historical East Asian system</w:t>
      </w:r>
      <w:proofErr w:type="gramStart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?,</w:t>
      </w:r>
      <w:proofErr w:type="gram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”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 w:hint="eastAsia"/>
          <w:i/>
          <w:kern w:val="0"/>
          <w:sz w:val="24"/>
          <w:szCs w:val="24"/>
          <w:shd w:val="clear" w:color="auto" w:fill="FFFFFF"/>
        </w:rPr>
        <w:t>International Politics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Vol. 51, No. 1, pp. 1-22. </w:t>
      </w:r>
    </w:p>
    <w:p w:rsidR="002C4513" w:rsidRPr="00771766" w:rsidRDefault="00530FD7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Amitav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Acharya, “Will Asia’s Past Be Its Future?”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International Security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28, No. 3 (Winter 2003), pp. 149-164.</w:t>
      </w:r>
    </w:p>
    <w:p w:rsidR="002C4513" w:rsidRPr="00771766" w:rsidRDefault="00530FD7" w:rsidP="00826F7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proofErr w:type="gramStart"/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FE4F38" w:rsidRPr="00771766">
        <w:rPr>
          <w:rFonts w:ascii="Arial" w:eastAsia="HY중고딕" w:hAnsi="Arial" w:cs="Arial" w:hint="eastAsia"/>
          <w:kern w:val="0"/>
          <w:sz w:val="24"/>
          <w:szCs w:val="24"/>
          <w:u w:val="single"/>
          <w:shd w:val="clear" w:color="auto" w:fill="FFFFFF"/>
        </w:rPr>
        <w:t xml:space="preserve">       </w:t>
      </w:r>
      <w:r w:rsidR="00FE4F38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,</w:t>
      </w:r>
      <w:proofErr w:type="gramEnd"/>
      <w:r w:rsidR="00FE4F38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“Theoretical perspectives on International Relations in Asia,”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David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Shambaugh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and Michael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Yahuda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ed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. International Relations of Asia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(Lanham,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Rowman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&amp; Littlefield Publishers, 2008), pp. 57-82.</w:t>
      </w:r>
    </w:p>
    <w:p w:rsidR="00146C5B" w:rsidRPr="00771766" w:rsidRDefault="00146C5B" w:rsidP="00826F7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</w:p>
    <w:p w:rsidR="002C4513" w:rsidRPr="00771766" w:rsidRDefault="00146C5B" w:rsidP="002C451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</w:pP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Discussion Topic 11. What theory for the Asian Century?</w:t>
      </w:r>
    </w:p>
    <w:p w:rsidR="00146C5B" w:rsidRPr="00771766" w:rsidRDefault="00146C5B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4F1F06" w:rsidRPr="00771766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X</w:t>
      </w:r>
      <w:r w:rsidR="00796822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I</w:t>
      </w:r>
      <w:r w:rsidRPr="00771766">
        <w:rPr>
          <w:rFonts w:ascii="Arial" w:eastAsia="HY중고딕" w:hAnsi="Arial" w:cs="Arial" w:hint="eastAsia"/>
          <w:b/>
          <w:bCs/>
          <w:kern w:val="0"/>
          <w:sz w:val="24"/>
          <w:szCs w:val="24"/>
          <w:shd w:val="clear" w:color="auto" w:fill="FFFFFF"/>
        </w:rPr>
        <w:t>V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. East Asian Security in 21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  <w:vertAlign w:val="superscript"/>
        </w:rPr>
        <w:t>ST</w:t>
      </w:r>
      <w:r w:rsidRPr="00771766">
        <w:rPr>
          <w:rFonts w:ascii="한컴바탕" w:eastAsia="HY중고딕" w:hAnsi="굴림" w:cs="굴림"/>
          <w:b/>
          <w:bCs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Century</w:t>
      </w:r>
      <w:r w:rsidRPr="00771766">
        <w:rPr>
          <w:rFonts w:ascii="한컴바탕" w:eastAsia="HY중고딕" w:hAnsi="굴림" w:cs="굴림"/>
          <w:b/>
          <w:bCs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(</w:t>
      </w:r>
      <w:r w:rsidRPr="00771766">
        <w:rPr>
          <w:rFonts w:ascii="Arial" w:eastAsia="HY중고딕" w:hAnsi="Arial" w:cs="Arial" w:hint="eastAsia"/>
          <w:b/>
          <w:bCs/>
          <w:kern w:val="0"/>
          <w:sz w:val="24"/>
          <w:szCs w:val="24"/>
          <w:shd w:val="clear" w:color="auto" w:fill="FFFFFF"/>
        </w:rPr>
        <w:t xml:space="preserve">June </w:t>
      </w:r>
      <w:r w:rsidR="00031D40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9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)</w:t>
      </w:r>
    </w:p>
    <w:p w:rsidR="004F1F06" w:rsidRPr="00771766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4F1F06" w:rsidRPr="00771766" w:rsidRDefault="004F1F06" w:rsidP="004F1F06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-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China, a new stakeholder?</w:t>
      </w:r>
    </w:p>
    <w:p w:rsidR="004F1F06" w:rsidRPr="00771766" w:rsidRDefault="004F1F06" w:rsidP="004F1F06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-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U.S.-Japan Alliance</w:t>
      </w:r>
    </w:p>
    <w:p w:rsidR="004F1F06" w:rsidRPr="00771766" w:rsidRDefault="004F1F06" w:rsidP="004F1F06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-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The </w:t>
      </w:r>
      <w:r w:rsidR="006937B4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Future of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Korean Peninsula</w:t>
      </w:r>
    </w:p>
    <w:p w:rsidR="004F1F06" w:rsidRPr="00771766" w:rsidRDefault="004F1F06" w:rsidP="004F1F06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- </w:t>
      </w:r>
      <w:r w:rsidR="006937B4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War or Peace? </w:t>
      </w:r>
    </w:p>
    <w:p w:rsidR="004F1F06" w:rsidRPr="00771766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4F1F06" w:rsidRPr="00771766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: </w:t>
      </w:r>
    </w:p>
    <w:p w:rsidR="004F1F06" w:rsidRPr="00771766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Henry Kissinger, “The Future of US-China Relations: Conflict Is a Choice, Not a Necessity,”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 xml:space="preserve">Foreign Affairs,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March/April 2012, pp. 44-55.</w:t>
      </w:r>
    </w:p>
    <w:p w:rsidR="004F1F06" w:rsidRPr="00771766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Thomas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Fingar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“Ties that Bind: Strategic Stability in the US-China Relationship,”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 xml:space="preserve">Washington Quarterly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36, No. 4 (Autumn 2013), 125-138.</w:t>
      </w:r>
    </w:p>
    <w:p w:rsidR="004F1F06" w:rsidRPr="00771766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Andrew Yeo, “Bilateralism, Multilateralism, and Institutional Change in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Northeast Asia’s Regional Security Architecture” EAI Fellows Program Working Paper Series No. 30 (April 2011)</w:t>
      </w:r>
    </w:p>
    <w:p w:rsidR="004F1F06" w:rsidRPr="00771766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Chae-Jin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Lee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, A Troubled Peace: U.S. Policy and the Two Koreas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(Baltimore: The Johns Hopkins Univ. Press, 2006), pp. 275-295.</w:t>
      </w:r>
    </w:p>
    <w:p w:rsidR="004F1F06" w:rsidRPr="00771766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Seongho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Sheen, “Northeast Asia’s Aging Population and Regi</w:t>
      </w:r>
      <w:r w:rsidR="009F402C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o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nal Security: Demographic Peace?”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Asian Survey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Vol. 53, No. 2 (March/April 2013), 292-318. </w:t>
      </w:r>
    </w:p>
    <w:p w:rsidR="004F1F06" w:rsidRPr="00771766" w:rsidRDefault="004F1F06" w:rsidP="004F1F06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Richard Ross, “The Geography of Peace: East Asia in the 21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  <w:vertAlign w:val="superscript"/>
        </w:rPr>
        <w:t>st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Century,”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International Security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23, No. 4 (Spring 1999). pp. 81-118.</w:t>
      </w:r>
    </w:p>
    <w:p w:rsidR="002E516F" w:rsidRPr="00771766" w:rsidRDefault="002E516F" w:rsidP="002E516F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Thomas Berger,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Overcoming a difficult past: The history problem and institution building in Northeast Asia,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”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in Martina </w:t>
      </w:r>
      <w:proofErr w:type="spellStart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Timmermann</w:t>
      </w:r>
      <w:proofErr w:type="spellEnd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and </w:t>
      </w:r>
      <w:proofErr w:type="spellStart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Jitsuo</w:t>
      </w:r>
      <w:proofErr w:type="spellEnd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Tsuchiyama</w:t>
      </w:r>
      <w:proofErr w:type="spellEnd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ed. </w:t>
      </w:r>
      <w:r w:rsidRPr="00771766">
        <w:rPr>
          <w:rFonts w:ascii="Arial" w:eastAsia="HY중고딕" w:hAnsi="Arial" w:cs="Arial" w:hint="eastAsia"/>
          <w:i/>
          <w:kern w:val="0"/>
          <w:sz w:val="24"/>
          <w:szCs w:val="24"/>
          <w:shd w:val="clear" w:color="auto" w:fill="FFFFFF"/>
        </w:rPr>
        <w:t xml:space="preserve">Institutionalizing Northeast Asia 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(Tokyo: United Nation University Press, 2008), pp. 98-117.</w:t>
      </w:r>
    </w:p>
    <w:p w:rsidR="002E516F" w:rsidRPr="00771766" w:rsidRDefault="00114E2A" w:rsidP="00114E2A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David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Shambaugh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U.S.-China Rivalry in Southeast Asia: Power Shift or Competitive Coexistence? </w:t>
      </w:r>
      <w:r w:rsidRPr="00771766">
        <w:rPr>
          <w:rFonts w:ascii="Arial" w:eastAsia="HY중고딕" w:hAnsi="Arial" w:cs="Arial"/>
          <w:i/>
          <w:kern w:val="0"/>
          <w:sz w:val="24"/>
          <w:szCs w:val="24"/>
          <w:shd w:val="clear" w:color="auto" w:fill="FFFFFF"/>
        </w:rPr>
        <w:t>International Security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Spring 2018, Vol. 42, No. 04, pp. 85–127</w:t>
      </w:r>
    </w:p>
    <w:p w:rsidR="00810E86" w:rsidRPr="00771766" w:rsidRDefault="008F0859" w:rsidP="00114E2A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T. J.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Pempel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“Divergent Memories Versus Collective Cooperation: Ambivalent Relations in Northeast Asia,” </w:t>
      </w:r>
      <w:r w:rsidRPr="00771766">
        <w:rPr>
          <w:rFonts w:ascii="Arial" w:eastAsia="HY중고딕" w:hAnsi="Arial" w:cs="Arial"/>
          <w:i/>
          <w:kern w:val="0"/>
          <w:sz w:val="24"/>
          <w:szCs w:val="24"/>
          <w:shd w:val="clear" w:color="auto" w:fill="FFFFFF"/>
        </w:rPr>
        <w:t>The Journal of Northeast Asian History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Vol. 13, No. 1 (Summer 2016), pp. 9-37.</w:t>
      </w:r>
    </w:p>
    <w:p w:rsidR="008E2E23" w:rsidRPr="00771766" w:rsidRDefault="00A86F1E" w:rsidP="00114E2A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Roy D.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Kamphausen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John S. Park, Ryo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Sahashi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and Alison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Szalwinski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“T</w:t>
      </w:r>
      <w:r w:rsidR="00810E86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he case for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US</w:t>
      </w:r>
      <w:r w:rsidR="00810E86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-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ROK</w:t>
      </w:r>
      <w:r w:rsidR="00810E86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-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J</w:t>
      </w:r>
      <w:r w:rsidR="00810E86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apan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T</w:t>
      </w:r>
      <w:r w:rsidR="00810E86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rilateralism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:</w:t>
      </w:r>
      <w:r w:rsidR="00810E86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Strengths and Limitations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’ The national bureau of Asian research, NBR special report #70, February 2018 </w:t>
      </w:r>
    </w:p>
    <w:p w:rsidR="00810E86" w:rsidRPr="00771766" w:rsidRDefault="008E2E23" w:rsidP="008E2E2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MICHAEL D. SWAINE,</w:t>
      </w:r>
      <w:r w:rsidR="00810E86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“What Kind of Global Order Should Washington and Beijing Strive </w:t>
      </w:r>
      <w:proofErr w:type="gram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For</w:t>
      </w:r>
      <w:proofErr w:type="gram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?” Carnegie Endowment, MARCH 20, 2020 </w:t>
      </w:r>
      <w:hyperlink r:id="rId39" w:history="1">
        <w:r w:rsidRPr="00771766">
          <w:rPr>
            <w:rStyle w:val="a7"/>
            <w:rFonts w:ascii="Arial" w:eastAsia="HY중고딕" w:hAnsi="Arial" w:cs="Arial"/>
            <w:color w:val="auto"/>
            <w:kern w:val="0"/>
            <w:sz w:val="24"/>
            <w:szCs w:val="24"/>
            <w:shd w:val="clear" w:color="auto" w:fill="FFFFFF"/>
          </w:rPr>
          <w:t>https://carnegieendowment.org/2020/03/20/what-kind-of-global-order-should-washington-and-beijing-strive-for-pub-82315</w:t>
        </w:r>
      </w:hyperlink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 xml:space="preserve">XV. Final Paper (June </w:t>
      </w:r>
      <w:r w:rsidR="00FB76DE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1</w:t>
      </w:r>
      <w:r w:rsidR="00031D40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6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)</w:t>
      </w:r>
    </w:p>
    <w:p w:rsidR="008E2E23" w:rsidRPr="00771766" w:rsidRDefault="008E2E23"/>
    <w:sectPr w:rsidR="008E2E23" w:rsidRPr="00771766" w:rsidSect="0013075F">
      <w:headerReference w:type="default" r:id="rId40"/>
      <w:footerReference w:type="default" r:id="rId41"/>
      <w:pgSz w:w="11906" w:h="16838"/>
      <w:pgMar w:top="1701" w:right="1440" w:bottom="1440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E23" w:rsidRDefault="008E2E23" w:rsidP="002C4513">
      <w:r>
        <w:separator/>
      </w:r>
    </w:p>
  </w:endnote>
  <w:endnote w:type="continuationSeparator" w:id="0">
    <w:p w:rsidR="008E2E23" w:rsidRDefault="008E2E23" w:rsidP="002C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함초롬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ode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6603704"/>
      <w:docPartObj>
        <w:docPartGallery w:val="Page Numbers (Bottom of Page)"/>
        <w:docPartUnique/>
      </w:docPartObj>
    </w:sdtPr>
    <w:sdtEndPr/>
    <w:sdtContent>
      <w:p w:rsidR="008E2E23" w:rsidRDefault="008E2E2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B11" w:rsidRPr="009E2B11">
          <w:rPr>
            <w:noProof/>
            <w:lang w:val="ko-KR"/>
          </w:rPr>
          <w:t>14</w:t>
        </w:r>
        <w:r>
          <w:rPr>
            <w:noProof/>
            <w:lang w:val="ko-KR"/>
          </w:rPr>
          <w:fldChar w:fldCharType="end"/>
        </w:r>
      </w:p>
    </w:sdtContent>
  </w:sdt>
  <w:p w:rsidR="008E2E23" w:rsidRDefault="008E2E2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E23" w:rsidRDefault="008E2E23" w:rsidP="002C4513">
      <w:r>
        <w:separator/>
      </w:r>
    </w:p>
  </w:footnote>
  <w:footnote w:type="continuationSeparator" w:id="0">
    <w:p w:rsidR="008E2E23" w:rsidRDefault="008E2E23" w:rsidP="002C4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E23" w:rsidRDefault="008E2E23">
    <w:pPr>
      <w:pStyle w:val="a3"/>
    </w:pPr>
    <w:r>
      <w:t>EANSS, SHEEN</w:t>
    </w:r>
    <w:r>
      <w:ptab w:relativeTo="margin" w:alignment="center" w:leader="none"/>
    </w:r>
    <w:r>
      <w:ptab w:relativeTo="margin" w:alignment="right" w:leader="none"/>
    </w:r>
    <w:r>
      <w:t>SPRING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FA6"/>
    <w:multiLevelType w:val="hybridMultilevel"/>
    <w:tmpl w:val="24B0CA40"/>
    <w:lvl w:ilvl="0" w:tplc="2F48279E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74E7674"/>
    <w:multiLevelType w:val="hybridMultilevel"/>
    <w:tmpl w:val="09FED14A"/>
    <w:lvl w:ilvl="0" w:tplc="A85656EA">
      <w:start w:val="1"/>
      <w:numFmt w:val="bullet"/>
      <w:suff w:val="space"/>
      <w:lvlText w:val="·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1" w:tplc="C63A34EA">
      <w:start w:val="1"/>
      <w:numFmt w:val="decimal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color w:val="000000"/>
        <w:w w:val="100"/>
        <w:sz w:val="20"/>
      </w:rPr>
    </w:lvl>
    <w:lvl w:ilvl="2" w:tplc="8456363C">
      <w:start w:val="1"/>
      <w:numFmt w:val="lowerRoman"/>
      <w:suff w:val="space"/>
      <w:lvlText w:val="%3."/>
      <w:lvlJc w:val="right"/>
      <w:pPr>
        <w:ind w:left="0" w:firstLine="0"/>
      </w:pPr>
    </w:lvl>
    <w:lvl w:ilvl="3" w:tplc="098ED5F6">
      <w:start w:val="1"/>
      <w:numFmt w:val="decimal"/>
      <w:suff w:val="space"/>
      <w:lvlText w:val="%4."/>
      <w:lvlJc w:val="left"/>
      <w:pPr>
        <w:ind w:left="0" w:firstLine="0"/>
      </w:pPr>
    </w:lvl>
    <w:lvl w:ilvl="4" w:tplc="EC6A3ECA">
      <w:start w:val="1"/>
      <w:numFmt w:val="lowerLetter"/>
      <w:suff w:val="space"/>
      <w:lvlText w:val="%5."/>
      <w:lvlJc w:val="left"/>
      <w:pPr>
        <w:ind w:left="0" w:firstLine="0"/>
      </w:pPr>
    </w:lvl>
    <w:lvl w:ilvl="5" w:tplc="593A6D08">
      <w:start w:val="1"/>
      <w:numFmt w:val="lowerRoman"/>
      <w:suff w:val="space"/>
      <w:lvlText w:val="%6."/>
      <w:lvlJc w:val="right"/>
      <w:pPr>
        <w:ind w:left="0" w:firstLine="0"/>
      </w:pPr>
    </w:lvl>
    <w:lvl w:ilvl="6" w:tplc="6A5CCF70">
      <w:start w:val="1"/>
      <w:numFmt w:val="decimal"/>
      <w:suff w:val="space"/>
      <w:lvlText w:val="%7."/>
      <w:lvlJc w:val="left"/>
      <w:pPr>
        <w:ind w:left="0" w:firstLine="0"/>
      </w:pPr>
    </w:lvl>
    <w:lvl w:ilvl="7" w:tplc="7DC805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1AE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E78C1"/>
    <w:multiLevelType w:val="singleLevel"/>
    <w:tmpl w:val="B468B03C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25473E62"/>
    <w:multiLevelType w:val="hybridMultilevel"/>
    <w:tmpl w:val="D2E4F8E8"/>
    <w:lvl w:ilvl="0" w:tplc="8BB04ABE">
      <w:start w:val="1"/>
      <w:numFmt w:val="bullet"/>
      <w:lvlText w:val="-"/>
      <w:lvlJc w:val="left"/>
      <w:pPr>
        <w:ind w:left="760" w:hanging="360"/>
      </w:pPr>
      <w:rPr>
        <w:rFonts w:ascii="Arial" w:eastAsia="HY중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DD0356D"/>
    <w:multiLevelType w:val="hybridMultilevel"/>
    <w:tmpl w:val="8D3A4D2E"/>
    <w:lvl w:ilvl="0" w:tplc="6E9A788A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1" w:tplc="DFFE9B94">
      <w:start w:val="1"/>
      <w:numFmt w:val="upperLetter"/>
      <w:suff w:val="space"/>
      <w:lvlText w:val="%2."/>
      <w:lvlJc w:val="lef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2" w:tplc="01D8F490">
      <w:start w:val="1"/>
      <w:numFmt w:val="lowerRoman"/>
      <w:suff w:val="space"/>
      <w:lvlText w:val="%3."/>
      <w:lvlJc w:val="righ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3" w:tplc="DE52A58E">
      <w:start w:val="1"/>
      <w:numFmt w:val="decimal"/>
      <w:suff w:val="space"/>
      <w:lvlText w:val="%4."/>
      <w:lvlJc w:val="lef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4" w:tplc="D8806256">
      <w:start w:val="1"/>
      <w:numFmt w:val="upperLetter"/>
      <w:suff w:val="space"/>
      <w:lvlText w:val="%5."/>
      <w:lvlJc w:val="lef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5" w:tplc="113A63DA">
      <w:start w:val="1"/>
      <w:numFmt w:val="lowerRoman"/>
      <w:suff w:val="space"/>
      <w:lvlText w:val="%6."/>
      <w:lvlJc w:val="righ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6" w:tplc="0150D45A">
      <w:start w:val="1"/>
      <w:numFmt w:val="decimal"/>
      <w:suff w:val="space"/>
      <w:lvlText w:val="%7."/>
      <w:lvlJc w:val="lef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7" w:tplc="1EA26F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6414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E96411"/>
    <w:multiLevelType w:val="multilevel"/>
    <w:tmpl w:val="3F0A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885076"/>
    <w:multiLevelType w:val="hybridMultilevel"/>
    <w:tmpl w:val="C30EA00E"/>
    <w:lvl w:ilvl="0" w:tplc="3A2E405E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88C660C"/>
    <w:multiLevelType w:val="hybridMultilevel"/>
    <w:tmpl w:val="72CEC4D6"/>
    <w:lvl w:ilvl="0" w:tplc="D862E2DA">
      <w:numFmt w:val="bullet"/>
      <w:lvlText w:val="•"/>
      <w:lvlJc w:val="left"/>
      <w:pPr>
        <w:ind w:left="760" w:hanging="360"/>
      </w:pPr>
      <w:rPr>
        <w:rFonts w:ascii="바탕" w:eastAsia="바탕" w:hAnsi="바탕" w:cs="바탕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B5D6417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3D015FA"/>
    <w:multiLevelType w:val="hybridMultilevel"/>
    <w:tmpl w:val="745A1AD4"/>
    <w:lvl w:ilvl="0" w:tplc="BC4075F4">
      <w:start w:val="1"/>
      <w:numFmt w:val="bullet"/>
      <w:lvlText w:val="•"/>
      <w:lvlJc w:val="left"/>
      <w:pPr>
        <w:ind w:left="7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8A50C80"/>
    <w:multiLevelType w:val="hybridMultilevel"/>
    <w:tmpl w:val="B0121FAE"/>
    <w:lvl w:ilvl="0" w:tplc="04090001">
      <w:start w:val="14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59CA700A"/>
    <w:multiLevelType w:val="hybridMultilevel"/>
    <w:tmpl w:val="08BC5718"/>
    <w:lvl w:ilvl="0" w:tplc="BC00E0C2">
      <w:start w:val="1"/>
      <w:numFmt w:val="bullet"/>
      <w:lvlText w:val="•"/>
      <w:lvlJc w:val="left"/>
      <w:pPr>
        <w:ind w:left="7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1385BE5"/>
    <w:multiLevelType w:val="hybridMultilevel"/>
    <w:tmpl w:val="A586857C"/>
    <w:lvl w:ilvl="0" w:tplc="883CFCF4">
      <w:start w:val="1"/>
      <w:numFmt w:val="upperRoman"/>
      <w:lvlText w:val="%1."/>
      <w:lvlJc w:val="left"/>
      <w:pPr>
        <w:ind w:left="1120" w:hanging="720"/>
      </w:pPr>
      <w:rPr>
        <w:rFonts w:ascii="Arial" w:eastAsia="HY중고딕" w:hAnsi="Arial" w:cs="Arial" w:hint="eastAsia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CA5562F"/>
    <w:multiLevelType w:val="hybridMultilevel"/>
    <w:tmpl w:val="2D14AD96"/>
    <w:lvl w:ilvl="0" w:tplc="76064382">
      <w:numFmt w:val="bullet"/>
      <w:lvlText w:val="•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44D7618"/>
    <w:multiLevelType w:val="hybridMultilevel"/>
    <w:tmpl w:val="AB2C4D16"/>
    <w:lvl w:ilvl="0" w:tplc="8BAE1A1A">
      <w:numFmt w:val="bullet"/>
      <w:lvlText w:val=""/>
      <w:lvlJc w:val="left"/>
      <w:pPr>
        <w:ind w:left="760" w:hanging="360"/>
      </w:pPr>
      <w:rPr>
        <w:rFonts w:ascii="Wingdings" w:eastAsia="HY중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86633DC"/>
    <w:multiLevelType w:val="hybridMultilevel"/>
    <w:tmpl w:val="C220F342"/>
    <w:lvl w:ilvl="0" w:tplc="CDD01D8A">
      <w:start w:val="1"/>
      <w:numFmt w:val="upperRoman"/>
      <w:lvlText w:val="%1."/>
      <w:lvlJc w:val="left"/>
      <w:pPr>
        <w:ind w:left="1120" w:hanging="72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2"/>
  </w:num>
  <w:num w:numId="6">
    <w:abstractNumId w:val="2"/>
  </w:num>
  <w:num w:numId="7">
    <w:abstractNumId w:val="5"/>
  </w:num>
  <w:num w:numId="8">
    <w:abstractNumId w:val="13"/>
  </w:num>
  <w:num w:numId="9">
    <w:abstractNumId w:val="8"/>
  </w:num>
  <w:num w:numId="10">
    <w:abstractNumId w:val="14"/>
  </w:num>
  <w:num w:numId="11">
    <w:abstractNumId w:val="15"/>
  </w:num>
  <w:num w:numId="12">
    <w:abstractNumId w:val="6"/>
  </w:num>
  <w:num w:numId="13">
    <w:abstractNumId w:val="0"/>
  </w:num>
  <w:num w:numId="14">
    <w:abstractNumId w:val="3"/>
  </w:num>
  <w:num w:numId="15">
    <w:abstractNumId w:val="11"/>
  </w:num>
  <w:num w:numId="1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1C"/>
    <w:rsid w:val="00023950"/>
    <w:rsid w:val="00031D40"/>
    <w:rsid w:val="000328C2"/>
    <w:rsid w:val="00041E96"/>
    <w:rsid w:val="00090399"/>
    <w:rsid w:val="000A0FD4"/>
    <w:rsid w:val="00114E2A"/>
    <w:rsid w:val="001231B8"/>
    <w:rsid w:val="00124BF1"/>
    <w:rsid w:val="00126B74"/>
    <w:rsid w:val="0013075F"/>
    <w:rsid w:val="00146C5B"/>
    <w:rsid w:val="00150F6E"/>
    <w:rsid w:val="00162ECC"/>
    <w:rsid w:val="00175176"/>
    <w:rsid w:val="00176F30"/>
    <w:rsid w:val="00185DA6"/>
    <w:rsid w:val="001C6651"/>
    <w:rsid w:val="001D7073"/>
    <w:rsid w:val="00203736"/>
    <w:rsid w:val="00212909"/>
    <w:rsid w:val="0021695C"/>
    <w:rsid w:val="00223F2E"/>
    <w:rsid w:val="00226B8F"/>
    <w:rsid w:val="00296A8E"/>
    <w:rsid w:val="002B23A1"/>
    <w:rsid w:val="002C4513"/>
    <w:rsid w:val="002D5703"/>
    <w:rsid w:val="002E516F"/>
    <w:rsid w:val="00311116"/>
    <w:rsid w:val="00343090"/>
    <w:rsid w:val="0035784D"/>
    <w:rsid w:val="00361144"/>
    <w:rsid w:val="003C1523"/>
    <w:rsid w:val="003D10AF"/>
    <w:rsid w:val="003D578F"/>
    <w:rsid w:val="003E015D"/>
    <w:rsid w:val="003E230A"/>
    <w:rsid w:val="003E56D2"/>
    <w:rsid w:val="00416D28"/>
    <w:rsid w:val="004459F6"/>
    <w:rsid w:val="004923D0"/>
    <w:rsid w:val="004A1DC3"/>
    <w:rsid w:val="004B4361"/>
    <w:rsid w:val="004C1985"/>
    <w:rsid w:val="004C522F"/>
    <w:rsid w:val="004D3B1B"/>
    <w:rsid w:val="004D3EF9"/>
    <w:rsid w:val="004F1F06"/>
    <w:rsid w:val="004F51A7"/>
    <w:rsid w:val="00515452"/>
    <w:rsid w:val="00530FD7"/>
    <w:rsid w:val="0055249A"/>
    <w:rsid w:val="00595606"/>
    <w:rsid w:val="0059755E"/>
    <w:rsid w:val="005B1173"/>
    <w:rsid w:val="005B61AB"/>
    <w:rsid w:val="005C0DB4"/>
    <w:rsid w:val="00605759"/>
    <w:rsid w:val="00612C50"/>
    <w:rsid w:val="00632C79"/>
    <w:rsid w:val="00663BE2"/>
    <w:rsid w:val="0066479E"/>
    <w:rsid w:val="006729A6"/>
    <w:rsid w:val="006937B4"/>
    <w:rsid w:val="006A2108"/>
    <w:rsid w:val="006D2B56"/>
    <w:rsid w:val="006D4BDD"/>
    <w:rsid w:val="006F0BC0"/>
    <w:rsid w:val="0070647C"/>
    <w:rsid w:val="00751E1F"/>
    <w:rsid w:val="00755203"/>
    <w:rsid w:val="00757038"/>
    <w:rsid w:val="00771766"/>
    <w:rsid w:val="00772E64"/>
    <w:rsid w:val="00773D3A"/>
    <w:rsid w:val="00796822"/>
    <w:rsid w:val="007D48B6"/>
    <w:rsid w:val="007F74B2"/>
    <w:rsid w:val="00801C56"/>
    <w:rsid w:val="00810E86"/>
    <w:rsid w:val="00813BBB"/>
    <w:rsid w:val="00813EB2"/>
    <w:rsid w:val="00826F72"/>
    <w:rsid w:val="00846EC9"/>
    <w:rsid w:val="00850170"/>
    <w:rsid w:val="008640CA"/>
    <w:rsid w:val="00864493"/>
    <w:rsid w:val="008B0E01"/>
    <w:rsid w:val="008B7439"/>
    <w:rsid w:val="008D321C"/>
    <w:rsid w:val="008E1A39"/>
    <w:rsid w:val="008E2E23"/>
    <w:rsid w:val="008E6B6F"/>
    <w:rsid w:val="008E6CDE"/>
    <w:rsid w:val="008F0859"/>
    <w:rsid w:val="00912CDE"/>
    <w:rsid w:val="009147D7"/>
    <w:rsid w:val="00957A5B"/>
    <w:rsid w:val="0096578A"/>
    <w:rsid w:val="00970C31"/>
    <w:rsid w:val="009A1CE7"/>
    <w:rsid w:val="009B62CA"/>
    <w:rsid w:val="009C4E28"/>
    <w:rsid w:val="009C77DB"/>
    <w:rsid w:val="009D10BB"/>
    <w:rsid w:val="009E2B11"/>
    <w:rsid w:val="009F1504"/>
    <w:rsid w:val="009F402C"/>
    <w:rsid w:val="00A11DE3"/>
    <w:rsid w:val="00A139D1"/>
    <w:rsid w:val="00A16632"/>
    <w:rsid w:val="00A312B2"/>
    <w:rsid w:val="00A44FFC"/>
    <w:rsid w:val="00A556FF"/>
    <w:rsid w:val="00A77A50"/>
    <w:rsid w:val="00A86F1E"/>
    <w:rsid w:val="00AD07D3"/>
    <w:rsid w:val="00AE4853"/>
    <w:rsid w:val="00B019F7"/>
    <w:rsid w:val="00B10625"/>
    <w:rsid w:val="00B23A50"/>
    <w:rsid w:val="00B74981"/>
    <w:rsid w:val="00BC4E67"/>
    <w:rsid w:val="00BE37BF"/>
    <w:rsid w:val="00C0554E"/>
    <w:rsid w:val="00C112FE"/>
    <w:rsid w:val="00C3706B"/>
    <w:rsid w:val="00C55503"/>
    <w:rsid w:val="00C735E4"/>
    <w:rsid w:val="00C87DE3"/>
    <w:rsid w:val="00C92FD8"/>
    <w:rsid w:val="00CC200C"/>
    <w:rsid w:val="00CD1933"/>
    <w:rsid w:val="00CE5FC0"/>
    <w:rsid w:val="00CF1A34"/>
    <w:rsid w:val="00D2475B"/>
    <w:rsid w:val="00D24AE9"/>
    <w:rsid w:val="00D32CA0"/>
    <w:rsid w:val="00D75E69"/>
    <w:rsid w:val="00D86F44"/>
    <w:rsid w:val="00D93279"/>
    <w:rsid w:val="00DB7361"/>
    <w:rsid w:val="00DC016B"/>
    <w:rsid w:val="00DC0596"/>
    <w:rsid w:val="00DD02DB"/>
    <w:rsid w:val="00DD3550"/>
    <w:rsid w:val="00DF509A"/>
    <w:rsid w:val="00E31240"/>
    <w:rsid w:val="00E44404"/>
    <w:rsid w:val="00E535C8"/>
    <w:rsid w:val="00E53BC6"/>
    <w:rsid w:val="00E82E92"/>
    <w:rsid w:val="00E8717B"/>
    <w:rsid w:val="00E95AB1"/>
    <w:rsid w:val="00EA506D"/>
    <w:rsid w:val="00EB69CB"/>
    <w:rsid w:val="00F1398B"/>
    <w:rsid w:val="00F318D1"/>
    <w:rsid w:val="00F45041"/>
    <w:rsid w:val="00F53338"/>
    <w:rsid w:val="00F64B39"/>
    <w:rsid w:val="00FA396F"/>
    <w:rsid w:val="00FB5702"/>
    <w:rsid w:val="00FB76DE"/>
    <w:rsid w:val="00FE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24916A2"/>
  <w15:docId w15:val="{9F42B4A0-575D-4932-87E7-A67B6257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00C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link w:val="1Char"/>
    <w:uiPriority w:val="9"/>
    <w:qFormat/>
    <w:rsid w:val="002C4513"/>
    <w:pPr>
      <w:keepNext/>
      <w:shd w:val="clear" w:color="auto" w:fill="FFFFFF"/>
      <w:textAlignment w:val="baseline"/>
      <w:outlineLvl w:val="0"/>
    </w:pPr>
    <w:rPr>
      <w:rFonts w:ascii="한컴바탕" w:eastAsia="굴림" w:hAnsi="굴림" w:cs="굴림"/>
      <w:b/>
      <w:bCs/>
      <w:color w:val="000000"/>
      <w:kern w:val="0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C4E2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4513"/>
  </w:style>
  <w:style w:type="paragraph" w:styleId="a4">
    <w:name w:val="footer"/>
    <w:basedOn w:val="a"/>
    <w:link w:val="Char0"/>
    <w:uiPriority w:val="99"/>
    <w:unhideWhenUsed/>
    <w:rsid w:val="002C4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4513"/>
  </w:style>
  <w:style w:type="character" w:customStyle="1" w:styleId="1Char">
    <w:name w:val="제목 1 Char"/>
    <w:basedOn w:val="a0"/>
    <w:link w:val="1"/>
    <w:uiPriority w:val="9"/>
    <w:rsid w:val="002C4513"/>
    <w:rPr>
      <w:rFonts w:ascii="한컴바탕" w:eastAsia="굴림" w:hAnsi="굴림" w:cs="굴림"/>
      <w:b/>
      <w:bCs/>
      <w:color w:val="000000"/>
      <w:kern w:val="0"/>
      <w:sz w:val="24"/>
      <w:szCs w:val="24"/>
      <w:shd w:val="clear" w:color="auto" w:fill="FFFFFF"/>
    </w:rPr>
  </w:style>
  <w:style w:type="paragraph" w:styleId="a5">
    <w:name w:val="Body Text"/>
    <w:basedOn w:val="a"/>
    <w:link w:val="Char1"/>
    <w:uiPriority w:val="99"/>
    <w:semiHidden/>
    <w:unhideWhenUsed/>
    <w:rsid w:val="002C4513"/>
    <w:pPr>
      <w:shd w:val="clear" w:color="auto" w:fill="FFFFFF"/>
      <w:textAlignment w:val="baseline"/>
    </w:pPr>
    <w:rPr>
      <w:rFonts w:ascii="한컴바탕" w:eastAsia="굴림" w:hAnsi="굴림" w:cs="굴림"/>
      <w:color w:val="000000"/>
      <w:kern w:val="0"/>
      <w:sz w:val="24"/>
      <w:szCs w:val="24"/>
    </w:rPr>
  </w:style>
  <w:style w:type="character" w:customStyle="1" w:styleId="Char1">
    <w:name w:val="본문 Char"/>
    <w:basedOn w:val="a0"/>
    <w:link w:val="a5"/>
    <w:uiPriority w:val="99"/>
    <w:semiHidden/>
    <w:rsid w:val="002C4513"/>
    <w:rPr>
      <w:rFonts w:ascii="한컴바탕" w:eastAsia="굴림" w:hAnsi="굴림" w:cs="굴림"/>
      <w:color w:val="000000"/>
      <w:kern w:val="0"/>
      <w:sz w:val="24"/>
      <w:szCs w:val="24"/>
      <w:shd w:val="clear" w:color="auto" w:fill="FFFFFF"/>
    </w:rPr>
  </w:style>
  <w:style w:type="paragraph" w:styleId="a6">
    <w:name w:val="List Paragraph"/>
    <w:basedOn w:val="a"/>
    <w:uiPriority w:val="34"/>
    <w:qFormat/>
    <w:rsid w:val="002C4513"/>
    <w:pPr>
      <w:shd w:val="clear" w:color="auto" w:fill="FFFFFF"/>
      <w:ind w:left="1600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2C4513"/>
    <w:rPr>
      <w:color w:val="0000FF"/>
      <w:u w:val="single"/>
    </w:rPr>
  </w:style>
  <w:style w:type="character" w:customStyle="1" w:styleId="journaltitle">
    <w:name w:val="journaltitle"/>
    <w:rsid w:val="005B61AB"/>
  </w:style>
  <w:style w:type="character" w:styleId="HTML">
    <w:name w:val="HTML Cite"/>
    <w:uiPriority w:val="99"/>
    <w:semiHidden/>
    <w:unhideWhenUsed/>
    <w:rsid w:val="005B61AB"/>
    <w:rPr>
      <w:i/>
      <w:iCs/>
    </w:rPr>
  </w:style>
  <w:style w:type="character" w:customStyle="1" w:styleId="2Char">
    <w:name w:val="제목 2 Char"/>
    <w:basedOn w:val="a0"/>
    <w:link w:val="2"/>
    <w:uiPriority w:val="9"/>
    <w:semiHidden/>
    <w:rsid w:val="009C4E2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8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823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4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6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6480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68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8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77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2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655377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606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52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215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289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466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4518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9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269513">
          <w:marLeft w:val="0"/>
          <w:marRight w:val="0"/>
          <w:marTop w:val="99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2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59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952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34028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18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96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3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79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97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467839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089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529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217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028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4186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4007769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951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665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563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420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860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685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395136">
                                                                                              <w:marLeft w:val="105"/>
                                                                                              <w:marRight w:val="105"/>
                                                                                              <w:marTop w:val="105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3054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584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8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917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34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49666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40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hitehouse.gov/briefing-room/speeches-remarks/2021/02/10/remarks-by-president-biden-to-department-of-defense-personnel/" TargetMode="External"/><Relationship Id="rId18" Type="http://schemas.openxmlformats.org/officeDocument/2006/relationships/hyperlink" Target="https://www.whitehouse.gov/briefings-statements/remarks-vice-president-pence-administrations-policy-toward-china/" TargetMode="External"/><Relationship Id="rId26" Type="http://schemas.openxmlformats.org/officeDocument/2006/relationships/hyperlink" Target="https://www.mod.go.jp/e/publ/w_paper/wp2020/DOJ2020_EN_Full.pdf" TargetMode="External"/><Relationship Id="rId39" Type="http://schemas.openxmlformats.org/officeDocument/2006/relationships/hyperlink" Target="https://carnegieendowment.org/2020/03/20/what-kind-of-global-order-should-washington-and-beijing-strive-for-pub-82315" TargetMode="External"/><Relationship Id="rId21" Type="http://schemas.openxmlformats.org/officeDocument/2006/relationships/hyperlink" Target="http://www.scio.gov.cn/zfbps/32832/Document/1539908/1539908.htm" TargetMode="External"/><Relationship Id="rId34" Type="http://schemas.openxmlformats.org/officeDocument/2006/relationships/hyperlink" Target="https://www.belfercenter.org/publication/national-security-russia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foreignaffairs.com/articles/china/2018-02-13/china-reckoning" TargetMode="External"/><Relationship Id="rId20" Type="http://schemas.openxmlformats.org/officeDocument/2006/relationships/hyperlink" Target="https://doi.org/10.1080/0163660X.2020.1849992" TargetMode="External"/><Relationship Id="rId29" Type="http://schemas.openxmlformats.org/officeDocument/2006/relationships/hyperlink" Target="http://www.cas.go.jp/jp/siryou/131217anzenhoshou/nss-e.pdf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hitehouse.gov/sites/default/files/docs/2015_national_security_strategy.pdf" TargetMode="External"/><Relationship Id="rId24" Type="http://schemas.openxmlformats.org/officeDocument/2006/relationships/hyperlink" Target="https://doi.org/10.1162/isec_a_00400" TargetMode="External"/><Relationship Id="rId32" Type="http://schemas.openxmlformats.org/officeDocument/2006/relationships/hyperlink" Target="https://www.belfercenter.org/publication/national-security-russia" TargetMode="External"/><Relationship Id="rId37" Type="http://schemas.openxmlformats.org/officeDocument/2006/relationships/hyperlink" Target="https://www.38north.org/2021/02/the-road-ahead-for-the-north-korean-economy-after-the-party-congress/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whitehouse.gov/wp-content/uploads/2020/05/U.S.-Strategic-Approach-to-ThePeoples-Republic-of-China-Report-5.20.20.pdf" TargetMode="External"/><Relationship Id="rId23" Type="http://schemas.openxmlformats.org/officeDocument/2006/relationships/hyperlink" Target="https://carnegieendowment.org/2018/01/11/chinese-views-of-foreign-policy-in-19th-party-congress-pub-75240" TargetMode="External"/><Relationship Id="rId28" Type="http://schemas.openxmlformats.org/officeDocument/2006/relationships/hyperlink" Target="https://www.google.co.kr/?gfe_rd=cr&amp;ei=rFTVVtvMD-zC8gf8obqABQ&amp;gws_rd=ssl" TargetMode="External"/><Relationship Id="rId36" Type="http://schemas.openxmlformats.org/officeDocument/2006/relationships/hyperlink" Target="https://www.38north.org/2021/02/denuclearization-of-north-korea-is-possible/" TargetMode="External"/><Relationship Id="rId10" Type="http://schemas.openxmlformats.org/officeDocument/2006/relationships/hyperlink" Target="https://foreignpolicy.com/author/colum-lynch/" TargetMode="External"/><Relationship Id="rId19" Type="http://schemas.openxmlformats.org/officeDocument/2006/relationships/hyperlink" Target="https://carnegieendowment.org/2018/03/02/creating-unstable-asia-u.s.-free-and-open-indo-pacific-strategy-pub-75720" TargetMode="External"/><Relationship Id="rId31" Type="http://schemas.openxmlformats.org/officeDocument/2006/relationships/hyperlink" Target="http://www.ieee.es/Galerias/fichero/OtrasPublicaciones/Internacional/2016/Russian-National-Security-Strategy-31Dec2015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6ae%75n%67s%65un%67.l%65%65@%73%6e%75%2eac%2e%6b%72" TargetMode="External"/><Relationship Id="rId14" Type="http://schemas.openxmlformats.org/officeDocument/2006/relationships/hyperlink" Target="https://www.intelligence.senate.gov/sites/default/files/documents/os-dcoats-012919.pdf" TargetMode="External"/><Relationship Id="rId22" Type="http://schemas.openxmlformats.org/officeDocument/2006/relationships/hyperlink" Target="https://carnegieendowment.org/2018/05/01/chinese-views-on-u.s.-national-security-and-national-defense-strategies-pub-76226" TargetMode="External"/><Relationship Id="rId27" Type="http://schemas.openxmlformats.org/officeDocument/2006/relationships/hyperlink" Target="https://www.kantei.go.jp/jp/singi/21c_koso/pdf/report_en.pdf" TargetMode="External"/><Relationship Id="rId30" Type="http://schemas.openxmlformats.org/officeDocument/2006/relationships/hyperlink" Target="https://www.everycrsreport.com/files/20191001_RL33436_a2895e6c8713626541f58de916e27dfe44f05649.pdf" TargetMode="External"/><Relationship Id="rId35" Type="http://schemas.openxmlformats.org/officeDocument/2006/relationships/hyperlink" Target="https://foreignpolicy.com/2021/02/10/world-without-putin-russia-what-is-next/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ssheen@snu.ac.kr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foreignaffairs.com/articles/united-states/2020-01-23/why-america-must-lead-again" TargetMode="External"/><Relationship Id="rId17" Type="http://schemas.openxmlformats.org/officeDocument/2006/relationships/hyperlink" Target="https://www.foreignaffairs.com/articles/china/competition-with-china-without-catastrophe" TargetMode="External"/><Relationship Id="rId25" Type="http://schemas.openxmlformats.org/officeDocument/2006/relationships/hyperlink" Target="http://www.mod.go.jp/j/approach/agenda/guideline/2019/pdf/20181218_e.pdf" TargetMode="External"/><Relationship Id="rId33" Type="http://schemas.openxmlformats.org/officeDocument/2006/relationships/hyperlink" Target="http://csis.org/publication/unpacking-russias-new-national-security-strategy" TargetMode="External"/><Relationship Id="rId38" Type="http://schemas.openxmlformats.org/officeDocument/2006/relationships/hyperlink" Target="https://www.mitpressjournals.org/doi/pdf/10.1162/isec_a_00399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1CDFA-3595-49BD-B089-A75B5F05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5029</Words>
  <Characters>28670</Characters>
  <Application>Microsoft Office Word</Application>
  <DocSecurity>0</DocSecurity>
  <Lines>238</Lines>
  <Paragraphs>67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Ella Jo</dc:creator>
  <cp:lastModifiedBy>user</cp:lastModifiedBy>
  <cp:revision>3</cp:revision>
  <dcterms:created xsi:type="dcterms:W3CDTF">2021-03-02T08:11:00Z</dcterms:created>
  <dcterms:modified xsi:type="dcterms:W3CDTF">2021-03-02T08:11:00Z</dcterms:modified>
</cp:coreProperties>
</file>