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E4" w:rsidRPr="00474945" w:rsidRDefault="00F032E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==============================</w:t>
      </w:r>
      <w:r w:rsidR="00E36A5C">
        <w:rPr>
          <w:rFonts w:ascii="Book Antiqua" w:hAnsi="Book Antiqua" w:cs="Times New Roman"/>
        </w:rPr>
        <w:t>===========================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474945">
        <w:rPr>
          <w:rFonts w:ascii="Book Antiqua" w:hAnsi="Book Antiqua" w:cs="Times New Roman"/>
        </w:rPr>
        <w:tab/>
      </w:r>
      <w:r w:rsidR="00C0546C"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b/>
          <w:bCs/>
          <w:sz w:val="32"/>
          <w:szCs w:val="32"/>
        </w:rPr>
        <w:t xml:space="preserve">International Relations </w:t>
      </w:r>
      <w:r w:rsidR="000C11B4" w:rsidRPr="00474945">
        <w:rPr>
          <w:rFonts w:ascii="Book Antiqua" w:hAnsi="Book Antiqua" w:cs="Times New Roman"/>
          <w:b/>
          <w:bCs/>
          <w:sz w:val="32"/>
          <w:szCs w:val="32"/>
        </w:rPr>
        <w:t>in Ea</w:t>
      </w:r>
      <w:r w:rsidR="00574E81" w:rsidRPr="00474945">
        <w:rPr>
          <w:rFonts w:ascii="Book Antiqua" w:hAnsi="Book Antiqua" w:cs="Times New Roman"/>
          <w:b/>
          <w:bCs/>
          <w:sz w:val="32"/>
          <w:szCs w:val="32"/>
        </w:rPr>
        <w:t>st A</w:t>
      </w:r>
      <w:r w:rsidRPr="00474945">
        <w:rPr>
          <w:rFonts w:ascii="Book Antiqua" w:hAnsi="Book Antiqua" w:cs="Times New Roman"/>
          <w:b/>
          <w:bCs/>
          <w:sz w:val="32"/>
          <w:szCs w:val="32"/>
        </w:rPr>
        <w:t>sia</w:t>
      </w:r>
    </w:p>
    <w:p w:rsidR="00F032E4" w:rsidRPr="00474945" w:rsidRDefault="00F032E4" w:rsidP="00F032E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=========================================================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474945">
        <w:rPr>
          <w:rFonts w:ascii="Book Antiqua" w:hAnsi="Book Antiqua" w:cs="Times New Roman"/>
          <w:b/>
          <w:bCs/>
        </w:rPr>
        <w:tab/>
      </w:r>
      <w:r w:rsidRPr="00474945">
        <w:rPr>
          <w:rFonts w:ascii="Book Antiqua" w:hAnsi="Book Antiqua" w:cs="Times New Roman"/>
          <w:b/>
          <w:bCs/>
        </w:rPr>
        <w:tab/>
      </w:r>
      <w:r w:rsidRPr="00474945">
        <w:rPr>
          <w:rFonts w:ascii="Book Antiqua" w:hAnsi="Book Antiqua" w:cs="Times New Roman"/>
          <w:b/>
          <w:bCs/>
        </w:rPr>
        <w:tab/>
      </w:r>
      <w:r w:rsidR="00C0546C" w:rsidRPr="00474945">
        <w:rPr>
          <w:rFonts w:ascii="Book Antiqua" w:hAnsi="Book Antiqua" w:cs="Times New Roman"/>
          <w:b/>
          <w:bCs/>
        </w:rPr>
        <w:tab/>
      </w:r>
      <w:r w:rsidRPr="00474945">
        <w:rPr>
          <w:rFonts w:ascii="Book Antiqua" w:hAnsi="Book Antiqua" w:cs="Times New Roman"/>
          <w:b/>
          <w:bCs/>
          <w:sz w:val="28"/>
          <w:szCs w:val="28"/>
        </w:rPr>
        <w:t>Profes</w:t>
      </w:r>
      <w:r w:rsidR="00AC28C0" w:rsidRPr="00474945">
        <w:rPr>
          <w:rFonts w:ascii="Book Antiqua" w:hAnsi="Book Antiqua" w:cs="Times New Roman"/>
          <w:b/>
          <w:bCs/>
          <w:sz w:val="28"/>
          <w:szCs w:val="28"/>
        </w:rPr>
        <w:t>s</w:t>
      </w:r>
      <w:r w:rsidRPr="00474945">
        <w:rPr>
          <w:rFonts w:ascii="Book Antiqua" w:hAnsi="Book Antiqua" w:cs="Times New Roman"/>
          <w:b/>
          <w:bCs/>
          <w:sz w:val="28"/>
          <w:szCs w:val="28"/>
        </w:rPr>
        <w:t>or Cheol Hee Park</w:t>
      </w:r>
    </w:p>
    <w:p w:rsidR="00A40150" w:rsidRPr="00474945" w:rsidRDefault="00574E81" w:rsidP="00574E81">
      <w:pPr>
        <w:pStyle w:val="s0"/>
        <w:jc w:val="center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Professor @ </w:t>
      </w:r>
      <w:r w:rsidR="00B00F39" w:rsidRPr="00474945">
        <w:rPr>
          <w:rFonts w:ascii="Book Antiqua" w:hAnsi="Book Antiqua" w:cs="Times New Roman"/>
        </w:rPr>
        <w:t xml:space="preserve">GSIS, </w:t>
      </w:r>
      <w:r w:rsidR="00A40150" w:rsidRPr="00474945">
        <w:rPr>
          <w:rFonts w:ascii="Book Antiqua" w:hAnsi="Book Antiqua" w:cs="Times New Roman"/>
        </w:rPr>
        <w:t>Seoul National University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-----------------------------------------------------------------------------------</w:t>
      </w:r>
      <w:r w:rsidR="00F529AF" w:rsidRPr="00474945">
        <w:rPr>
          <w:rFonts w:ascii="Book Antiqua" w:hAnsi="Book Antiqua" w:cs="Times New Roman"/>
        </w:rPr>
        <w:t>--------------</w:t>
      </w:r>
      <w:r w:rsidRPr="00474945">
        <w:rPr>
          <w:rFonts w:ascii="Book Antiqua" w:hAnsi="Book Antiqua" w:cs="Times New Roman"/>
        </w:rPr>
        <w:t>--------</w:t>
      </w:r>
    </w:p>
    <w:p w:rsidR="00960657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Semester:</w:t>
      </w:r>
      <w:r w:rsidRPr="00474945">
        <w:rPr>
          <w:rFonts w:ascii="Book Antiqua" w:hAnsi="Book Antiqua" w:cs="Times New Roman"/>
        </w:rPr>
        <w:tab/>
      </w:r>
      <w:r w:rsidR="00351EF8" w:rsidRPr="00474945">
        <w:rPr>
          <w:rFonts w:ascii="Book Antiqua" w:hAnsi="Book Antiqua" w:cs="Times New Roman"/>
          <w:b/>
        </w:rPr>
        <w:t>Spring 202</w:t>
      </w:r>
      <w:r w:rsidR="002A00A7">
        <w:rPr>
          <w:rFonts w:ascii="Book Antiqua" w:hAnsi="Book Antiqua" w:cs="Times New Roman"/>
          <w:b/>
        </w:rPr>
        <w:t>2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Level:</w:t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  <w:t xml:space="preserve">Graduate </w:t>
      </w:r>
      <w:r w:rsidR="00E36A5C">
        <w:rPr>
          <w:rFonts w:ascii="Book Antiqua" w:hAnsi="Book Antiqua" w:cs="Times New Roman"/>
        </w:rPr>
        <w:t xml:space="preserve">Seminar </w:t>
      </w:r>
      <w:r w:rsidRPr="00474945">
        <w:rPr>
          <w:rFonts w:ascii="Book Antiqua" w:hAnsi="Book Antiqua" w:cs="Times New Roman"/>
        </w:rPr>
        <w:t>Course</w:t>
      </w:r>
      <w:r w:rsidRPr="00474945">
        <w:rPr>
          <w:rFonts w:ascii="Book Antiqua" w:hAnsi="Book Antiqua" w:cs="Times New Roman"/>
          <w:color w:val="FF0000"/>
        </w:rPr>
        <w:t xml:space="preserve"> 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t>Instructor:</w:t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b/>
          <w:bCs/>
        </w:rPr>
        <w:t>Professor Cheol Hee Park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  <w:t xml:space="preserve">Office: </w:t>
      </w:r>
      <w:r w:rsidR="000C11B4" w:rsidRPr="00474945">
        <w:rPr>
          <w:rFonts w:ascii="Book Antiqua" w:hAnsi="Book Antiqua" w:cs="Times New Roman"/>
        </w:rPr>
        <w:t>50</w:t>
      </w:r>
      <w:r w:rsidR="00DC7C8E" w:rsidRPr="00474945">
        <w:rPr>
          <w:rFonts w:ascii="Book Antiqua" w:hAnsi="Book Antiqua" w:cs="Times New Roman"/>
        </w:rPr>
        <w:t>8</w:t>
      </w:r>
      <w:r w:rsidR="000C11B4" w:rsidRPr="00474945">
        <w:rPr>
          <w:rFonts w:ascii="Book Antiqua" w:hAnsi="Book Antiqua" w:cs="Times New Roman"/>
        </w:rPr>
        <w:t xml:space="preserve"> GSIS 140-1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  <w:t xml:space="preserve">Email: </w:t>
      </w:r>
      <w:hyperlink r:id="rId8" w:history="1">
        <w:r w:rsidR="000C11B4" w:rsidRPr="00474945">
          <w:rPr>
            <w:rStyle w:val="a7"/>
            <w:rFonts w:ascii="Book Antiqua" w:hAnsi="Book Antiqua" w:cs="Times New Roman"/>
          </w:rPr>
          <w:t>chpark82@snu.ac.kr</w:t>
        </w:r>
      </w:hyperlink>
    </w:p>
    <w:p w:rsidR="00574E81" w:rsidRPr="00474945" w:rsidRDefault="00A40150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</w:rPr>
        <w:t>Class Time:</w:t>
      </w:r>
      <w:r w:rsidRPr="00474945">
        <w:rPr>
          <w:rFonts w:ascii="Book Antiqua" w:hAnsi="Book Antiqua" w:cs="Times New Roman"/>
        </w:rPr>
        <w:tab/>
      </w:r>
      <w:r w:rsidR="0080436D" w:rsidRPr="00474945">
        <w:rPr>
          <w:rFonts w:ascii="Book Antiqua" w:hAnsi="Book Antiqua" w:cs="Times New Roman"/>
        </w:rPr>
        <w:t>Tuesday</w:t>
      </w:r>
      <w:r w:rsidR="00841CAA" w:rsidRPr="00474945">
        <w:rPr>
          <w:rFonts w:ascii="Book Antiqua" w:hAnsi="Book Antiqua" w:cs="Times New Roman"/>
        </w:rPr>
        <w:t xml:space="preserve"> 14:</w:t>
      </w:r>
      <w:r w:rsidR="00351EF8" w:rsidRPr="00474945">
        <w:rPr>
          <w:rFonts w:ascii="Book Antiqua" w:hAnsi="Book Antiqua" w:cs="Times New Roman"/>
        </w:rPr>
        <w:t>0</w:t>
      </w:r>
      <w:r w:rsidR="00841CAA" w:rsidRPr="00474945">
        <w:rPr>
          <w:rFonts w:ascii="Book Antiqua" w:hAnsi="Book Antiqua" w:cs="Times New Roman"/>
        </w:rPr>
        <w:t>0-17:</w:t>
      </w:r>
      <w:r w:rsidR="00351EF8" w:rsidRPr="00474945">
        <w:rPr>
          <w:rFonts w:ascii="Book Antiqua" w:hAnsi="Book Antiqua" w:cs="Times New Roman"/>
        </w:rPr>
        <w:t>0</w:t>
      </w:r>
      <w:r w:rsidR="00841CAA" w:rsidRPr="00474945">
        <w:rPr>
          <w:rFonts w:ascii="Book Antiqua" w:hAnsi="Book Antiqua" w:cs="Times New Roman"/>
        </w:rPr>
        <w:t>0</w:t>
      </w:r>
    </w:p>
    <w:p w:rsidR="00A40150" w:rsidRPr="00474945" w:rsidRDefault="00574E8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Venue:</w:t>
      </w:r>
      <w:r w:rsidRPr="00474945">
        <w:rPr>
          <w:rFonts w:ascii="Book Antiqua" w:hAnsi="Book Antiqua" w:cs="Times New Roman"/>
        </w:rPr>
        <w:tab/>
      </w:r>
      <w:r w:rsidR="00FB12F1">
        <w:rPr>
          <w:rFonts w:ascii="Book Antiqua" w:hAnsi="Book Antiqua" w:cs="Times New Roman"/>
        </w:rPr>
        <w:t>Room 202 @ Bldg. 140-2</w:t>
      </w:r>
      <w:r w:rsidR="00A40150" w:rsidRPr="00474945">
        <w:rPr>
          <w:rFonts w:ascii="Book Antiqua" w:hAnsi="Book Antiqua" w:cs="Times New Roman"/>
        </w:rPr>
        <w:t xml:space="preserve"> </w:t>
      </w:r>
    </w:p>
    <w:p w:rsidR="00A2055D" w:rsidRPr="00474945" w:rsidRDefault="00EB3FDF" w:rsidP="00F032E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T.A.:</w:t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="00C728BF">
        <w:rPr>
          <w:rFonts w:ascii="Book Antiqua" w:hAnsi="Book Antiqua" w:cs="Times New Roman"/>
        </w:rPr>
        <w:t>TBA</w:t>
      </w:r>
      <w:r w:rsidR="00A2055D" w:rsidRPr="00474945">
        <w:rPr>
          <w:rFonts w:ascii="Book Antiqua" w:hAnsi="Book Antiqua" w:cs="Times New Roman"/>
        </w:rPr>
        <w:t xml:space="preserve"> </w:t>
      </w:r>
    </w:p>
    <w:p w:rsidR="00F032E4" w:rsidRPr="00474945" w:rsidRDefault="00F032E4" w:rsidP="00F032E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==========================================================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="00816413" w:rsidRPr="00474945">
        <w:rPr>
          <w:rFonts w:ascii="Book Antiqua" w:hAnsi="Book Antiqua" w:cs="Times New Roman"/>
        </w:rPr>
        <w:t xml:space="preserve">   </w:t>
      </w:r>
      <w:r w:rsidRPr="00474945">
        <w:rPr>
          <w:rFonts w:ascii="Book Antiqua" w:hAnsi="Book Antiqua" w:cs="Times New Roman"/>
          <w:b/>
          <w:bCs/>
        </w:rPr>
        <w:t>Course Outline</w:t>
      </w:r>
    </w:p>
    <w:p w:rsidR="00E36A5C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This course is designed to critically examine the literatures on international relations in East Asia with a view to developing </w:t>
      </w:r>
      <w:r w:rsidR="00AC28C0" w:rsidRPr="00474945">
        <w:rPr>
          <w:rFonts w:ascii="Book Antiqua" w:hAnsi="Book Antiqua" w:cs="Times New Roman"/>
        </w:rPr>
        <w:t xml:space="preserve">theoretical and </w:t>
      </w:r>
      <w:r w:rsidRPr="00474945">
        <w:rPr>
          <w:rFonts w:ascii="Book Antiqua" w:hAnsi="Book Antiqua" w:cs="Times New Roman"/>
        </w:rPr>
        <w:t>empirical analysis of regional dynamics.</w:t>
      </w:r>
      <w:r w:rsidR="00CD7ECB" w:rsidRPr="00474945">
        <w:rPr>
          <w:rFonts w:ascii="Book Antiqua" w:hAnsi="Book Antiqua" w:cs="Times New Roman"/>
        </w:rPr>
        <w:t xml:space="preserve"> Topics </w:t>
      </w:r>
      <w:r w:rsidR="00AC28C0" w:rsidRPr="00474945">
        <w:rPr>
          <w:rFonts w:ascii="Book Antiqua" w:hAnsi="Book Antiqua" w:cs="Times New Roman"/>
        </w:rPr>
        <w:t>for</w:t>
      </w:r>
      <w:r w:rsidR="00CD7ECB" w:rsidRPr="00474945">
        <w:rPr>
          <w:rFonts w:ascii="Book Antiqua" w:hAnsi="Book Antiqua" w:cs="Times New Roman"/>
        </w:rPr>
        <w:t xml:space="preserve"> th</w:t>
      </w:r>
      <w:r w:rsidR="00AC28C0" w:rsidRPr="00474945">
        <w:rPr>
          <w:rFonts w:ascii="Book Antiqua" w:hAnsi="Book Antiqua" w:cs="Times New Roman"/>
        </w:rPr>
        <w:t>e</w:t>
      </w:r>
      <w:r w:rsidR="00CD7ECB" w:rsidRPr="00474945">
        <w:rPr>
          <w:rFonts w:ascii="Book Antiqua" w:hAnsi="Book Antiqua" w:cs="Times New Roman"/>
        </w:rPr>
        <w:t xml:space="preserve"> course include US strategy and East Asia, </w:t>
      </w:r>
      <w:r w:rsidR="00AC28C0" w:rsidRPr="00474945">
        <w:rPr>
          <w:rFonts w:ascii="Book Antiqua" w:hAnsi="Book Antiqua" w:cs="Times New Roman"/>
        </w:rPr>
        <w:t>the challenge of rising China</w:t>
      </w:r>
      <w:r w:rsidR="00CD7ECB" w:rsidRPr="00474945">
        <w:rPr>
          <w:rFonts w:ascii="Book Antiqua" w:hAnsi="Book Antiqua" w:cs="Times New Roman"/>
        </w:rPr>
        <w:t>, US-Japan relations</w:t>
      </w:r>
      <w:r w:rsidR="00AC28C0" w:rsidRPr="00474945">
        <w:rPr>
          <w:rFonts w:ascii="Book Antiqua" w:hAnsi="Book Antiqua" w:cs="Times New Roman"/>
        </w:rPr>
        <w:t xml:space="preserve">, </w:t>
      </w:r>
      <w:r w:rsidR="00CD7ECB" w:rsidRPr="00474945">
        <w:rPr>
          <w:rFonts w:ascii="Book Antiqua" w:hAnsi="Book Antiqua" w:cs="Times New Roman"/>
        </w:rPr>
        <w:t>the North Korean question</w:t>
      </w:r>
      <w:r w:rsidR="00AC28C0" w:rsidRPr="00474945">
        <w:rPr>
          <w:rFonts w:ascii="Book Antiqua" w:hAnsi="Book Antiqua" w:cs="Times New Roman"/>
        </w:rPr>
        <w:t xml:space="preserve"> as well as regional integration</w:t>
      </w:r>
      <w:r w:rsidR="00CD7ECB" w:rsidRPr="00474945">
        <w:rPr>
          <w:rFonts w:ascii="Book Antiqua" w:hAnsi="Book Antiqua" w:cs="Times New Roman"/>
        </w:rPr>
        <w:t>.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-------------------------------------------------------------------------------------------</w:t>
      </w:r>
      <w:r w:rsidR="00F529AF" w:rsidRPr="00474945">
        <w:rPr>
          <w:rFonts w:ascii="Book Antiqua" w:hAnsi="Book Antiqua" w:cs="Times New Roman"/>
        </w:rPr>
        <w:t>---------------</w:t>
      </w:r>
    </w:p>
    <w:p w:rsidR="00B00F39" w:rsidRPr="00474945" w:rsidRDefault="00A40150" w:rsidP="00B00F39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  <w:t xml:space="preserve"> </w:t>
      </w:r>
      <w:r w:rsidR="00B00F39" w:rsidRPr="00474945">
        <w:rPr>
          <w:rFonts w:ascii="Book Antiqua" w:hAnsi="Book Antiqua" w:cs="Times New Roman"/>
        </w:rPr>
        <w:t xml:space="preserve">       </w:t>
      </w:r>
      <w:r w:rsidR="00B00F39" w:rsidRPr="00474945">
        <w:rPr>
          <w:rFonts w:ascii="Book Antiqua" w:hAnsi="Book Antiqua" w:cs="Times New Roman"/>
          <w:b/>
          <w:bCs/>
        </w:rPr>
        <w:t xml:space="preserve">Conduct of the Course </w:t>
      </w:r>
    </w:p>
    <w:p w:rsidR="00B00F39" w:rsidRPr="00474945" w:rsidRDefault="00B00F39" w:rsidP="00B00F3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This course will be conducted in English. Those who take this course are supposed to have basic knowledge about international relations theory. The course will be organized as a seminar course, which is comprised of student's summary of readings, free discussions followed by comments from the instructor. This course will limit the number of students “</w:t>
      </w:r>
      <w:r w:rsidRPr="00474945">
        <w:rPr>
          <w:rFonts w:ascii="Book Antiqua" w:hAnsi="Book Antiqua" w:cs="Times New Roman"/>
          <w:color w:val="FF0000"/>
          <w:u w:val="single"/>
        </w:rPr>
        <w:t xml:space="preserve">LESS THAN </w:t>
      </w:r>
      <w:r w:rsidR="00B05F97" w:rsidRPr="00474945">
        <w:rPr>
          <w:rFonts w:ascii="Book Antiqua" w:hAnsi="Book Antiqua" w:cs="Times New Roman"/>
          <w:color w:val="FF0000"/>
          <w:u w:val="single"/>
        </w:rPr>
        <w:t>20</w:t>
      </w:r>
      <w:r w:rsidRPr="00474945">
        <w:rPr>
          <w:rFonts w:ascii="Book Antiqua" w:hAnsi="Book Antiqua" w:cs="Times New Roman"/>
          <w:u w:val="single"/>
        </w:rPr>
        <w:t xml:space="preserve">.” </w:t>
      </w:r>
      <w:r w:rsidR="007E3578" w:rsidRPr="00474945">
        <w:rPr>
          <w:rFonts w:ascii="Book Antiqua" w:hAnsi="Book Antiqua" w:cs="Times New Roman"/>
          <w:color w:val="FF0000"/>
          <w:u w:val="single"/>
        </w:rPr>
        <w:t>Non-GSIS</w:t>
      </w:r>
      <w:r w:rsidR="00282896" w:rsidRPr="00474945">
        <w:rPr>
          <w:rFonts w:ascii="Book Antiqua" w:hAnsi="Book Antiqua" w:cs="Times New Roman"/>
          <w:color w:val="FF0000"/>
          <w:u w:val="single"/>
        </w:rPr>
        <w:t>, non-full time GSIS students,</w:t>
      </w:r>
      <w:r w:rsidR="007E3578" w:rsidRPr="00474945">
        <w:rPr>
          <w:rFonts w:ascii="Book Antiqua" w:hAnsi="Book Antiqua" w:cs="Times New Roman"/>
          <w:color w:val="FF0000"/>
          <w:u w:val="single"/>
        </w:rPr>
        <w:t xml:space="preserve"> or first-semester students need instructor’s permission to take this course</w:t>
      </w:r>
      <w:r w:rsidR="007E3578" w:rsidRPr="00474945">
        <w:rPr>
          <w:rFonts w:ascii="Book Antiqua" w:hAnsi="Book Antiqua" w:cs="Times New Roman"/>
        </w:rPr>
        <w:t>.</w:t>
      </w:r>
    </w:p>
    <w:p w:rsidR="00055A26" w:rsidRPr="00474945" w:rsidRDefault="00F529AF" w:rsidP="00055A2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---------------</w:t>
      </w:r>
      <w:r w:rsidR="00055A26" w:rsidRPr="00474945">
        <w:rPr>
          <w:rFonts w:ascii="Book Antiqua" w:hAnsi="Book Antiqua" w:cs="Times New Roman"/>
        </w:rPr>
        <w:t>-------------------------------------------------------------------------------------------</w:t>
      </w:r>
    </w:p>
    <w:p w:rsidR="00B00F39" w:rsidRPr="00474945" w:rsidRDefault="00B00F39" w:rsidP="004A1C99">
      <w:pPr>
        <w:pStyle w:val="s0"/>
        <w:jc w:val="center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>Students' Responsibility and Evaluation</w:t>
      </w:r>
    </w:p>
    <w:p w:rsidR="00B00F39" w:rsidRPr="00474945" w:rsidRDefault="00F12456" w:rsidP="00B00F3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Being absent from classes more than three times without an advance notice to an instructor will be regarded as a failure. </w:t>
      </w:r>
      <w:r w:rsidR="00B00F39" w:rsidRPr="00474945">
        <w:rPr>
          <w:rFonts w:ascii="Book Antiqua" w:hAnsi="Book Antiqua" w:cs="Times New Roman"/>
        </w:rPr>
        <w:t xml:space="preserve">Students, taking turns, are expected to </w:t>
      </w:r>
      <w:r w:rsidR="00B00F39" w:rsidRPr="00474945">
        <w:rPr>
          <w:rFonts w:ascii="Book Antiqua" w:hAnsi="Book Antiqua" w:cs="Times New Roman"/>
          <w:u w:val="single"/>
        </w:rPr>
        <w:t>summarize assigned readings</w:t>
      </w:r>
      <w:r w:rsidR="00B00F39" w:rsidRPr="00474945">
        <w:rPr>
          <w:rFonts w:ascii="Book Antiqua" w:hAnsi="Book Antiqua" w:cs="Times New Roman"/>
        </w:rPr>
        <w:t xml:space="preserve">. </w:t>
      </w:r>
      <w:r w:rsidR="007E3578" w:rsidRPr="00474945">
        <w:rPr>
          <w:rFonts w:ascii="Book Antiqua" w:hAnsi="Book Antiqua" w:cs="Times New Roman"/>
        </w:rPr>
        <w:t xml:space="preserve">Active participation in the discussion is not only expected but also required. </w:t>
      </w:r>
      <w:r w:rsidR="00E36A5C">
        <w:rPr>
          <w:rFonts w:ascii="Book Antiqua" w:hAnsi="Book Antiqua" w:cs="Times New Roman"/>
        </w:rPr>
        <w:t xml:space="preserve">For </w:t>
      </w:r>
      <w:r w:rsidR="00DD3B8D" w:rsidRPr="00474945">
        <w:rPr>
          <w:rFonts w:ascii="Book Antiqua" w:hAnsi="Book Antiqua" w:cs="Times New Roman"/>
        </w:rPr>
        <w:t xml:space="preserve">mid-term </w:t>
      </w:r>
      <w:r w:rsidR="00E36A5C">
        <w:rPr>
          <w:rFonts w:ascii="Book Antiqua" w:hAnsi="Book Antiqua" w:cs="Times New Roman"/>
        </w:rPr>
        <w:t>evaluation</w:t>
      </w:r>
      <w:r w:rsidR="00DD3B8D" w:rsidRPr="00474945">
        <w:rPr>
          <w:rFonts w:ascii="Book Antiqua" w:hAnsi="Book Antiqua" w:cs="Times New Roman"/>
        </w:rPr>
        <w:t xml:space="preserve">, students should submit </w:t>
      </w:r>
      <w:r w:rsidR="00DD3B8D" w:rsidRPr="00474945">
        <w:rPr>
          <w:rFonts w:ascii="Book Antiqua" w:hAnsi="Book Antiqua" w:cs="Times New Roman"/>
          <w:u w:val="single"/>
        </w:rPr>
        <w:t>5 page review essay</w:t>
      </w:r>
      <w:r w:rsidR="00DD3B8D" w:rsidRPr="00474945">
        <w:rPr>
          <w:rFonts w:ascii="Book Antiqua" w:hAnsi="Book Antiqua" w:cs="Times New Roman"/>
        </w:rPr>
        <w:t xml:space="preserve"> on topics of instructor’s designation. </w:t>
      </w:r>
      <w:r w:rsidR="00B00F39" w:rsidRPr="00474945">
        <w:rPr>
          <w:rFonts w:ascii="Book Antiqua" w:hAnsi="Book Antiqua" w:cs="Times New Roman"/>
        </w:rPr>
        <w:t xml:space="preserve">At the end of the semester, students are required to submit a </w:t>
      </w:r>
      <w:r w:rsidR="00A10B70" w:rsidRPr="00474945">
        <w:rPr>
          <w:rFonts w:ascii="Book Antiqua" w:hAnsi="Book Antiqua" w:cs="Times New Roman"/>
          <w:u w:val="single"/>
        </w:rPr>
        <w:t xml:space="preserve">final </w:t>
      </w:r>
      <w:r w:rsidR="00B00F39" w:rsidRPr="00474945">
        <w:rPr>
          <w:rFonts w:ascii="Book Antiqua" w:hAnsi="Book Antiqua" w:cs="Times New Roman"/>
          <w:u w:val="single"/>
        </w:rPr>
        <w:t>research paper</w:t>
      </w:r>
      <w:r w:rsidR="007E3578" w:rsidRPr="00474945">
        <w:rPr>
          <w:rFonts w:ascii="Book Antiqua" w:hAnsi="Book Antiqua" w:cs="Times New Roman"/>
        </w:rPr>
        <w:t xml:space="preserve">, length of which is about </w:t>
      </w:r>
      <w:r w:rsidR="007E3578" w:rsidRPr="00474945">
        <w:rPr>
          <w:rFonts w:ascii="Book Antiqua" w:hAnsi="Book Antiqua" w:cs="Times New Roman"/>
          <w:u w:val="single"/>
        </w:rPr>
        <w:t>10-12 pages</w:t>
      </w:r>
      <w:r w:rsidR="007E3578" w:rsidRPr="00474945">
        <w:rPr>
          <w:rFonts w:ascii="Book Antiqua" w:hAnsi="Book Antiqua" w:cs="Times New Roman"/>
        </w:rPr>
        <w:t>,</w:t>
      </w:r>
      <w:r w:rsidR="00B00F39" w:rsidRPr="00474945">
        <w:rPr>
          <w:rFonts w:ascii="Book Antiqua" w:hAnsi="Book Antiqua" w:cs="Times New Roman"/>
        </w:rPr>
        <w:t xml:space="preserve"> on the relevant topics of their own choice. </w:t>
      </w:r>
    </w:p>
    <w:p w:rsidR="00B00F39" w:rsidRPr="00474945" w:rsidRDefault="00B00F39" w:rsidP="0063304A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(1) Weekly presentation </w:t>
      </w:r>
      <w:r w:rsidR="007E3578" w:rsidRPr="00474945">
        <w:rPr>
          <w:rFonts w:ascii="Book Antiqua" w:hAnsi="Book Antiqua" w:cs="Times New Roman"/>
        </w:rPr>
        <w:t xml:space="preserve">and discussion </w:t>
      </w:r>
      <w:r w:rsidRPr="00474945">
        <w:rPr>
          <w:rFonts w:ascii="Book Antiqua" w:hAnsi="Book Antiqua" w:cs="Times New Roman"/>
        </w:rPr>
        <w:t>(</w:t>
      </w:r>
      <w:r w:rsidR="007E3578" w:rsidRPr="00474945">
        <w:rPr>
          <w:rFonts w:ascii="Book Antiqua" w:hAnsi="Book Antiqua" w:cs="Times New Roman"/>
        </w:rPr>
        <w:t>2</w:t>
      </w:r>
      <w:r w:rsidRPr="00474945">
        <w:rPr>
          <w:rFonts w:ascii="Book Antiqua" w:hAnsi="Book Antiqua" w:cs="Times New Roman"/>
        </w:rPr>
        <w:t>0%)</w:t>
      </w:r>
    </w:p>
    <w:p w:rsidR="00B00F39" w:rsidRPr="00474945" w:rsidRDefault="00B00F39" w:rsidP="0063304A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(2) </w:t>
      </w:r>
      <w:r w:rsidR="006F29E5" w:rsidRPr="00474945">
        <w:rPr>
          <w:rFonts w:ascii="Book Antiqua" w:hAnsi="Book Antiqua" w:cs="Times New Roman"/>
        </w:rPr>
        <w:t xml:space="preserve">Mid-term </w:t>
      </w:r>
      <w:r w:rsidR="004A1C99" w:rsidRPr="00474945">
        <w:rPr>
          <w:rFonts w:ascii="Book Antiqua" w:hAnsi="Book Antiqua" w:cs="Times New Roman"/>
        </w:rPr>
        <w:t>Review Essay</w:t>
      </w:r>
      <w:r w:rsidRPr="00474945">
        <w:rPr>
          <w:rFonts w:ascii="Book Antiqua" w:hAnsi="Book Antiqua" w:cs="Times New Roman"/>
        </w:rPr>
        <w:t xml:space="preserve"> (</w:t>
      </w:r>
      <w:r w:rsidR="007E3578" w:rsidRPr="00474945">
        <w:rPr>
          <w:rFonts w:ascii="Book Antiqua" w:hAnsi="Book Antiqua" w:cs="Times New Roman"/>
        </w:rPr>
        <w:t>3</w:t>
      </w:r>
      <w:r w:rsidRPr="00474945">
        <w:rPr>
          <w:rFonts w:ascii="Book Antiqua" w:hAnsi="Book Antiqua" w:cs="Times New Roman"/>
        </w:rPr>
        <w:t>0%)</w:t>
      </w:r>
    </w:p>
    <w:p w:rsidR="00B00F39" w:rsidRPr="00474945" w:rsidRDefault="004A1C99" w:rsidP="0063304A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(3) </w:t>
      </w:r>
      <w:r w:rsidR="00B00F39" w:rsidRPr="00474945">
        <w:rPr>
          <w:rFonts w:ascii="Book Antiqua" w:hAnsi="Book Antiqua" w:cs="Times New Roman"/>
        </w:rPr>
        <w:t>Final Paper (50%)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------------------</w:t>
      </w:r>
      <w:r w:rsidR="00F529AF" w:rsidRPr="00474945">
        <w:rPr>
          <w:rFonts w:ascii="Book Antiqua" w:hAnsi="Book Antiqua" w:cs="Times New Roman"/>
        </w:rPr>
        <w:t>---------------</w:t>
      </w:r>
      <w:r w:rsidRPr="00474945">
        <w:rPr>
          <w:rFonts w:ascii="Book Antiqua" w:hAnsi="Book Antiqua" w:cs="Times New Roman"/>
        </w:rPr>
        <w:t>---</w:t>
      </w:r>
      <w:r w:rsidR="00010584" w:rsidRPr="00474945">
        <w:rPr>
          <w:rFonts w:ascii="Book Antiqua" w:hAnsi="Book Antiqua" w:cs="Times New Roman"/>
        </w:rPr>
        <w:t>------------------------</w:t>
      </w:r>
      <w:r w:rsidRPr="00474945">
        <w:rPr>
          <w:rFonts w:ascii="Book Antiqua" w:hAnsi="Book Antiqua" w:cs="Times New Roman"/>
        </w:rPr>
        <w:t>----------------------------------------------</w:t>
      </w:r>
    </w:p>
    <w:p w:rsidR="00A40150" w:rsidRPr="00474945" w:rsidRDefault="00A40150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lastRenderedPageBreak/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ab/>
      </w:r>
      <w:r w:rsidR="001020AE" w:rsidRPr="00474945">
        <w:rPr>
          <w:rFonts w:ascii="Book Antiqua" w:hAnsi="Book Antiqua" w:cs="Times New Roman"/>
        </w:rPr>
        <w:t>【</w:t>
      </w:r>
      <w:r w:rsidRPr="00474945">
        <w:rPr>
          <w:rFonts w:ascii="Book Antiqua" w:hAnsi="Book Antiqua" w:cs="Times New Roman"/>
          <w:b/>
          <w:bCs/>
        </w:rPr>
        <w:t>Course Organization</w:t>
      </w:r>
      <w:r w:rsidR="001020AE" w:rsidRPr="00474945">
        <w:rPr>
          <w:rFonts w:ascii="Book Antiqua" w:hAnsi="Book Antiqua" w:cs="Times New Roman"/>
        </w:rPr>
        <w:t>】</w:t>
      </w:r>
    </w:p>
    <w:p w:rsidR="000348A6" w:rsidRPr="00474945" w:rsidRDefault="000348A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C728BF" w:rsidRDefault="00C728BF" w:rsidP="00676EC4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 w:hint="eastAsia"/>
          <w:b/>
          <w:bCs/>
        </w:rPr>
        <w:t>M</w:t>
      </w:r>
      <w:r>
        <w:rPr>
          <w:rFonts w:ascii="Book Antiqua" w:hAnsi="Book Antiqua" w:cs="Times New Roman"/>
          <w:b/>
          <w:bCs/>
        </w:rPr>
        <w:t xml:space="preserve">arch </w:t>
      </w:r>
      <w:r w:rsidR="00FB12F1">
        <w:rPr>
          <w:rFonts w:ascii="Book Antiqua" w:hAnsi="Book Antiqua" w:cs="Times New Roman"/>
          <w:b/>
          <w:bCs/>
        </w:rPr>
        <w:t>8</w:t>
      </w:r>
      <w:r>
        <w:rPr>
          <w:rFonts w:ascii="Book Antiqua" w:hAnsi="Book Antiqua" w:cs="Times New Roman"/>
          <w:b/>
          <w:bCs/>
        </w:rPr>
        <w:t>.</w:t>
      </w:r>
      <w:r>
        <w:rPr>
          <w:rFonts w:ascii="Book Antiqua" w:hAnsi="Book Antiqua" w:cs="Times New Roman"/>
          <w:b/>
          <w:bCs/>
        </w:rPr>
        <w:tab/>
      </w:r>
      <w:r>
        <w:rPr>
          <w:rFonts w:ascii="Book Antiqua" w:hAnsi="Book Antiqua" w:cs="Times New Roman"/>
          <w:b/>
          <w:bCs/>
        </w:rPr>
        <w:tab/>
        <w:t>Introduction and Overview</w:t>
      </w:r>
    </w:p>
    <w:p w:rsidR="00C728BF" w:rsidRDefault="00C728BF" w:rsidP="00676EC4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676EC4" w:rsidRPr="00474945" w:rsidRDefault="00351EF8" w:rsidP="00676EC4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 xml:space="preserve">March </w:t>
      </w:r>
      <w:r w:rsidR="00FB12F1">
        <w:rPr>
          <w:rFonts w:ascii="Book Antiqua" w:hAnsi="Book Antiqua" w:cs="Times New Roman"/>
          <w:b/>
          <w:bCs/>
        </w:rPr>
        <w:t>15</w:t>
      </w:r>
      <w:r w:rsidR="00C728BF">
        <w:rPr>
          <w:rFonts w:ascii="Book Antiqua" w:hAnsi="Book Antiqua" w:cs="Times New Roman"/>
          <w:b/>
          <w:bCs/>
        </w:rPr>
        <w:t>.</w:t>
      </w:r>
      <w:r w:rsidR="004439AF" w:rsidRPr="00474945">
        <w:rPr>
          <w:rFonts w:ascii="Book Antiqua" w:hAnsi="Book Antiqua" w:cs="Times New Roman"/>
          <w:b/>
          <w:bCs/>
        </w:rPr>
        <w:tab/>
      </w:r>
      <w:r w:rsidR="001D3269" w:rsidRPr="00474945">
        <w:rPr>
          <w:rFonts w:ascii="Book Antiqua" w:hAnsi="Book Antiqua" w:cs="Times New Roman"/>
          <w:b/>
          <w:bCs/>
          <w:i/>
        </w:rPr>
        <w:t xml:space="preserve"> </w:t>
      </w:r>
      <w:r w:rsidR="000F0213" w:rsidRPr="00474945">
        <w:rPr>
          <w:rFonts w:ascii="Book Antiqua" w:hAnsi="Book Antiqua" w:cs="Times New Roman"/>
          <w:b/>
          <w:bCs/>
        </w:rPr>
        <w:tab/>
      </w:r>
      <w:r w:rsidR="00676EC4" w:rsidRPr="0014021E">
        <w:rPr>
          <w:rFonts w:ascii="Book Antiqua" w:hAnsi="Book Antiqua" w:cs="Times New Roman"/>
          <w:b/>
          <w:bCs/>
        </w:rPr>
        <w:t>Changing International Order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ab/>
      </w:r>
      <w:r w:rsidRPr="00474945">
        <w:rPr>
          <w:rFonts w:ascii="Book Antiqua" w:hAnsi="Book Antiqua" w:cs="Times New Roman"/>
          <w:b/>
          <w:bCs/>
        </w:rPr>
        <w:tab/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John Ikenberry, </w:t>
      </w:r>
      <w:r w:rsidRPr="00474945">
        <w:rPr>
          <w:rFonts w:ascii="Book Antiqua" w:hAnsi="Book Antiqua" w:cs="Times New Roman"/>
          <w:i/>
        </w:rPr>
        <w:t xml:space="preserve">Liberal Leviathan: The Origins, Crisis and Transformation of the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American World Order</w:t>
      </w:r>
      <w:r w:rsidRPr="00474945">
        <w:rPr>
          <w:rFonts w:ascii="Book Antiqua" w:hAnsi="Book Antiqua" w:cs="Times New Roman"/>
        </w:rPr>
        <w:t xml:space="preserve"> (Princeton: Princeton University Press, 2012)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John Mearsheimer, “Bound to Fail: The Rise and Fall of the Liberal International </w:t>
      </w:r>
    </w:p>
    <w:p w:rsidR="00676EC4" w:rsidRPr="00474945" w:rsidRDefault="00676EC4" w:rsidP="00474945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Order,”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43:4 (Spring 2019), pp. 7-50.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474945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James Goldgeier, “The Misunderstood Roots of International Order-And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Why They Matter Again,”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41:3 (2018): 7-20.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Shiping Tang, “The Future of International Order(s),”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>41:4 (2018): 117-131.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Jeff Colgan and Robert Keohane, “The Liberal Order Is Rigged: Fix It Now or </w:t>
      </w:r>
    </w:p>
    <w:p w:rsidR="00676EC4" w:rsidRPr="00474945" w:rsidRDefault="00474945" w:rsidP="00474945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 xml:space="preserve">Watch It Wither,” </w:t>
      </w:r>
      <w:r w:rsidR="00676EC4" w:rsidRPr="00474945">
        <w:rPr>
          <w:rFonts w:ascii="Book Antiqua" w:hAnsi="Book Antiqua" w:cs="Times New Roman"/>
          <w:i/>
        </w:rPr>
        <w:t>Foreign Affairs</w:t>
      </w:r>
      <w:r w:rsidR="00676EC4" w:rsidRPr="00474945">
        <w:rPr>
          <w:rFonts w:ascii="Book Antiqua" w:hAnsi="Book Antiqua" w:cs="Times New Roman"/>
        </w:rPr>
        <w:t xml:space="preserve"> 96:36 (2017)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John Ikenberry, “East Asia and Liberal International Order: Hegemony, Balance,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and Consent in the Shaping of East Asian Regional Order,” in Takashi Inoguchi and John Ikenberry. eds. </w:t>
      </w:r>
      <w:r w:rsidRPr="00474945">
        <w:rPr>
          <w:rFonts w:ascii="Book Antiqua" w:hAnsi="Book Antiqua" w:cs="Times New Roman"/>
          <w:i/>
        </w:rPr>
        <w:t>The Troubled Triangle</w:t>
      </w:r>
      <w:r w:rsidRPr="00474945">
        <w:rPr>
          <w:rFonts w:ascii="Book Antiqua" w:hAnsi="Book Antiqua" w:cs="Times New Roman"/>
        </w:rPr>
        <w:t xml:space="preserve"> (New York: Palgrave Macmillan, 2013), pp. 1-12. 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Stephen Brooks, John Ikenberry, William Wohlforth, “Don’t Come Home,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America: The Case Against Retrenchment,”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37:3 (Winter 2012), pp. 7-51.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Zbigniew Brezezinski, “After America: How Does the World Look in an Age of 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 xml:space="preserve">U.S. Decline? Dangerously Unstable,” </w:t>
      </w:r>
      <w:r w:rsidR="00676EC4" w:rsidRPr="00474945">
        <w:rPr>
          <w:rFonts w:ascii="Book Antiqua" w:hAnsi="Book Antiqua" w:cs="Times New Roman"/>
          <w:i/>
        </w:rPr>
        <w:t>Foreign Policy</w:t>
      </w:r>
      <w:r w:rsidR="00676EC4" w:rsidRPr="00474945">
        <w:rPr>
          <w:rFonts w:ascii="Book Antiqua" w:hAnsi="Book Antiqua" w:cs="Times New Roman"/>
        </w:rPr>
        <w:t xml:space="preserve"> (Jan/Feb. 2012)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Campbell Craig and et.al. “Debating American Engagement: The Future of U.S. 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G</w:t>
      </w:r>
      <w:r w:rsidR="00676EC4" w:rsidRPr="00474945">
        <w:rPr>
          <w:rFonts w:ascii="Book Antiqua" w:hAnsi="Book Antiqua" w:cs="Times New Roman"/>
        </w:rPr>
        <w:t xml:space="preserve">rand Strategy,” </w:t>
      </w:r>
      <w:r w:rsidR="00676EC4" w:rsidRPr="00474945">
        <w:rPr>
          <w:rFonts w:ascii="Book Antiqua" w:hAnsi="Book Antiqua" w:cs="Times New Roman"/>
          <w:i/>
        </w:rPr>
        <w:t>International Security</w:t>
      </w:r>
      <w:r w:rsidR="00676EC4" w:rsidRPr="00474945">
        <w:rPr>
          <w:rFonts w:ascii="Book Antiqua" w:hAnsi="Book Antiqua" w:cs="Times New Roman"/>
        </w:rPr>
        <w:t xml:space="preserve"> 38:2 (Fall 2013), pp. 181-199.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 G. John Ikenberry, </w:t>
      </w:r>
      <w:r w:rsidRPr="00474945">
        <w:rPr>
          <w:rFonts w:ascii="Book Antiqua" w:hAnsi="Book Antiqua" w:cs="Times New Roman"/>
          <w:i/>
        </w:rPr>
        <w:t xml:space="preserve">Liberal Leviathan: The Origins, Crisis, and Transformation of the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American World Order</w:t>
      </w:r>
      <w:r w:rsidRPr="00474945">
        <w:rPr>
          <w:rFonts w:ascii="Book Antiqua" w:hAnsi="Book Antiqua" w:cs="Times New Roman"/>
        </w:rPr>
        <w:t xml:space="preserve"> (Princeton: Princeton University Press, 2011), chapters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lastRenderedPageBreak/>
        <w:tab/>
        <w:t>6-7.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  <w:bCs/>
        </w:rPr>
      </w:pPr>
      <w:r w:rsidRPr="00474945">
        <w:rPr>
          <w:rFonts w:ascii="Book Antiqua" w:hAnsi="Book Antiqua" w:cs="Times New Roman"/>
        </w:rPr>
        <w:t>*</w:t>
      </w:r>
      <w:r w:rsidRPr="00474945">
        <w:rPr>
          <w:rFonts w:ascii="Book Antiqua" w:hAnsi="Book Antiqua" w:cs="Times New Roman"/>
          <w:bCs/>
        </w:rPr>
        <w:t xml:space="preserve"> Christopher Layne, “The Waning of U.S. Hegemony-Myth or Reality?” 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</w:r>
      <w:r w:rsidR="00676EC4" w:rsidRPr="00474945">
        <w:rPr>
          <w:rFonts w:ascii="Book Antiqua" w:hAnsi="Book Antiqua" w:cs="Times New Roman"/>
          <w:bCs/>
          <w:i/>
        </w:rPr>
        <w:t xml:space="preserve">International </w:t>
      </w:r>
      <w:r w:rsidR="00676EC4" w:rsidRPr="00474945">
        <w:rPr>
          <w:rFonts w:ascii="Book Antiqua" w:hAnsi="Book Antiqua" w:cs="Times New Roman"/>
          <w:bCs/>
          <w:i/>
        </w:rPr>
        <w:tab/>
        <w:t>Security</w:t>
      </w:r>
      <w:r w:rsidR="00676EC4" w:rsidRPr="00474945">
        <w:rPr>
          <w:rFonts w:ascii="Book Antiqua" w:hAnsi="Book Antiqua" w:cs="Times New Roman"/>
          <w:bCs/>
        </w:rPr>
        <w:t xml:space="preserve"> 34:1 (Summer 2009): 147-172.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Joseph Nye, Jr. </w:t>
      </w:r>
      <w:r w:rsidRPr="00474945">
        <w:rPr>
          <w:rFonts w:ascii="Book Antiqua" w:hAnsi="Book Antiqua" w:cs="Times New Roman"/>
          <w:i/>
        </w:rPr>
        <w:t>The Future of Power</w:t>
      </w:r>
      <w:r w:rsidRPr="00474945">
        <w:rPr>
          <w:rFonts w:ascii="Book Antiqua" w:hAnsi="Book Antiqua" w:cs="Times New Roman"/>
        </w:rPr>
        <w:t xml:space="preserve"> (New York: Public Affairs, 2011), chapters 6-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>7.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 </w:t>
      </w: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*G. John Ikenberry, “The Political Foundations of American Relations with East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Asia,” in G. John Ikenberry and Chung-In Moon. eds. </w:t>
      </w:r>
      <w:r w:rsidRPr="00474945">
        <w:rPr>
          <w:rFonts w:ascii="Book Antiqua" w:hAnsi="Book Antiqua" w:cs="Times New Roman"/>
          <w:i/>
        </w:rPr>
        <w:t>The United States and Northeast Asia</w:t>
      </w:r>
      <w:r w:rsidRPr="00474945">
        <w:rPr>
          <w:rFonts w:ascii="Book Antiqua" w:hAnsi="Book Antiqua" w:cs="Times New Roman"/>
        </w:rPr>
        <w:t xml:space="preserve"> (New York: Rowman and Littlefield Publisher, 2008): 19-38.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*Christopher Layne, “The Unipolar Illusion Revisited,” </w:t>
      </w:r>
      <w:r w:rsidRPr="00474945">
        <w:rPr>
          <w:rFonts w:ascii="Book Antiqua" w:hAnsi="Book Antiqua" w:cs="Times New Roman"/>
          <w:i/>
        </w:rPr>
        <w:t xml:space="preserve">International Security </w:t>
      </w:r>
      <w:r w:rsidRPr="00474945">
        <w:rPr>
          <w:rFonts w:ascii="Book Antiqua" w:hAnsi="Book Antiqua" w:cs="Times New Roman"/>
        </w:rPr>
        <w:t xml:space="preserve">31:2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(Fall 2006)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*Michael Mastanduno, “Hegemonic Order, September 11, and the Consequences </w:t>
      </w:r>
    </w:p>
    <w:p w:rsid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 xml:space="preserve">of the Bush Revolution,” in G. John Ikenberry and Chung-In Moon. eds.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The United States and Northeast Asia</w:t>
      </w:r>
      <w:r w:rsidRPr="00474945">
        <w:rPr>
          <w:rFonts w:ascii="Book Antiqua" w:hAnsi="Book Antiqua" w:cs="Times New Roman"/>
        </w:rPr>
        <w:t xml:space="preserve"> (New York: Rowman and Littlefield Publisher, 2008):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263-284.</w:t>
      </w:r>
    </w:p>
    <w:p w:rsidR="00676EC4" w:rsidRPr="00474945" w:rsidRDefault="00676EC4" w:rsidP="00676EC4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*Colin Dueck, “New Perspectives on American Grand Strategy,” </w:t>
      </w:r>
      <w:r w:rsidRPr="00474945">
        <w:rPr>
          <w:rFonts w:ascii="Book Antiqua" w:hAnsi="Book Antiqua" w:cs="Times New Roman"/>
          <w:i/>
          <w:iCs/>
        </w:rPr>
        <w:t xml:space="preserve">International Security </w:t>
      </w:r>
      <w:r w:rsidRPr="00474945">
        <w:rPr>
          <w:rFonts w:ascii="Book Antiqua" w:hAnsi="Book Antiqua" w:cs="Times New Roman"/>
        </w:rPr>
        <w:t>28:4 (Spring 2004)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*Barry Posen, “Competing Visions for US Grand Strategy,” </w:t>
      </w:r>
      <w:r w:rsidRPr="00474945">
        <w:rPr>
          <w:rFonts w:ascii="Book Antiqua" w:hAnsi="Book Antiqua" w:cs="Times New Roman"/>
          <w:i/>
          <w:iCs/>
        </w:rPr>
        <w:t>International Security</w:t>
      </w:r>
      <w:r w:rsidRPr="00474945">
        <w:rPr>
          <w:rFonts w:ascii="Book Antiqua" w:hAnsi="Book Antiqua" w:cs="Times New Roman"/>
        </w:rPr>
        <w:t xml:space="preserve"> </w:t>
      </w:r>
    </w:p>
    <w:p w:rsidR="00676EC4" w:rsidRPr="00474945" w:rsidRDefault="00474945" w:rsidP="00676E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676EC4" w:rsidRPr="00474945">
        <w:rPr>
          <w:rFonts w:ascii="Book Antiqua" w:hAnsi="Book Antiqua" w:cs="Times New Roman"/>
        </w:rPr>
        <w:t>21:3 (Winter 1996/1997)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*Jonathan Pollack, “U.S. Strategies in Northeast Asia: A Revisionist Hegemon,”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in Byung-Kook Kim and Anthony Jones. eds. </w:t>
      </w:r>
      <w:r w:rsidRPr="00474945">
        <w:rPr>
          <w:rFonts w:ascii="Book Antiqua" w:hAnsi="Book Antiqua" w:cs="Times New Roman"/>
          <w:i/>
        </w:rPr>
        <w:t>Power and Security in Northeast Asia</w:t>
      </w:r>
      <w:r w:rsidRPr="00474945">
        <w:rPr>
          <w:rFonts w:ascii="Book Antiqua" w:hAnsi="Book Antiqua" w:cs="Times New Roman"/>
        </w:rPr>
        <w:t xml:space="preserve"> (New York: Rienner, 2007): 55-98.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*Michael Mastanduno, “Preserving the Unipolar Moment: Realist theories and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U.S. Grand Strategy After the Cold War,” in Ethan Kapstein and Michael Mastanduno, eds. </w:t>
      </w:r>
      <w:r w:rsidRPr="00474945">
        <w:rPr>
          <w:rFonts w:ascii="Book Antiqua" w:hAnsi="Book Antiqua" w:cs="Times New Roman"/>
          <w:i/>
          <w:iCs/>
        </w:rPr>
        <w:t>Unipolar Politics</w:t>
      </w:r>
      <w:r w:rsidRPr="00474945">
        <w:rPr>
          <w:rFonts w:ascii="Book Antiqua" w:hAnsi="Book Antiqua" w:cs="Times New Roman"/>
        </w:rPr>
        <w:t xml:space="preserve"> (New York: Columbia University Press, 1999): 138-181.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*S. Brooks and W. Wohlforth, “American Primacy in Perspective,” </w:t>
      </w:r>
      <w:r w:rsidRPr="00474945">
        <w:rPr>
          <w:rFonts w:ascii="Book Antiqua" w:hAnsi="Book Antiqua" w:cs="Times New Roman"/>
          <w:i/>
          <w:iCs/>
        </w:rPr>
        <w:t>Foreign Affairs</w:t>
      </w:r>
      <w:r w:rsidRPr="00474945">
        <w:rPr>
          <w:rFonts w:ascii="Book Antiqua" w:hAnsi="Book Antiqua" w:cs="Times New Roman"/>
        </w:rPr>
        <w:t xml:space="preserve"> 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81:4 (July/August 2002)</w:t>
      </w:r>
    </w:p>
    <w:p w:rsidR="00676EC4" w:rsidRPr="00474945" w:rsidRDefault="00676EC4" w:rsidP="00676EC4">
      <w:pPr>
        <w:pStyle w:val="s0"/>
        <w:jc w:val="both"/>
        <w:rPr>
          <w:rFonts w:ascii="Book Antiqua" w:hAnsi="Book Antiqua" w:cs="Times New Roman"/>
        </w:rPr>
      </w:pPr>
    </w:p>
    <w:p w:rsidR="00474945" w:rsidRDefault="00676EC4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*Michael Mastanduno, “Incomplete Hegemony: The United States and Security </w:t>
      </w:r>
    </w:p>
    <w:p w:rsidR="00676EC4" w:rsidRPr="00474945" w:rsidRDefault="00676EC4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Order in Asia,” in Mutiah Alagappa, ed. </w:t>
      </w:r>
      <w:r w:rsidRPr="00474945">
        <w:rPr>
          <w:rFonts w:ascii="Book Antiqua" w:hAnsi="Book Antiqua" w:cs="Times New Roman"/>
          <w:i/>
          <w:iCs/>
        </w:rPr>
        <w:t>Asian Security Order</w:t>
      </w:r>
      <w:r w:rsidRPr="00474945">
        <w:rPr>
          <w:rFonts w:ascii="Book Antiqua" w:hAnsi="Book Antiqua" w:cs="Times New Roman"/>
        </w:rPr>
        <w:t xml:space="preserve"> (Stanford: Stanford University Press 2003), 141-170.</w:t>
      </w:r>
    </w:p>
    <w:p w:rsidR="00676EC4" w:rsidRPr="00474945" w:rsidRDefault="00676EC4" w:rsidP="00C1578F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2B0901" w:rsidRPr="00474945" w:rsidRDefault="002B0901" w:rsidP="002B0901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 xml:space="preserve">John Ikenberry and Michael Mastanduno, </w:t>
      </w:r>
      <w:r w:rsidRPr="00474945">
        <w:rPr>
          <w:rFonts w:ascii="Book Antiqua" w:hAnsi="Book Antiqua" w:cs="Times New Roman"/>
          <w:i/>
          <w:iCs/>
        </w:rPr>
        <w:t xml:space="preserve">International Relations Theory and the </w:t>
      </w:r>
    </w:p>
    <w:p w:rsidR="002B0901" w:rsidRPr="00474945" w:rsidRDefault="002B0901" w:rsidP="002B090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lastRenderedPageBreak/>
        <w:tab/>
        <w:t>Asia-Pacific</w:t>
      </w:r>
      <w:r w:rsidRPr="00474945">
        <w:rPr>
          <w:rFonts w:ascii="Book Antiqua" w:hAnsi="Book Antiqua" w:cs="Times New Roman"/>
        </w:rPr>
        <w:t xml:space="preserve"> (New York: Columbia University Press, 2003), Conclusion. </w:t>
      </w:r>
    </w:p>
    <w:p w:rsidR="002B0901" w:rsidRPr="00474945" w:rsidRDefault="002B0901" w:rsidP="000F0213">
      <w:pPr>
        <w:pStyle w:val="s0"/>
        <w:jc w:val="both"/>
        <w:rPr>
          <w:rFonts w:ascii="Book Antiqua" w:hAnsi="Book Antiqua" w:cs="Times New Roman"/>
        </w:rPr>
      </w:pPr>
    </w:p>
    <w:p w:rsidR="00474945" w:rsidRDefault="002D17AA" w:rsidP="002D17AA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Davide Fiammenghe, “The Security Curve and the Structure of International </w:t>
      </w:r>
    </w:p>
    <w:p w:rsidR="002D17AA" w:rsidRPr="00474945" w:rsidRDefault="00474945" w:rsidP="002D17A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D17AA" w:rsidRPr="00474945">
        <w:rPr>
          <w:rFonts w:ascii="Book Antiqua" w:hAnsi="Book Antiqua" w:cs="Times New Roman"/>
        </w:rPr>
        <w:t xml:space="preserve">Politics,” </w:t>
      </w:r>
      <w:r w:rsidR="002D17AA" w:rsidRPr="00474945">
        <w:rPr>
          <w:rFonts w:ascii="Book Antiqua" w:hAnsi="Book Antiqua" w:cs="Times New Roman"/>
          <w:i/>
        </w:rPr>
        <w:t>International Security</w:t>
      </w:r>
      <w:r w:rsidR="002D17AA" w:rsidRPr="00474945">
        <w:rPr>
          <w:rFonts w:ascii="Book Antiqua" w:hAnsi="Book Antiqua" w:cs="Times New Roman"/>
        </w:rPr>
        <w:t xml:space="preserve"> 35:4 (Spring 2011), pp. 126-154.</w:t>
      </w: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</w:p>
    <w:p w:rsidR="00474945" w:rsidRDefault="002D17AA" w:rsidP="002D17AA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Amitav Acharya, “Theoretical Perspectives on International Relations in Asia,” </w:t>
      </w:r>
    </w:p>
    <w:p w:rsidR="002D17AA" w:rsidRPr="00474945" w:rsidRDefault="00474945" w:rsidP="00474945">
      <w:pPr>
        <w:pStyle w:val="s0"/>
        <w:ind w:left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i</w:t>
      </w:r>
      <w:r w:rsidR="002D17AA" w:rsidRPr="00474945">
        <w:rPr>
          <w:rFonts w:ascii="Book Antiqua" w:hAnsi="Book Antiqua" w:cs="Times New Roman"/>
        </w:rPr>
        <w:t>n</w:t>
      </w:r>
      <w:r>
        <w:rPr>
          <w:rFonts w:ascii="Book Antiqua" w:hAnsi="Book Antiqua" w:cs="Times New Roman"/>
        </w:rPr>
        <w:t xml:space="preserve"> </w:t>
      </w:r>
      <w:r w:rsidR="002D17AA" w:rsidRPr="00474945">
        <w:rPr>
          <w:rFonts w:ascii="Book Antiqua" w:hAnsi="Book Antiqua" w:cs="Times New Roman"/>
        </w:rPr>
        <w:t xml:space="preserve">David Shambaugh and Michael Yahuda. eds. </w:t>
      </w:r>
      <w:r w:rsidR="002D17AA" w:rsidRPr="00474945">
        <w:rPr>
          <w:rFonts w:ascii="Book Antiqua" w:hAnsi="Book Antiqua" w:cs="Times New Roman"/>
          <w:i/>
        </w:rPr>
        <w:t>International Relations of Asia</w:t>
      </w:r>
      <w:r w:rsidR="002D17AA" w:rsidRPr="00474945">
        <w:rPr>
          <w:rFonts w:ascii="Book Antiqua" w:hAnsi="Book Antiqua" w:cs="Times New Roman"/>
        </w:rPr>
        <w:t xml:space="preserve"> (Maryland: Rowman &amp; Littlefield, 2008), pp. 57-84. </w:t>
      </w: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Kang, “Hierarchy, Balancing and Empirical Puzzles in Asian International </w:t>
      </w: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Relations,</w:t>
      </w:r>
      <w:r w:rsidRPr="00474945">
        <w:rPr>
          <w:rFonts w:ascii="Book Antiqua" w:hAnsi="Book Antiqua" w:cs="Times New Roman"/>
          <w:i/>
          <w:iCs/>
        </w:rPr>
        <w:t>” International Security</w:t>
      </w:r>
      <w:r w:rsidRPr="00474945">
        <w:rPr>
          <w:rFonts w:ascii="Book Antiqua" w:hAnsi="Book Antiqua" w:cs="Times New Roman"/>
        </w:rPr>
        <w:t xml:space="preserve"> 28:3 (Winter 2003)</w:t>
      </w: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</w:p>
    <w:p w:rsidR="00474945" w:rsidRDefault="002D17AA" w:rsidP="002D17AA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Masaru Kohno, “East Asia and International Relations Theory,” </w:t>
      </w:r>
      <w:r w:rsidRPr="00474945">
        <w:rPr>
          <w:rFonts w:ascii="Book Antiqua" w:hAnsi="Book Antiqua" w:cs="Times New Roman"/>
          <w:i/>
        </w:rPr>
        <w:t xml:space="preserve">International </w:t>
      </w:r>
    </w:p>
    <w:p w:rsidR="002D17AA" w:rsidRPr="00474945" w:rsidRDefault="00474945" w:rsidP="002D17A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ab/>
      </w:r>
      <w:r w:rsidR="002D17AA" w:rsidRPr="00474945">
        <w:rPr>
          <w:rFonts w:ascii="Book Antiqua" w:hAnsi="Book Antiqua" w:cs="Times New Roman"/>
          <w:i/>
        </w:rPr>
        <w:t>Relations of the Asia Pacific</w:t>
      </w:r>
      <w:r w:rsidR="002D17AA" w:rsidRPr="00474945">
        <w:rPr>
          <w:rFonts w:ascii="Book Antiqua" w:hAnsi="Book Antiqua" w:cs="Times New Roman"/>
        </w:rPr>
        <w:t>, 14:1 (2013), pp.179-190.</w:t>
      </w:r>
    </w:p>
    <w:p w:rsidR="002D17AA" w:rsidRPr="00474945" w:rsidRDefault="002D17AA" w:rsidP="002D17AA">
      <w:pPr>
        <w:pStyle w:val="s0"/>
        <w:jc w:val="both"/>
        <w:rPr>
          <w:rFonts w:ascii="Book Antiqua" w:hAnsi="Book Antiqua" w:cs="Times New Roman"/>
        </w:rPr>
      </w:pPr>
    </w:p>
    <w:p w:rsidR="009F5F16" w:rsidRPr="00474945" w:rsidRDefault="009F5F16" w:rsidP="009F5F16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*Kishore Mahbubani, </w:t>
      </w:r>
      <w:r w:rsidRPr="00474945">
        <w:rPr>
          <w:rFonts w:ascii="Book Antiqua" w:hAnsi="Book Antiqua" w:cs="Times New Roman"/>
          <w:i/>
        </w:rPr>
        <w:t xml:space="preserve">The New Asian Hemisphere: The Irresistible Shift of Global </w:t>
      </w:r>
    </w:p>
    <w:p w:rsidR="009F5F16" w:rsidRDefault="009F5F16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Power to East Asia</w:t>
      </w:r>
      <w:r w:rsidRPr="00474945">
        <w:rPr>
          <w:rFonts w:ascii="Book Antiqua" w:hAnsi="Book Antiqua" w:cs="Times New Roman"/>
        </w:rPr>
        <w:t xml:space="preserve"> (New York: Public Affairs, 2008), Introduction, Chapter 1,6.</w:t>
      </w:r>
    </w:p>
    <w:p w:rsidR="00474945" w:rsidRPr="00474945" w:rsidRDefault="00474945" w:rsidP="00474945">
      <w:pPr>
        <w:pStyle w:val="s0"/>
        <w:ind w:left="720"/>
        <w:jc w:val="both"/>
        <w:rPr>
          <w:rFonts w:ascii="Book Antiqua" w:hAnsi="Book Antiqua" w:cs="Times New Roman"/>
        </w:rPr>
      </w:pPr>
    </w:p>
    <w:p w:rsidR="00AD7920" w:rsidRPr="00474945" w:rsidRDefault="00AD7920" w:rsidP="00AD792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Aaron Friedberg, “Ripe for Rivalry: Prospects for Peace in a Multipolar Asia,” </w:t>
      </w:r>
    </w:p>
    <w:p w:rsidR="00AD7920" w:rsidRPr="00474945" w:rsidRDefault="00AD7920" w:rsidP="00AD792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  <w:iCs/>
        </w:rPr>
        <w:t>International Security</w:t>
      </w:r>
      <w:r w:rsidRPr="00474945">
        <w:rPr>
          <w:rFonts w:ascii="Book Antiqua" w:hAnsi="Book Antiqua" w:cs="Times New Roman"/>
        </w:rPr>
        <w:t xml:space="preserve"> 18:3 (Winter 1993/1994): 5-33.</w:t>
      </w:r>
    </w:p>
    <w:p w:rsidR="00AD7920" w:rsidRPr="00474945" w:rsidRDefault="00AD7920" w:rsidP="00AD7920">
      <w:pPr>
        <w:pStyle w:val="s0"/>
        <w:jc w:val="both"/>
        <w:rPr>
          <w:rFonts w:ascii="Book Antiqua" w:hAnsi="Book Antiqua" w:cs="Times New Roman"/>
        </w:rPr>
      </w:pPr>
    </w:p>
    <w:p w:rsidR="00474945" w:rsidRDefault="00AD7920" w:rsidP="00AD792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*Richard Ross, “The Geography of Peace: East Asia in the 21</w:t>
      </w:r>
      <w:r w:rsidRPr="00474945">
        <w:rPr>
          <w:rFonts w:ascii="Book Antiqua" w:hAnsi="Book Antiqua" w:cs="Times New Roman"/>
          <w:vertAlign w:val="superscript"/>
        </w:rPr>
        <w:t>st</w:t>
      </w:r>
      <w:r w:rsidRPr="00474945">
        <w:rPr>
          <w:rFonts w:ascii="Book Antiqua" w:hAnsi="Book Antiqua" w:cs="Times New Roman"/>
        </w:rPr>
        <w:t xml:space="preserve"> Century,” </w:t>
      </w:r>
    </w:p>
    <w:p w:rsidR="00AD7920" w:rsidRPr="00474945" w:rsidRDefault="00AD7920" w:rsidP="00474945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 xml:space="preserve">International </w:t>
      </w:r>
      <w:r w:rsidRPr="00474945">
        <w:rPr>
          <w:rFonts w:ascii="Book Antiqua" w:hAnsi="Book Antiqua" w:cs="Times New Roman"/>
          <w:i/>
          <w:iCs/>
        </w:rPr>
        <w:tab/>
        <w:t>Security</w:t>
      </w:r>
      <w:r w:rsidRPr="00474945">
        <w:rPr>
          <w:rFonts w:ascii="Book Antiqua" w:hAnsi="Book Antiqua" w:cs="Times New Roman"/>
        </w:rPr>
        <w:t xml:space="preserve"> 23:4 (Spring 1999)</w:t>
      </w:r>
    </w:p>
    <w:p w:rsidR="00AD7920" w:rsidRPr="00474945" w:rsidRDefault="00AD7920" w:rsidP="00453599">
      <w:pPr>
        <w:pStyle w:val="s0"/>
        <w:jc w:val="both"/>
        <w:rPr>
          <w:rFonts w:ascii="Book Antiqua" w:hAnsi="Book Antiqua" w:cs="Times New Roman"/>
        </w:rPr>
      </w:pPr>
    </w:p>
    <w:p w:rsidR="00453599" w:rsidRPr="00474945" w:rsidRDefault="00542C25" w:rsidP="0045359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</w:t>
      </w:r>
      <w:r w:rsidR="00453599" w:rsidRPr="00474945">
        <w:rPr>
          <w:rFonts w:ascii="Book Antiqua" w:hAnsi="Book Antiqua" w:cs="Times New Roman"/>
        </w:rPr>
        <w:t xml:space="preserve">A. Acharya, “Will Asia’s Past Be Its Future?” </w:t>
      </w:r>
      <w:r w:rsidR="00453599" w:rsidRPr="00474945">
        <w:rPr>
          <w:rFonts w:ascii="Book Antiqua" w:hAnsi="Book Antiqua" w:cs="Times New Roman"/>
          <w:i/>
          <w:iCs/>
        </w:rPr>
        <w:t>International Security</w:t>
      </w:r>
      <w:r w:rsidR="00453599" w:rsidRPr="00474945">
        <w:rPr>
          <w:rFonts w:ascii="Book Antiqua" w:hAnsi="Book Antiqua" w:cs="Times New Roman"/>
        </w:rPr>
        <w:t xml:space="preserve"> 28:3 (Winter </w:t>
      </w:r>
    </w:p>
    <w:p w:rsidR="00453599" w:rsidRPr="00474945" w:rsidRDefault="00453599" w:rsidP="0045359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2003)</w:t>
      </w:r>
    </w:p>
    <w:p w:rsidR="00C27DA6" w:rsidRPr="00474945" w:rsidRDefault="00C27DA6" w:rsidP="000F0213">
      <w:pPr>
        <w:pStyle w:val="s0"/>
        <w:jc w:val="both"/>
        <w:rPr>
          <w:rFonts w:ascii="Book Antiqua" w:hAnsi="Book Antiqua" w:cs="Times New Roman"/>
        </w:rPr>
      </w:pPr>
    </w:p>
    <w:p w:rsidR="00474945" w:rsidRDefault="00C27DA6" w:rsidP="00C27DA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Jennifer Lind and Thomas Christensen, “Spirals, Security and Stability in East </w:t>
      </w:r>
    </w:p>
    <w:p w:rsidR="00C27DA6" w:rsidRPr="00474945" w:rsidRDefault="00474945" w:rsidP="00C27DA6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C27DA6" w:rsidRPr="00474945">
        <w:rPr>
          <w:rFonts w:ascii="Book Antiqua" w:hAnsi="Book Antiqua" w:cs="Times New Roman"/>
        </w:rPr>
        <w:t xml:space="preserve">Asia,” </w:t>
      </w:r>
      <w:r w:rsidR="00C27DA6" w:rsidRPr="00474945">
        <w:rPr>
          <w:rFonts w:ascii="Book Antiqua" w:hAnsi="Book Antiqua" w:cs="Times New Roman"/>
          <w:i/>
          <w:iCs/>
        </w:rPr>
        <w:t>International Security</w:t>
      </w:r>
      <w:r w:rsidR="00C27DA6" w:rsidRPr="00474945">
        <w:rPr>
          <w:rFonts w:ascii="Book Antiqua" w:hAnsi="Book Antiqua" w:cs="Times New Roman"/>
        </w:rPr>
        <w:t xml:space="preserve"> 24:4 (Spring 2000)</w:t>
      </w:r>
    </w:p>
    <w:p w:rsidR="00C27DA6" w:rsidRPr="00474945" w:rsidRDefault="00C27DA6" w:rsidP="000F0213">
      <w:pPr>
        <w:pStyle w:val="s0"/>
        <w:jc w:val="both"/>
        <w:rPr>
          <w:rFonts w:ascii="Book Antiqua" w:hAnsi="Book Antiqua" w:cs="Times New Roman"/>
        </w:rPr>
      </w:pPr>
    </w:p>
    <w:p w:rsidR="00474945" w:rsidRDefault="000F0213" w:rsidP="000F0213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Richard Betts, “Wealth, Power and Instability: East Asia and the United States </w:t>
      </w:r>
    </w:p>
    <w:p w:rsidR="000F0213" w:rsidRPr="00474945" w:rsidRDefault="00474945" w:rsidP="000F0213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0F0213" w:rsidRPr="00474945">
        <w:rPr>
          <w:rFonts w:ascii="Book Antiqua" w:hAnsi="Book Antiqua" w:cs="Times New Roman"/>
        </w:rPr>
        <w:t xml:space="preserve">After </w:t>
      </w:r>
      <w:r w:rsidR="000F0213" w:rsidRPr="00474945">
        <w:rPr>
          <w:rFonts w:ascii="Book Antiqua" w:hAnsi="Book Antiqua" w:cs="Times New Roman"/>
        </w:rPr>
        <w:tab/>
        <w:t xml:space="preserve">the Cold War,” </w:t>
      </w:r>
      <w:r w:rsidR="000F0213" w:rsidRPr="00474945">
        <w:rPr>
          <w:rFonts w:ascii="Book Antiqua" w:hAnsi="Book Antiqua" w:cs="Times New Roman"/>
          <w:i/>
          <w:iCs/>
        </w:rPr>
        <w:t>International Security</w:t>
      </w:r>
      <w:r w:rsidR="000F0213" w:rsidRPr="00474945">
        <w:rPr>
          <w:rFonts w:ascii="Book Antiqua" w:hAnsi="Book Antiqua" w:cs="Times New Roman"/>
        </w:rPr>
        <w:t xml:space="preserve"> 18:3 (Winter 1993/1994)</w:t>
      </w:r>
    </w:p>
    <w:p w:rsidR="00C14163" w:rsidRPr="00474945" w:rsidRDefault="00C14163" w:rsidP="000F0213">
      <w:pPr>
        <w:pStyle w:val="s0"/>
        <w:jc w:val="both"/>
        <w:rPr>
          <w:rFonts w:ascii="Book Antiqua" w:hAnsi="Book Antiqua" w:cs="Times New Roman"/>
        </w:rPr>
      </w:pPr>
    </w:p>
    <w:p w:rsidR="00474945" w:rsidRDefault="000F0213" w:rsidP="000F0213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 xml:space="preserve">* M. Abramowitz and Steven Bosworth, “Adjusting to the New Asia,” </w:t>
      </w:r>
      <w:r w:rsidRPr="00474945">
        <w:rPr>
          <w:rFonts w:ascii="Book Antiqua" w:hAnsi="Book Antiqua" w:cs="Times New Roman"/>
          <w:i/>
          <w:iCs/>
        </w:rPr>
        <w:t xml:space="preserve">Foreign </w:t>
      </w:r>
    </w:p>
    <w:p w:rsidR="000F0213" w:rsidRPr="00474945" w:rsidRDefault="00474945" w:rsidP="000F0213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  <w:iCs/>
        </w:rPr>
        <w:tab/>
      </w:r>
      <w:r w:rsidR="000F0213" w:rsidRPr="00474945">
        <w:rPr>
          <w:rFonts w:ascii="Book Antiqua" w:hAnsi="Book Antiqua" w:cs="Times New Roman"/>
          <w:i/>
          <w:iCs/>
        </w:rPr>
        <w:t>Affairs</w:t>
      </w:r>
      <w:r w:rsidR="000F0213" w:rsidRPr="00474945">
        <w:rPr>
          <w:rFonts w:ascii="Book Antiqua" w:hAnsi="Book Antiqua" w:cs="Times New Roman"/>
        </w:rPr>
        <w:t xml:space="preserve"> 82:2 (March/April 2003)</w:t>
      </w:r>
    </w:p>
    <w:p w:rsidR="000F0213" w:rsidRPr="00474945" w:rsidRDefault="000F0213" w:rsidP="000F0213">
      <w:pPr>
        <w:pStyle w:val="s0"/>
        <w:jc w:val="both"/>
        <w:rPr>
          <w:rFonts w:ascii="Book Antiqua" w:hAnsi="Book Antiqua" w:cs="Times New Roman"/>
        </w:rPr>
      </w:pPr>
    </w:p>
    <w:p w:rsidR="00E94FEB" w:rsidRPr="00474945" w:rsidRDefault="00E94FEB" w:rsidP="000F0213">
      <w:pPr>
        <w:pStyle w:val="s0"/>
        <w:jc w:val="both"/>
        <w:rPr>
          <w:rFonts w:ascii="Book Antiqua" w:hAnsi="Book Antiqua" w:cs="Times New Roman"/>
        </w:rPr>
      </w:pPr>
    </w:p>
    <w:p w:rsidR="002D2483" w:rsidRPr="00474945" w:rsidRDefault="002D2483" w:rsidP="002D2483">
      <w:pPr>
        <w:pStyle w:val="s0"/>
        <w:ind w:leftChars="1080" w:left="2160" w:firstLineChars="200" w:firstLine="480"/>
        <w:jc w:val="both"/>
        <w:rPr>
          <w:rFonts w:ascii="Book Antiqua" w:eastAsia="휴먼엑스포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tab/>
      </w:r>
      <w:r w:rsidR="001020AE" w:rsidRPr="00474945">
        <w:rPr>
          <w:rFonts w:ascii="Book Antiqua" w:hAnsi="Book Antiqua" w:cs="Times New Roman"/>
        </w:rPr>
        <w:t>【</w:t>
      </w:r>
      <w:r w:rsidRPr="00474945">
        <w:rPr>
          <w:rFonts w:ascii="Book Antiqua" w:eastAsia="휴먼엑스포" w:hAnsi="Book Antiqua" w:cs="Times New Roman"/>
          <w:b/>
          <w:bCs/>
        </w:rPr>
        <w:t>United States and East Asia</w:t>
      </w:r>
      <w:r w:rsidR="001020AE" w:rsidRPr="00474945">
        <w:rPr>
          <w:rFonts w:ascii="Book Antiqua" w:hAnsi="Book Antiqua" w:cs="Times New Roman"/>
        </w:rPr>
        <w:t>】</w:t>
      </w:r>
    </w:p>
    <w:p w:rsidR="00877A12" w:rsidRPr="00474945" w:rsidRDefault="00877A12" w:rsidP="000F0213">
      <w:pPr>
        <w:pStyle w:val="s0"/>
        <w:jc w:val="both"/>
        <w:rPr>
          <w:rFonts w:ascii="Book Antiqua" w:hAnsi="Book Antiqua" w:cs="Times New Roman"/>
        </w:rPr>
      </w:pPr>
    </w:p>
    <w:p w:rsidR="00010584" w:rsidRPr="00474945" w:rsidRDefault="00351EF8" w:rsidP="00676E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b/>
          <w:bCs/>
        </w:rPr>
        <w:t xml:space="preserve">March </w:t>
      </w:r>
      <w:r w:rsidR="00FB12F1">
        <w:rPr>
          <w:rFonts w:ascii="Book Antiqua" w:hAnsi="Book Antiqua" w:cs="Times New Roman"/>
          <w:b/>
          <w:bCs/>
        </w:rPr>
        <w:t>22</w:t>
      </w:r>
      <w:r w:rsidR="000F0213" w:rsidRPr="00474945">
        <w:rPr>
          <w:rFonts w:ascii="Book Antiqua" w:hAnsi="Book Antiqua" w:cs="Times New Roman"/>
          <w:b/>
          <w:bCs/>
        </w:rPr>
        <w:t xml:space="preserve"> </w:t>
      </w:r>
      <w:r w:rsidR="000F0213" w:rsidRPr="00474945">
        <w:rPr>
          <w:rFonts w:ascii="Book Antiqua" w:hAnsi="Book Antiqua" w:cs="Times New Roman"/>
          <w:b/>
          <w:bCs/>
        </w:rPr>
        <w:tab/>
      </w:r>
      <w:r w:rsidR="00BD750B" w:rsidRPr="00474945">
        <w:rPr>
          <w:rFonts w:ascii="Book Antiqua" w:hAnsi="Book Antiqua" w:cs="Times New Roman"/>
          <w:b/>
          <w:bCs/>
        </w:rPr>
        <w:tab/>
        <w:t>American Foreign Policy and the World</w:t>
      </w:r>
    </w:p>
    <w:p w:rsidR="00405B74" w:rsidRPr="00474945" w:rsidRDefault="00405B74" w:rsidP="00405B74">
      <w:pPr>
        <w:pStyle w:val="s0"/>
        <w:jc w:val="both"/>
        <w:rPr>
          <w:rFonts w:ascii="Book Antiqua" w:hAnsi="Book Antiqua" w:cs="Times New Roman"/>
        </w:rPr>
      </w:pPr>
    </w:p>
    <w:p w:rsidR="00BD750B" w:rsidRPr="00474945" w:rsidRDefault="00BD750B" w:rsidP="00405B7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BD750B" w:rsidRPr="00474945" w:rsidRDefault="00BD750B" w:rsidP="00405B74">
      <w:pPr>
        <w:pStyle w:val="s0"/>
        <w:jc w:val="both"/>
        <w:rPr>
          <w:rFonts w:ascii="Book Antiqua" w:hAnsi="Book Antiqua" w:cs="Times New Roman"/>
        </w:rPr>
      </w:pP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lastRenderedPageBreak/>
        <w:t xml:space="preserve">Charles Kupchan, </w:t>
      </w:r>
      <w:r w:rsidRPr="00474945">
        <w:rPr>
          <w:rFonts w:ascii="Book Antiqua" w:hAnsi="Book Antiqua" w:cs="Times New Roman"/>
          <w:i/>
        </w:rPr>
        <w:t xml:space="preserve">The End of the American Era: US Foreign Policy and the Geopolitics </w:t>
      </w: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of the Twenty-First Century</w:t>
      </w:r>
      <w:r w:rsidRPr="00474945">
        <w:rPr>
          <w:rFonts w:ascii="Book Antiqua" w:hAnsi="Book Antiqua" w:cs="Times New Roman"/>
        </w:rPr>
        <w:t xml:space="preserve"> (New York: Knopf, 2002): pp. 3-36 &amp; 202-247.</w:t>
      </w: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</w:rPr>
      </w:pP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Stephan Walt, </w:t>
      </w:r>
      <w:r w:rsidRPr="00474945">
        <w:rPr>
          <w:rFonts w:ascii="Book Antiqua" w:hAnsi="Book Antiqua" w:cs="Times New Roman"/>
          <w:i/>
        </w:rPr>
        <w:t xml:space="preserve">The Hell of Good Intentions: America’s Foreign Policy Elite and the </w:t>
      </w:r>
    </w:p>
    <w:p w:rsidR="00BD750B" w:rsidRPr="00474945" w:rsidRDefault="00BD750B" w:rsidP="00BD750B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Decline of U.S. Primacy</w:t>
      </w:r>
      <w:r w:rsidRPr="00474945">
        <w:rPr>
          <w:rFonts w:ascii="Book Antiqua" w:hAnsi="Book Antiqua" w:cs="Times New Roman"/>
        </w:rPr>
        <w:t xml:space="preserve"> (New York: Farrar, Strauss &amp; Giroux, 2018), Introduction. </w:t>
      </w:r>
    </w:p>
    <w:p w:rsidR="001020AE" w:rsidRPr="00474945" w:rsidRDefault="001020AE">
      <w:pPr>
        <w:pStyle w:val="s0"/>
        <w:jc w:val="both"/>
        <w:rPr>
          <w:rFonts w:ascii="Book Antiqua" w:hAnsi="Book Antiqua" w:cs="Times New Roman"/>
          <w:b/>
        </w:rPr>
      </w:pP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>Richard Hass</w:t>
      </w:r>
      <w:r w:rsidRPr="00474945">
        <w:rPr>
          <w:rFonts w:ascii="Book Antiqua" w:hAnsi="Book Antiqua" w:cs="Times New Roman"/>
          <w:i/>
        </w:rPr>
        <w:t xml:space="preserve">, A World in Disarray: American Foreign Policy and the Crisis of the Old </w:t>
      </w: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Order</w:t>
      </w:r>
      <w:r w:rsidRPr="00474945">
        <w:rPr>
          <w:rFonts w:ascii="Book Antiqua" w:hAnsi="Book Antiqua" w:cs="Times New Roman"/>
        </w:rPr>
        <w:t xml:space="preserve"> (New York: Penguin Books, 2018), chapters 10 &amp; 11.</w:t>
      </w: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</w:rPr>
      </w:pP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Ivo Daalder and James Lindsay, </w:t>
      </w:r>
      <w:r w:rsidRPr="00474945">
        <w:rPr>
          <w:rFonts w:ascii="Book Antiqua" w:hAnsi="Book Antiqua" w:cs="Times New Roman"/>
          <w:i/>
        </w:rPr>
        <w:t xml:space="preserve">The Empty Throne: America’s Abdication of Global </w:t>
      </w:r>
    </w:p>
    <w:p w:rsidR="00BD750B" w:rsidRPr="00474945" w:rsidRDefault="00BD750B" w:rsidP="00BD750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Leadership</w:t>
      </w:r>
      <w:r w:rsidRPr="00474945">
        <w:rPr>
          <w:rFonts w:ascii="Book Antiqua" w:hAnsi="Book Antiqua" w:cs="Times New Roman"/>
        </w:rPr>
        <w:t xml:space="preserve"> (New York: Public Affairs, 2018), chapters 1 &amp; 2. </w:t>
      </w:r>
    </w:p>
    <w:p w:rsidR="00BD750B" w:rsidRPr="00474945" w:rsidRDefault="00BD750B">
      <w:pPr>
        <w:pStyle w:val="s0"/>
        <w:jc w:val="both"/>
        <w:rPr>
          <w:rFonts w:ascii="Book Antiqua" w:hAnsi="Book Antiqua" w:cs="Times New Roman"/>
          <w:b/>
        </w:rPr>
      </w:pPr>
    </w:p>
    <w:p w:rsidR="00BD750B" w:rsidRPr="00474945" w:rsidRDefault="00BD750B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BD750B" w:rsidRPr="00474945" w:rsidRDefault="00BD750B">
      <w:pPr>
        <w:pStyle w:val="s0"/>
        <w:jc w:val="both"/>
        <w:rPr>
          <w:rFonts w:ascii="Book Antiqua" w:hAnsi="Book Antiqua" w:cs="Times New Roman"/>
          <w:b/>
        </w:rPr>
      </w:pPr>
    </w:p>
    <w:p w:rsidR="00474945" w:rsidRDefault="00BD750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Rebecca Friedman Lissner and Mira Rapp-Hooper, “The Day after Trump: </w:t>
      </w:r>
    </w:p>
    <w:p w:rsidR="00BD750B" w:rsidRPr="00474945" w:rsidRDefault="00BD750B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American Strategy for a New International Order,”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41:1 (2018): 7-25.</w:t>
      </w:r>
    </w:p>
    <w:p w:rsidR="00BD750B" w:rsidRPr="00474945" w:rsidRDefault="00BD750B">
      <w:pPr>
        <w:pStyle w:val="s0"/>
        <w:jc w:val="both"/>
        <w:rPr>
          <w:rFonts w:ascii="Book Antiqua" w:hAnsi="Book Antiqua" w:cs="Times New Roman"/>
        </w:rPr>
      </w:pPr>
    </w:p>
    <w:p w:rsidR="00474945" w:rsidRDefault="001068A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Patrick Porter, “Why America’s Grand Strategy Has Not Changed: Power, </w:t>
      </w:r>
    </w:p>
    <w:p w:rsidR="001068AE" w:rsidRPr="00474945" w:rsidRDefault="001068AE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Habvit, and the US Foreign Policy Establishment,”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42:4 (Spring 2018): </w:t>
      </w:r>
      <w:r w:rsidRPr="00474945">
        <w:rPr>
          <w:rFonts w:ascii="Book Antiqua" w:hAnsi="Book Antiqua" w:cs="Times New Roman"/>
        </w:rPr>
        <w:tab/>
        <w:t>9-46</w:t>
      </w:r>
    </w:p>
    <w:p w:rsidR="001068AE" w:rsidRDefault="001068AE">
      <w:pPr>
        <w:pStyle w:val="s0"/>
        <w:jc w:val="both"/>
        <w:rPr>
          <w:rFonts w:ascii="Book Antiqua" w:hAnsi="Book Antiqua" w:cs="Times New Roman"/>
        </w:rPr>
      </w:pPr>
    </w:p>
    <w:p w:rsidR="00474945" w:rsidRPr="00474945" w:rsidRDefault="00474945">
      <w:pPr>
        <w:pStyle w:val="s0"/>
        <w:jc w:val="both"/>
        <w:rPr>
          <w:rFonts w:ascii="Book Antiqua" w:hAnsi="Book Antiqua" w:cs="Times New Roman"/>
        </w:rPr>
      </w:pPr>
    </w:p>
    <w:p w:rsidR="00630CC4" w:rsidRPr="00474945" w:rsidRDefault="00351EF8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</w:rPr>
        <w:t xml:space="preserve">March </w:t>
      </w:r>
      <w:r w:rsidR="00C728BF">
        <w:rPr>
          <w:rFonts w:ascii="Book Antiqua" w:hAnsi="Book Antiqua" w:cs="Times New Roman"/>
          <w:b/>
        </w:rPr>
        <w:t>2</w:t>
      </w:r>
      <w:r w:rsidR="00FB12F1">
        <w:rPr>
          <w:rFonts w:ascii="Book Antiqua" w:hAnsi="Book Antiqua" w:cs="Times New Roman"/>
          <w:b/>
        </w:rPr>
        <w:t>9</w:t>
      </w:r>
      <w:r w:rsidR="00E53956" w:rsidRPr="00474945">
        <w:rPr>
          <w:rFonts w:ascii="Book Antiqua" w:hAnsi="Book Antiqua" w:cs="Times New Roman"/>
          <w:b/>
        </w:rPr>
        <w:tab/>
      </w:r>
      <w:r w:rsidR="00E53956" w:rsidRPr="00474945">
        <w:rPr>
          <w:rFonts w:ascii="Book Antiqua" w:hAnsi="Book Antiqua" w:cs="Times New Roman"/>
          <w:b/>
        </w:rPr>
        <w:tab/>
      </w:r>
      <w:r w:rsidR="003349DC" w:rsidRPr="00474945">
        <w:rPr>
          <w:rFonts w:ascii="Book Antiqua" w:hAnsi="Book Antiqua" w:cs="Times New Roman"/>
          <w:b/>
        </w:rPr>
        <w:t xml:space="preserve">Contestation between the </w:t>
      </w:r>
      <w:r w:rsidR="00E068FF" w:rsidRPr="00474945">
        <w:rPr>
          <w:rFonts w:ascii="Book Antiqua" w:hAnsi="Book Antiqua" w:cs="Times New Roman"/>
          <w:b/>
        </w:rPr>
        <w:t>US and China</w:t>
      </w:r>
      <w:r w:rsidR="004E534C" w:rsidRPr="00474945">
        <w:rPr>
          <w:rFonts w:ascii="Book Antiqua" w:hAnsi="Book Antiqua" w:cs="Times New Roman"/>
          <w:b/>
        </w:rPr>
        <w:t xml:space="preserve"> </w:t>
      </w:r>
    </w:p>
    <w:p w:rsidR="00630CC4" w:rsidRPr="00474945" w:rsidRDefault="00630CC4">
      <w:pPr>
        <w:pStyle w:val="s0"/>
        <w:jc w:val="both"/>
        <w:rPr>
          <w:rFonts w:ascii="Book Antiqua" w:hAnsi="Book Antiqua" w:cs="Times New Roman"/>
        </w:rPr>
      </w:pPr>
    </w:p>
    <w:p w:rsidR="009C190C" w:rsidRPr="00474945" w:rsidRDefault="009C190C" w:rsidP="00873E6E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F30075" w:rsidRPr="00474945" w:rsidRDefault="00F30075" w:rsidP="009C190C">
      <w:pPr>
        <w:pStyle w:val="s0"/>
        <w:jc w:val="both"/>
        <w:rPr>
          <w:rFonts w:ascii="Book Antiqua" w:hAnsi="Book Antiqua" w:cs="Times New Roman"/>
        </w:rPr>
      </w:pPr>
    </w:p>
    <w:p w:rsidR="00474945" w:rsidRDefault="00E068FF" w:rsidP="00E068FF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Graham Allison, </w:t>
      </w:r>
      <w:r w:rsidRPr="00474945">
        <w:rPr>
          <w:rFonts w:ascii="Book Antiqua" w:hAnsi="Book Antiqua" w:cs="Times New Roman"/>
          <w:i/>
        </w:rPr>
        <w:t xml:space="preserve">Destined For War: Can American and China Escape Thucydides’s </w:t>
      </w:r>
    </w:p>
    <w:p w:rsidR="00E068FF" w:rsidRPr="00474945" w:rsidRDefault="00474945" w:rsidP="00474945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ab/>
      </w:r>
      <w:r w:rsidR="00E068FF" w:rsidRPr="00474945">
        <w:rPr>
          <w:rFonts w:ascii="Book Antiqua" w:hAnsi="Book Antiqua" w:cs="Times New Roman"/>
          <w:i/>
        </w:rPr>
        <w:t>Trap?</w:t>
      </w:r>
      <w:r>
        <w:rPr>
          <w:rFonts w:ascii="Book Antiqua" w:hAnsi="Book Antiqua" w:cs="Times New Roman"/>
          <w:i/>
        </w:rPr>
        <w:t xml:space="preserve"> </w:t>
      </w:r>
      <w:r w:rsidR="00E068FF" w:rsidRPr="00474945">
        <w:rPr>
          <w:rFonts w:ascii="Book Antiqua" w:hAnsi="Book Antiqua" w:cs="Times New Roman"/>
        </w:rPr>
        <w:t>(New York: Mariner Books, 2018), pp. 3-27 &amp; 107-132.</w:t>
      </w:r>
    </w:p>
    <w:p w:rsidR="00E068FF" w:rsidRPr="00474945" w:rsidRDefault="00E068FF" w:rsidP="00E068FF">
      <w:pPr>
        <w:pStyle w:val="s0"/>
        <w:jc w:val="both"/>
        <w:rPr>
          <w:rFonts w:ascii="Book Antiqua" w:hAnsi="Book Antiqua" w:cs="Times New Roman"/>
        </w:rPr>
      </w:pPr>
    </w:p>
    <w:p w:rsidR="00155CF0" w:rsidRPr="00474945" w:rsidRDefault="00155CF0" w:rsidP="00155CF0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Stephen G. Brooks and William C. Wohlforth, ”The Rise and Fall of the Great Powers in the Twenty-First Century: China’s Rise and the Fate of America’s Global Position,”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40:3 (Winter 2015/16): 7-53.</w:t>
      </w:r>
    </w:p>
    <w:p w:rsidR="00155CF0" w:rsidRPr="00474945" w:rsidRDefault="00155CF0" w:rsidP="00155CF0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352EA3" w:rsidRDefault="003349DC" w:rsidP="00352EA3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Kang &amp; Xinru Ma, “Power Transitions: Thucydides Didn’t Live in East </w:t>
      </w:r>
    </w:p>
    <w:p w:rsidR="003349DC" w:rsidRPr="00474945" w:rsidRDefault="00352EA3" w:rsidP="00352EA3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3349DC" w:rsidRPr="00474945">
        <w:rPr>
          <w:rFonts w:ascii="Book Antiqua" w:hAnsi="Book Antiqua" w:cs="Times New Roman"/>
        </w:rPr>
        <w:t xml:space="preserve">Asia,” </w:t>
      </w:r>
      <w:r w:rsidR="003349DC" w:rsidRPr="00474945">
        <w:rPr>
          <w:rFonts w:ascii="Book Antiqua" w:hAnsi="Book Antiqua" w:cs="Times New Roman"/>
          <w:i/>
        </w:rPr>
        <w:t>The</w:t>
      </w:r>
      <w:r w:rsidR="00474945">
        <w:rPr>
          <w:rFonts w:ascii="Book Antiqua" w:hAnsi="Book Antiqua" w:cs="Times New Roman"/>
          <w:i/>
        </w:rPr>
        <w:t xml:space="preserve"> </w:t>
      </w:r>
      <w:r w:rsidR="003349DC" w:rsidRPr="00474945">
        <w:rPr>
          <w:rFonts w:ascii="Book Antiqua" w:hAnsi="Book Antiqua" w:cs="Times New Roman"/>
          <w:i/>
        </w:rPr>
        <w:t>Washington Quarterly</w:t>
      </w:r>
      <w:r w:rsidR="003349DC" w:rsidRPr="00474945">
        <w:rPr>
          <w:rFonts w:ascii="Book Antiqua" w:hAnsi="Book Antiqua" w:cs="Times New Roman"/>
        </w:rPr>
        <w:t xml:space="preserve"> (2018): 137-154.</w:t>
      </w:r>
    </w:p>
    <w:p w:rsidR="003349DC" w:rsidRPr="00474945" w:rsidRDefault="003349DC" w:rsidP="009C190C">
      <w:pPr>
        <w:pStyle w:val="s0"/>
        <w:jc w:val="both"/>
        <w:rPr>
          <w:rFonts w:ascii="Book Antiqua" w:hAnsi="Book Antiqua" w:cs="Times New Roman"/>
        </w:rPr>
      </w:pPr>
    </w:p>
    <w:p w:rsidR="003349DC" w:rsidRPr="00474945" w:rsidRDefault="003349DC" w:rsidP="009C190C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Joshua Shifrinson, “Should the United States Fear China’s Rise?” </w:t>
      </w:r>
      <w:r w:rsidRPr="00474945">
        <w:rPr>
          <w:rFonts w:ascii="Book Antiqua" w:hAnsi="Book Antiqua" w:cs="Times New Roman"/>
          <w:i/>
        </w:rPr>
        <w:t xml:space="preserve">The Washington </w:t>
      </w:r>
    </w:p>
    <w:p w:rsidR="00E068FF" w:rsidRPr="00474945" w:rsidRDefault="003349DC" w:rsidP="009C190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 xml:space="preserve">Quarterly </w:t>
      </w:r>
      <w:r w:rsidRPr="00474945">
        <w:rPr>
          <w:rFonts w:ascii="Book Antiqua" w:hAnsi="Book Antiqua" w:cs="Times New Roman"/>
        </w:rPr>
        <w:t>41:4 (2018): 65-83.</w:t>
      </w:r>
    </w:p>
    <w:p w:rsidR="003349DC" w:rsidRPr="00474945" w:rsidRDefault="003349DC" w:rsidP="009C190C">
      <w:pPr>
        <w:pStyle w:val="s0"/>
        <w:jc w:val="both"/>
        <w:rPr>
          <w:rFonts w:ascii="Book Antiqua" w:hAnsi="Book Antiqua" w:cs="Times New Roman"/>
        </w:rPr>
      </w:pPr>
    </w:p>
    <w:p w:rsidR="00FD0C0A" w:rsidRPr="00474945" w:rsidRDefault="00FD0C0A">
      <w:pPr>
        <w:pStyle w:val="s0"/>
        <w:jc w:val="both"/>
        <w:rPr>
          <w:rFonts w:ascii="Book Antiqua" w:hAnsi="Book Antiqua" w:cs="Times New Roman"/>
          <w:b/>
          <w:i/>
        </w:rPr>
      </w:pPr>
      <w:r w:rsidRPr="00474945">
        <w:rPr>
          <w:rFonts w:ascii="Book Antiqua" w:hAnsi="Book Antiqua" w:cs="Times New Roman"/>
          <w:b/>
          <w:i/>
        </w:rPr>
        <w:t>&lt;Recommended Readings&gt;</w:t>
      </w:r>
    </w:p>
    <w:p w:rsidR="00296661" w:rsidRPr="00474945" w:rsidRDefault="00296661">
      <w:pPr>
        <w:pStyle w:val="s0"/>
        <w:jc w:val="both"/>
        <w:rPr>
          <w:rFonts w:ascii="Book Antiqua" w:hAnsi="Book Antiqua" w:cs="Times New Roman"/>
        </w:rPr>
      </w:pPr>
    </w:p>
    <w:p w:rsidR="003349DC" w:rsidRPr="00474945" w:rsidRDefault="003349DC" w:rsidP="003349D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lastRenderedPageBreak/>
        <w:t xml:space="preserve">Michael Beckley, “China’s Century?: Why America’s Edge Will Endure?” </w:t>
      </w:r>
      <w:r w:rsidRPr="00474945">
        <w:rPr>
          <w:rFonts w:ascii="Book Antiqua" w:hAnsi="Book Antiqua" w:cs="Times New Roman"/>
          <w:i/>
        </w:rPr>
        <w:t xml:space="preserve">International Security </w:t>
      </w:r>
      <w:r w:rsidRPr="00474945">
        <w:rPr>
          <w:rFonts w:ascii="Book Antiqua" w:hAnsi="Book Antiqua" w:cs="Times New Roman"/>
        </w:rPr>
        <w:t>36:3 (Winter 2011/12), pp. 41-78.</w:t>
      </w:r>
    </w:p>
    <w:p w:rsidR="003349DC" w:rsidRPr="00474945" w:rsidRDefault="003349DC" w:rsidP="003349D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474945" w:rsidRDefault="004E534C" w:rsidP="004E534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Charles Glasner, “A US-China Grand Bargain? The Hard Choice between </w:t>
      </w:r>
    </w:p>
    <w:p w:rsidR="004E534C" w:rsidRPr="00474945" w:rsidRDefault="004E534C" w:rsidP="00474945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Military Competition and Accommodation,”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39:4 (Spring 2015), pp. 49-90.</w:t>
      </w:r>
    </w:p>
    <w:p w:rsidR="004E534C" w:rsidRPr="00474945" w:rsidRDefault="004E534C" w:rsidP="004E534C">
      <w:pPr>
        <w:pStyle w:val="s0"/>
        <w:jc w:val="both"/>
        <w:rPr>
          <w:rFonts w:ascii="Book Antiqua" w:hAnsi="Book Antiqua" w:cs="Times New Roman"/>
        </w:rPr>
      </w:pPr>
    </w:p>
    <w:p w:rsidR="004E534C" w:rsidRPr="00474945" w:rsidRDefault="004E534C" w:rsidP="004E534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Hugh White and Brendon Taylor, “A Rising China and American Perturbations,” in William Tow. ed. </w:t>
      </w:r>
      <w:r w:rsidRPr="00474945">
        <w:rPr>
          <w:rFonts w:ascii="Book Antiqua" w:hAnsi="Book Antiqua" w:cs="Times New Roman"/>
          <w:i/>
        </w:rPr>
        <w:t>Security Politics in the Asia-Pacific</w:t>
      </w:r>
      <w:r w:rsidRPr="00474945">
        <w:rPr>
          <w:rFonts w:ascii="Book Antiqua" w:hAnsi="Book Antiqua" w:cs="Times New Roman"/>
        </w:rPr>
        <w:t xml:space="preserve"> (Cambridge: Cambridge University Press, 2009)&lt; pp.85-98.</w:t>
      </w:r>
    </w:p>
    <w:p w:rsidR="004E534C" w:rsidRPr="00474945" w:rsidRDefault="004E534C" w:rsidP="004E534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4E534C" w:rsidRPr="00474945" w:rsidRDefault="004E534C" w:rsidP="004E534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Joshua Shfrinson and Michael Beckley, “Debating China’s Rise and U.S. Decline,”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37:3 (Winter 2012), pp. 172-181.</w:t>
      </w:r>
    </w:p>
    <w:p w:rsidR="004E534C" w:rsidRPr="00474945" w:rsidRDefault="004E534C" w:rsidP="004E534C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ED3833" w:rsidRPr="00474945" w:rsidRDefault="00ED3833" w:rsidP="00ED3833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Yuen Foong Khong, “Primacy or World Order?: The U.S. and China’s Rise-A Review Essay,”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38:3 (Winter 2013/2014), pp. 153-175.</w:t>
      </w:r>
    </w:p>
    <w:p w:rsidR="00ED3833" w:rsidRPr="00474945" w:rsidRDefault="00ED3833" w:rsidP="00ED3833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6F4469" w:rsidRDefault="006F4469" w:rsidP="006F4469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*Joseph Nye, Jr. “American and Chinese Power after the Financial Crisis,” </w:t>
      </w:r>
      <w:r w:rsidRPr="00474945">
        <w:rPr>
          <w:rFonts w:ascii="Book Antiqua" w:hAnsi="Book Antiqua" w:cs="Times New Roman"/>
          <w:i/>
        </w:rPr>
        <w:t xml:space="preserve">The Washington Quarterly </w:t>
      </w:r>
      <w:r w:rsidRPr="00474945">
        <w:rPr>
          <w:rFonts w:ascii="Book Antiqua" w:hAnsi="Book Antiqua" w:cs="Times New Roman"/>
        </w:rPr>
        <w:t>33:4 (October 2010), pp. 143-153.</w:t>
      </w:r>
    </w:p>
    <w:p w:rsidR="00474945" w:rsidRPr="00474945" w:rsidRDefault="00474945" w:rsidP="006F4469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4E4208" w:rsidRPr="00474945" w:rsidRDefault="004E4208" w:rsidP="004E4208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*Henry Kissinger, “The Future of U.S.-China Relations,” </w:t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91:2 (Mar/Apr. 2012), pp. 44-55.</w:t>
      </w:r>
    </w:p>
    <w:p w:rsidR="004E4208" w:rsidRPr="00474945" w:rsidRDefault="004E4208" w:rsidP="004B108B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4B108B" w:rsidRPr="00474945" w:rsidRDefault="004B108B" w:rsidP="004B108B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*T.J. Pempel, “More Pax Less Americana in Asia,” </w:t>
      </w:r>
      <w:r w:rsidRPr="00474945">
        <w:rPr>
          <w:rFonts w:ascii="Book Antiqua" w:hAnsi="Book Antiqua" w:cs="Times New Roman"/>
          <w:i/>
        </w:rPr>
        <w:t>International Relations of the Asia-Pacific</w:t>
      </w:r>
      <w:r w:rsidRPr="00474945">
        <w:rPr>
          <w:rFonts w:ascii="Book Antiqua" w:hAnsi="Book Antiqua" w:cs="Times New Roman"/>
        </w:rPr>
        <w:t xml:space="preserve"> 10:3 (Sep. 2010), pp. 465-490.</w:t>
      </w:r>
    </w:p>
    <w:p w:rsidR="004B108B" w:rsidRPr="00474945" w:rsidRDefault="004B108B" w:rsidP="00E31747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E31747" w:rsidRPr="00474945" w:rsidRDefault="00E31747" w:rsidP="00E31747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*Kurt Campbell and Derek Chollet, “The New Tribalism: Cliques and the Making of U.S. Foreign Policy</w:t>
      </w:r>
      <w:r w:rsidR="00474945">
        <w:rPr>
          <w:rFonts w:ascii="Book Antiqua" w:hAnsi="Book Antiqua" w:cs="Times New Roman"/>
        </w:rPr>
        <w:t>,</w:t>
      </w:r>
      <w:r w:rsidRPr="00474945">
        <w:rPr>
          <w:rFonts w:ascii="Book Antiqua" w:hAnsi="Book Antiqua" w:cs="Times New Roman"/>
        </w:rPr>
        <w:t xml:space="preserve">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30:1 (Winter 2006-7): 193-203.</w:t>
      </w:r>
    </w:p>
    <w:p w:rsidR="00F30075" w:rsidRPr="00474945" w:rsidRDefault="00F30075" w:rsidP="00F30075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F30075" w:rsidRPr="00474945" w:rsidRDefault="001020AE" w:rsidP="00F30075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F30075" w:rsidRPr="00474945">
        <w:rPr>
          <w:rFonts w:ascii="Book Antiqua" w:hAnsi="Book Antiqua" w:cs="Times New Roman"/>
        </w:rPr>
        <w:t xml:space="preserve">Daniel Twining, “America’s Grand Design in Asia,” </w:t>
      </w:r>
      <w:r w:rsidR="00F30075" w:rsidRPr="00474945">
        <w:rPr>
          <w:rFonts w:ascii="Book Antiqua" w:hAnsi="Book Antiqua" w:cs="Times New Roman"/>
          <w:i/>
        </w:rPr>
        <w:t>The Washington Quarterly</w:t>
      </w:r>
      <w:r w:rsidR="00F30075" w:rsidRPr="00474945">
        <w:rPr>
          <w:rFonts w:ascii="Book Antiqua" w:hAnsi="Book Antiqua" w:cs="Times New Roman"/>
        </w:rPr>
        <w:t xml:space="preserve"> 30:3 (Summer 2007): 79-94.</w:t>
      </w:r>
    </w:p>
    <w:p w:rsidR="000348A6" w:rsidRPr="00474945" w:rsidRDefault="000348A6" w:rsidP="00707A07">
      <w:pPr>
        <w:pStyle w:val="s0"/>
        <w:ind w:left="2160" w:firstLine="720"/>
        <w:jc w:val="both"/>
        <w:rPr>
          <w:rFonts w:ascii="Book Antiqua" w:eastAsia="휴먼엑스포" w:hAnsi="Book Antiqua" w:cs="Times New Roman"/>
          <w:b/>
          <w:bCs/>
        </w:rPr>
      </w:pPr>
    </w:p>
    <w:p w:rsidR="00E94FEB" w:rsidRDefault="00E94FEB" w:rsidP="00707A07">
      <w:pPr>
        <w:pStyle w:val="s0"/>
        <w:ind w:left="2160" w:firstLine="720"/>
        <w:jc w:val="both"/>
        <w:rPr>
          <w:rFonts w:ascii="Book Antiqua" w:eastAsia="휴먼엑스포" w:hAnsi="Book Antiqua" w:cs="Times New Roman"/>
          <w:b/>
          <w:bCs/>
        </w:rPr>
      </w:pPr>
    </w:p>
    <w:p w:rsidR="00630CC4" w:rsidRPr="00474945" w:rsidRDefault="001020AE" w:rsidP="00707A07">
      <w:pPr>
        <w:pStyle w:val="s0"/>
        <w:ind w:left="2160" w:firstLine="720"/>
        <w:jc w:val="both"/>
        <w:rPr>
          <w:rFonts w:ascii="Book Antiqua" w:eastAsia="휴먼엑스포" w:hAnsi="Book Antiqua" w:cs="Times New Roman"/>
          <w:b/>
          <w:bCs/>
        </w:rPr>
      </w:pPr>
      <w:r w:rsidRPr="00474945">
        <w:rPr>
          <w:rFonts w:ascii="Book Antiqua" w:hAnsi="Book Antiqua" w:cs="Times New Roman"/>
        </w:rPr>
        <w:t>【</w:t>
      </w:r>
      <w:r w:rsidR="002D2483" w:rsidRPr="00474945">
        <w:rPr>
          <w:rFonts w:ascii="Book Antiqua" w:eastAsia="휴먼엑스포" w:hAnsi="Book Antiqua" w:cs="Times New Roman"/>
          <w:b/>
          <w:bCs/>
        </w:rPr>
        <w:t xml:space="preserve">The Challenge of Rising </w:t>
      </w:r>
      <w:r w:rsidR="00630CC4" w:rsidRPr="00474945">
        <w:rPr>
          <w:rFonts w:ascii="Book Antiqua" w:eastAsia="휴먼엑스포" w:hAnsi="Book Antiqua" w:cs="Times New Roman"/>
          <w:b/>
          <w:bCs/>
        </w:rPr>
        <w:t>China</w:t>
      </w:r>
      <w:r w:rsidRPr="00474945">
        <w:rPr>
          <w:rFonts w:ascii="Book Antiqua" w:hAnsi="Book Antiqua" w:cs="Times New Roman"/>
        </w:rPr>
        <w:t>】</w:t>
      </w:r>
      <w:r w:rsidR="00630CC4" w:rsidRPr="00474945">
        <w:rPr>
          <w:rFonts w:ascii="Book Antiqua" w:eastAsia="휴먼엑스포" w:hAnsi="Book Antiqua" w:cs="Times New Roman"/>
          <w:b/>
          <w:bCs/>
        </w:rPr>
        <w:t xml:space="preserve"> </w:t>
      </w:r>
    </w:p>
    <w:p w:rsidR="00630CC4" w:rsidRPr="00474945" w:rsidRDefault="00630CC4" w:rsidP="00630CC4">
      <w:pPr>
        <w:pStyle w:val="s0"/>
        <w:jc w:val="both"/>
        <w:rPr>
          <w:rFonts w:ascii="Book Antiqua" w:hAnsi="Book Antiqua" w:cs="Times New Roman"/>
        </w:rPr>
      </w:pPr>
    </w:p>
    <w:p w:rsidR="00EE78B6" w:rsidRPr="00474945" w:rsidRDefault="00EE78B6" w:rsidP="00630CC4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630CC4" w:rsidRPr="00474945" w:rsidRDefault="00FB12F1" w:rsidP="00630CC4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A</w:t>
      </w:r>
      <w:r>
        <w:rPr>
          <w:rFonts w:ascii="Book Antiqua" w:hAnsi="Book Antiqua" w:cs="Times New Roman" w:hint="eastAsia"/>
          <w:b/>
          <w:bCs/>
        </w:rPr>
        <w:t xml:space="preserve">pril </w:t>
      </w:r>
      <w:r>
        <w:rPr>
          <w:rFonts w:ascii="Book Antiqua" w:hAnsi="Book Antiqua" w:cs="Times New Roman"/>
          <w:b/>
          <w:bCs/>
        </w:rPr>
        <w:t>5</w:t>
      </w:r>
      <w:r w:rsidR="00C728BF">
        <w:rPr>
          <w:rFonts w:ascii="Book Antiqua" w:hAnsi="Book Antiqua" w:cs="Times New Roman"/>
          <w:b/>
          <w:bCs/>
        </w:rPr>
        <w:t>.</w:t>
      </w:r>
      <w:r w:rsidR="00926D49" w:rsidRPr="00474945">
        <w:rPr>
          <w:rFonts w:ascii="Book Antiqua" w:hAnsi="Book Antiqua" w:cs="Times New Roman"/>
          <w:b/>
          <w:bCs/>
        </w:rPr>
        <w:tab/>
      </w:r>
      <w:r w:rsidR="00707A07" w:rsidRPr="00474945">
        <w:rPr>
          <w:rFonts w:ascii="Book Antiqua" w:hAnsi="Book Antiqua" w:cs="Times New Roman"/>
          <w:b/>
          <w:bCs/>
        </w:rPr>
        <w:tab/>
      </w:r>
      <w:r w:rsidR="00630CC4" w:rsidRPr="00474945">
        <w:rPr>
          <w:rFonts w:ascii="Book Antiqua" w:hAnsi="Book Antiqua" w:cs="Times New Roman"/>
          <w:b/>
          <w:bCs/>
        </w:rPr>
        <w:t xml:space="preserve">The Rise of China and Challenges to </w:t>
      </w:r>
      <w:r w:rsidR="004D5B62" w:rsidRPr="00474945">
        <w:rPr>
          <w:rFonts w:ascii="Book Antiqua" w:hAnsi="Book Antiqua" w:cs="Times New Roman"/>
          <w:b/>
          <w:bCs/>
        </w:rPr>
        <w:t xml:space="preserve">the </w:t>
      </w:r>
      <w:r w:rsidR="00986EFF" w:rsidRPr="00474945">
        <w:rPr>
          <w:rFonts w:ascii="Book Antiqua" w:hAnsi="Book Antiqua" w:cs="Times New Roman"/>
          <w:b/>
          <w:bCs/>
        </w:rPr>
        <w:t>Existing</w:t>
      </w:r>
      <w:r w:rsidR="004D5B62" w:rsidRPr="00474945">
        <w:rPr>
          <w:rFonts w:ascii="Book Antiqua" w:hAnsi="Book Antiqua" w:cs="Times New Roman"/>
          <w:b/>
          <w:bCs/>
        </w:rPr>
        <w:t xml:space="preserve"> Order</w:t>
      </w:r>
    </w:p>
    <w:p w:rsidR="00630CC4" w:rsidRPr="00474945" w:rsidRDefault="00630CC4" w:rsidP="00630CC4">
      <w:pPr>
        <w:pStyle w:val="s0"/>
        <w:jc w:val="both"/>
        <w:rPr>
          <w:rFonts w:ascii="Book Antiqua" w:hAnsi="Book Antiqua" w:cs="Times New Roman"/>
        </w:rPr>
      </w:pPr>
    </w:p>
    <w:p w:rsidR="007403C8" w:rsidRPr="00474945" w:rsidRDefault="007403C8" w:rsidP="00630CC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7403C8" w:rsidRPr="00474945" w:rsidRDefault="007403C8" w:rsidP="00630CC4">
      <w:pPr>
        <w:pStyle w:val="s0"/>
        <w:jc w:val="both"/>
        <w:rPr>
          <w:rFonts w:ascii="Book Antiqua" w:hAnsi="Book Antiqua" w:cs="Times New Roman"/>
        </w:rPr>
      </w:pPr>
    </w:p>
    <w:p w:rsidR="00F57D10" w:rsidRPr="00474945" w:rsidRDefault="00F57D10" w:rsidP="00F57D10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Randall L. Schwaller, Xiaoyu Pu, “After Unipolarity: China’s Vision of International Order in an Era of U.S. Decline,”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36:1 (summer 2011), pp. 41-72. </w:t>
      </w:r>
    </w:p>
    <w:p w:rsidR="00031885" w:rsidRPr="00474945" w:rsidRDefault="00031885" w:rsidP="00630CC4">
      <w:pPr>
        <w:pStyle w:val="s0"/>
        <w:jc w:val="both"/>
        <w:rPr>
          <w:rFonts w:ascii="Book Antiqua" w:hAnsi="Book Antiqua" w:cs="Times New Roman"/>
        </w:rPr>
      </w:pPr>
    </w:p>
    <w:p w:rsidR="00155CF0" w:rsidRPr="00474945" w:rsidRDefault="00155CF0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Alastair Iain Johnston, “China in a World of Orders: Rethinking Compliance and </w:t>
      </w:r>
    </w:p>
    <w:p w:rsidR="00155CF0" w:rsidRPr="00474945" w:rsidRDefault="00155CF0" w:rsidP="00155CF0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Challenge in Beijing’s International Relations,”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44:2 (Fall 2019): 9-60. </w:t>
      </w:r>
    </w:p>
    <w:p w:rsidR="00155CF0" w:rsidRDefault="00155CF0" w:rsidP="00630CC4">
      <w:pPr>
        <w:pStyle w:val="s0"/>
        <w:jc w:val="both"/>
        <w:rPr>
          <w:rFonts w:ascii="Book Antiqua" w:hAnsi="Book Antiqua" w:cs="Times New Roman"/>
        </w:rPr>
      </w:pPr>
    </w:p>
    <w:p w:rsidR="00F11F93" w:rsidRDefault="00F11F93" w:rsidP="00630C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>A</w:t>
      </w:r>
      <w:r>
        <w:rPr>
          <w:rFonts w:ascii="Book Antiqua" w:hAnsi="Book Antiqua" w:cs="Times New Roman"/>
        </w:rPr>
        <w:t xml:space="preserve">very Goldstein, “China’s Grand Strategy under Xi Jinping: Reassurance, </w:t>
      </w:r>
    </w:p>
    <w:p w:rsidR="00F11F93" w:rsidRDefault="00F11F93" w:rsidP="00F11F93">
      <w:pPr>
        <w:pStyle w:val="s0"/>
        <w:ind w:firstLine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Reform, and Resistance,” </w:t>
      </w:r>
      <w:r w:rsidRPr="00F11F93">
        <w:rPr>
          <w:rFonts w:ascii="Book Antiqua" w:hAnsi="Book Antiqua" w:cs="Times New Roman"/>
          <w:i/>
        </w:rPr>
        <w:t>International Security</w:t>
      </w:r>
      <w:r>
        <w:rPr>
          <w:rFonts w:ascii="Book Antiqua" w:hAnsi="Book Antiqua" w:cs="Times New Roman"/>
        </w:rPr>
        <w:t xml:space="preserve"> 45:1 (Summer 2020), pp. </w:t>
      </w:r>
    </w:p>
    <w:p w:rsidR="00F11F93" w:rsidRPr="00474945" w:rsidRDefault="00F11F93" w:rsidP="00F11F93">
      <w:pPr>
        <w:pStyle w:val="s0"/>
        <w:ind w:firstLine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164-201.</w:t>
      </w:r>
    </w:p>
    <w:p w:rsidR="00986EFF" w:rsidRPr="00F11F93" w:rsidRDefault="00986EFF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986EFF" w:rsidP="00630CC4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Evan Medeiros, “The Changing Fundamentals of US-China Relations,” </w:t>
      </w:r>
      <w:r w:rsidRPr="00474945">
        <w:rPr>
          <w:rFonts w:ascii="Book Antiqua" w:hAnsi="Book Antiqua" w:cs="Times New Roman"/>
          <w:i/>
        </w:rPr>
        <w:t xml:space="preserve">The </w:t>
      </w:r>
    </w:p>
    <w:p w:rsidR="00986EFF" w:rsidRPr="00474945" w:rsidRDefault="00C75EBA" w:rsidP="00630C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ab/>
      </w:r>
      <w:r w:rsidR="00986EFF" w:rsidRPr="00474945">
        <w:rPr>
          <w:rFonts w:ascii="Book Antiqua" w:hAnsi="Book Antiqua" w:cs="Times New Roman"/>
          <w:i/>
        </w:rPr>
        <w:t>Washington Quarterly</w:t>
      </w:r>
      <w:r w:rsidR="00986EFF" w:rsidRPr="00474945">
        <w:rPr>
          <w:rFonts w:ascii="Book Antiqua" w:hAnsi="Book Antiqua" w:cs="Times New Roman"/>
        </w:rPr>
        <w:t xml:space="preserve"> 42:3 (2019): 93-119.</w:t>
      </w:r>
    </w:p>
    <w:p w:rsidR="00986EFF" w:rsidRPr="00474945" w:rsidRDefault="00986EFF" w:rsidP="00630CC4">
      <w:pPr>
        <w:pStyle w:val="s0"/>
        <w:jc w:val="both"/>
        <w:rPr>
          <w:rFonts w:ascii="Book Antiqua" w:hAnsi="Book Antiqua" w:cs="Times New Roman"/>
        </w:rPr>
      </w:pPr>
    </w:p>
    <w:p w:rsidR="00FD0C0A" w:rsidRPr="00474945" w:rsidRDefault="00FD0C0A" w:rsidP="00630CC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FD0C0A" w:rsidRPr="00474945" w:rsidRDefault="00FD0C0A" w:rsidP="00630CC4">
      <w:pPr>
        <w:pStyle w:val="s0"/>
        <w:jc w:val="both"/>
        <w:rPr>
          <w:rFonts w:ascii="Book Antiqua" w:hAnsi="Book Antiqua" w:cs="Times New Roman"/>
        </w:rPr>
      </w:pPr>
    </w:p>
    <w:p w:rsidR="00F11F93" w:rsidRDefault="00F11F93" w:rsidP="00F11F93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Shambaugh, “US-China Rivalry in Southeast Asia: Power Shift or </w:t>
      </w:r>
    </w:p>
    <w:p w:rsidR="00F11F93" w:rsidRDefault="00F11F93" w:rsidP="00F11F93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Competitive </w:t>
      </w:r>
      <w:r w:rsidRPr="00474945">
        <w:rPr>
          <w:rFonts w:ascii="Book Antiqua" w:hAnsi="Book Antiqua" w:cs="Times New Roman"/>
        </w:rPr>
        <w:tab/>
        <w:t xml:space="preserve">Coexistence?”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42:4 (Spring 2018): 85-</w:t>
      </w:r>
    </w:p>
    <w:p w:rsidR="00F11F93" w:rsidRPr="00474945" w:rsidRDefault="00F11F93" w:rsidP="00F11F93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127</w:t>
      </w:r>
    </w:p>
    <w:p w:rsidR="00F657B4" w:rsidRDefault="00F657B4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A95902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Oriana Skylar Mastro, “The Stealth Superpower: How China Hid Its Global </w:t>
      </w:r>
    </w:p>
    <w:p w:rsidR="00A95902" w:rsidRPr="00474945" w:rsidRDefault="00C75EBA" w:rsidP="00C75EB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95902" w:rsidRPr="00474945">
        <w:rPr>
          <w:rFonts w:ascii="Book Antiqua" w:hAnsi="Book Antiqua" w:cs="Times New Roman"/>
        </w:rPr>
        <w:t>Ambitions,”</w:t>
      </w:r>
      <w:r>
        <w:rPr>
          <w:rFonts w:ascii="Book Antiqua" w:hAnsi="Book Antiqua" w:cs="Times New Roman"/>
        </w:rPr>
        <w:t xml:space="preserve"> </w:t>
      </w:r>
      <w:r w:rsidR="00A95902" w:rsidRPr="00474945">
        <w:rPr>
          <w:rFonts w:ascii="Book Antiqua" w:hAnsi="Book Antiqua" w:cs="Times New Roman"/>
          <w:i/>
        </w:rPr>
        <w:t>Foreign Affairs</w:t>
      </w:r>
      <w:r w:rsidR="00A95902" w:rsidRPr="00474945">
        <w:rPr>
          <w:rFonts w:ascii="Book Antiqua" w:hAnsi="Book Antiqua" w:cs="Times New Roman"/>
        </w:rPr>
        <w:t xml:space="preserve"> (January/February 2019): 31-39.</w:t>
      </w:r>
    </w:p>
    <w:p w:rsidR="00A95902" w:rsidRPr="00C75EBA" w:rsidRDefault="00A95902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155CF0" w:rsidP="00155CF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Adam Liff and G. John Ikenberry, “Racing toward Tragedy? China’s Rise, </w:t>
      </w:r>
    </w:p>
    <w:p w:rsidR="00C75EBA" w:rsidRDefault="00C75EBA" w:rsidP="00C75EB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155CF0" w:rsidRPr="00474945">
        <w:rPr>
          <w:rFonts w:ascii="Book Antiqua" w:hAnsi="Book Antiqua" w:cs="Times New Roman"/>
        </w:rPr>
        <w:t xml:space="preserve">Military Competition in the Asia-Pacific and the Security Dilemma,” </w:t>
      </w:r>
    </w:p>
    <w:p w:rsidR="00155CF0" w:rsidRPr="00474945" w:rsidRDefault="00C75EBA" w:rsidP="00C75EB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155CF0" w:rsidRPr="00474945">
        <w:rPr>
          <w:rFonts w:ascii="Book Antiqua" w:hAnsi="Book Antiqua" w:cs="Times New Roman"/>
          <w:i/>
        </w:rPr>
        <w:t>International Security</w:t>
      </w:r>
      <w:r w:rsidR="00155CF0" w:rsidRPr="00474945">
        <w:rPr>
          <w:rFonts w:ascii="Book Antiqua" w:hAnsi="Book Antiqua" w:cs="Times New Roman"/>
        </w:rPr>
        <w:t xml:space="preserve"> 39:2 (Fall 2014), pp. 52-91.</w:t>
      </w:r>
    </w:p>
    <w:p w:rsidR="00155CF0" w:rsidRPr="00474945" w:rsidRDefault="00155CF0" w:rsidP="00155CF0">
      <w:pPr>
        <w:pStyle w:val="s0"/>
        <w:jc w:val="both"/>
        <w:rPr>
          <w:rFonts w:ascii="Book Antiqua" w:hAnsi="Book Antiqua" w:cs="Times New Roman"/>
        </w:rPr>
      </w:pPr>
    </w:p>
    <w:p w:rsidR="00C75EBA" w:rsidRDefault="00155CF0" w:rsidP="00155CF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Evan Brandon Montgomery, “Contested Primacy in the Pacific: China’s Rise and </w:t>
      </w:r>
    </w:p>
    <w:p w:rsidR="00155CF0" w:rsidRPr="00474945" w:rsidRDefault="00155CF0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the Future of U.S. Power Projection,”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38:4 (Spring 2014), pp. 115-149.</w:t>
      </w:r>
    </w:p>
    <w:p w:rsidR="00155CF0" w:rsidRPr="00C75EBA" w:rsidRDefault="00155CF0" w:rsidP="00155CF0">
      <w:pPr>
        <w:pStyle w:val="s0"/>
        <w:jc w:val="both"/>
        <w:rPr>
          <w:rFonts w:ascii="Book Antiqua" w:hAnsi="Book Antiqua" w:cs="Times New Roman"/>
        </w:rPr>
      </w:pPr>
    </w:p>
    <w:p w:rsidR="00C75EBA" w:rsidRDefault="00155CF0" w:rsidP="00155CF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Dingding Chen, Xiaoyu Pu, Alastair I. Johnston, “Debating China’s </w:t>
      </w:r>
    </w:p>
    <w:p w:rsidR="00155CF0" w:rsidRPr="00474945" w:rsidRDefault="00C75EBA" w:rsidP="00C75EB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155CF0" w:rsidRPr="00474945">
        <w:rPr>
          <w:rFonts w:ascii="Book Antiqua" w:hAnsi="Book Antiqua" w:cs="Times New Roman"/>
        </w:rPr>
        <w:t xml:space="preserve">Assertiveness,” </w:t>
      </w:r>
      <w:r w:rsidR="00155CF0" w:rsidRPr="00474945">
        <w:rPr>
          <w:rFonts w:ascii="Book Antiqua" w:hAnsi="Book Antiqua" w:cs="Times New Roman"/>
          <w:i/>
        </w:rPr>
        <w:t>International Security</w:t>
      </w:r>
      <w:r w:rsidR="00155CF0" w:rsidRPr="00474945">
        <w:rPr>
          <w:rFonts w:ascii="Book Antiqua" w:hAnsi="Book Antiqua" w:cs="Times New Roman"/>
        </w:rPr>
        <w:t xml:space="preserve"> 38:3 (Winter 2013/2014), pp. 176-183.</w:t>
      </w:r>
    </w:p>
    <w:p w:rsidR="00155CF0" w:rsidRPr="00C75EBA" w:rsidRDefault="00155CF0" w:rsidP="00155CF0">
      <w:pPr>
        <w:pStyle w:val="s0"/>
        <w:jc w:val="both"/>
        <w:rPr>
          <w:rFonts w:ascii="Book Antiqua" w:hAnsi="Book Antiqua" w:cs="Times New Roman"/>
        </w:rPr>
      </w:pPr>
    </w:p>
    <w:p w:rsidR="00C75EBA" w:rsidRDefault="00552B09" w:rsidP="00552B0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Robert Ross and Zhu Peng, “The Rise of China: Theoretical and Policy </w:t>
      </w:r>
    </w:p>
    <w:p w:rsidR="00552B09" w:rsidRPr="00474945" w:rsidRDefault="00552B09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Perspectives,” in Robert Ross and Zhu Peng, eds. </w:t>
      </w:r>
      <w:r w:rsidRPr="00474945">
        <w:rPr>
          <w:rFonts w:ascii="Book Antiqua" w:hAnsi="Book Antiqua" w:cs="Times New Roman"/>
          <w:i/>
        </w:rPr>
        <w:t xml:space="preserve">China’s Ascent: Power, Security, and the Future of International Politics </w:t>
      </w:r>
      <w:r w:rsidRPr="00474945">
        <w:rPr>
          <w:rFonts w:ascii="Book Antiqua" w:hAnsi="Book Antiqua" w:cs="Times New Roman"/>
        </w:rPr>
        <w:t xml:space="preserve">(Ithaca: Cornell University Press, 2008), pp. 293-316.   </w:t>
      </w:r>
    </w:p>
    <w:p w:rsidR="00552B09" w:rsidRPr="00C75EBA" w:rsidRDefault="00552B09" w:rsidP="00ED3833">
      <w:pPr>
        <w:pStyle w:val="s0"/>
        <w:jc w:val="both"/>
        <w:rPr>
          <w:rFonts w:ascii="Book Antiqua" w:hAnsi="Book Antiqua" w:cs="Times New Roman"/>
        </w:rPr>
      </w:pPr>
    </w:p>
    <w:p w:rsidR="00ED3833" w:rsidRPr="00474945" w:rsidRDefault="00ED3833" w:rsidP="00ED3833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Sun Xuefeng, “Rethinking East Asian Regional Order and China’s Rise,” </w:t>
      </w:r>
      <w:r w:rsidRPr="00474945">
        <w:rPr>
          <w:rFonts w:ascii="Book Antiqua" w:hAnsi="Book Antiqua" w:cs="Times New Roman"/>
          <w:i/>
        </w:rPr>
        <w:t xml:space="preserve">Japanese </w:t>
      </w:r>
    </w:p>
    <w:p w:rsidR="00ED3833" w:rsidRPr="00474945" w:rsidRDefault="00ED3833" w:rsidP="00ED3833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Journal of Political Science</w:t>
      </w:r>
      <w:r w:rsidRPr="00474945">
        <w:rPr>
          <w:rFonts w:ascii="Book Antiqua" w:hAnsi="Book Antiqua" w:cs="Times New Roman"/>
        </w:rPr>
        <w:t xml:space="preserve"> 14:1 (Mar. 2013), pp. 9-30.</w:t>
      </w:r>
    </w:p>
    <w:p w:rsidR="00ED3833" w:rsidRPr="00474945" w:rsidRDefault="00ED3833" w:rsidP="00ED3833">
      <w:pPr>
        <w:pStyle w:val="s0"/>
        <w:jc w:val="both"/>
        <w:rPr>
          <w:rFonts w:ascii="Book Antiqua" w:hAnsi="Book Antiqua" w:cs="Times New Roman"/>
        </w:rPr>
      </w:pPr>
    </w:p>
    <w:p w:rsidR="00C75EBA" w:rsidRDefault="00ED3833" w:rsidP="00ED3833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William Callahan, “China’s Strategic Futures,” </w:t>
      </w:r>
      <w:r w:rsidRPr="00474945">
        <w:rPr>
          <w:rFonts w:ascii="Book Antiqua" w:hAnsi="Book Antiqua" w:cs="Times New Roman"/>
          <w:i/>
        </w:rPr>
        <w:t>Asian Survey</w:t>
      </w:r>
      <w:r w:rsidRPr="00474945">
        <w:rPr>
          <w:rFonts w:ascii="Book Antiqua" w:hAnsi="Book Antiqua" w:cs="Times New Roman"/>
        </w:rPr>
        <w:t xml:space="preserve"> 52:4 (July/August </w:t>
      </w:r>
    </w:p>
    <w:p w:rsidR="00ED3833" w:rsidRPr="00474945" w:rsidRDefault="00ED3833" w:rsidP="00ED3833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2012),</w:t>
      </w:r>
      <w:r w:rsidR="00C75EBA">
        <w:rPr>
          <w:rFonts w:ascii="Book Antiqua" w:hAnsi="Book Antiqua" w:cs="Times New Roman"/>
        </w:rPr>
        <w:t xml:space="preserve"> </w:t>
      </w:r>
      <w:r w:rsidRPr="00474945">
        <w:rPr>
          <w:rFonts w:ascii="Book Antiqua" w:hAnsi="Book Antiqua" w:cs="Times New Roman"/>
        </w:rPr>
        <w:t>pp. 617-642.</w:t>
      </w:r>
    </w:p>
    <w:p w:rsidR="00ED3833" w:rsidRPr="00474945" w:rsidRDefault="00ED3833" w:rsidP="00E931A9">
      <w:pPr>
        <w:pStyle w:val="s0"/>
        <w:jc w:val="both"/>
        <w:rPr>
          <w:rFonts w:ascii="Book Antiqua" w:hAnsi="Book Antiqua" w:cs="Times New Roman"/>
        </w:rPr>
      </w:pPr>
    </w:p>
    <w:p w:rsidR="00E931A9" w:rsidRPr="00474945" w:rsidRDefault="00E931A9" w:rsidP="00E931A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Jisi Wang, “China’s Search for a Grand Strategy,” </w:t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90:2 (Mar/Apr. </w:t>
      </w:r>
    </w:p>
    <w:p w:rsidR="00E931A9" w:rsidRPr="00474945" w:rsidRDefault="00E931A9" w:rsidP="00E931A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lastRenderedPageBreak/>
        <w:tab/>
        <w:t>2011), pp. 68-79.</w:t>
      </w:r>
    </w:p>
    <w:p w:rsidR="00E931A9" w:rsidRPr="00474945" w:rsidRDefault="00E931A9" w:rsidP="00630CC4">
      <w:pPr>
        <w:pStyle w:val="s0"/>
        <w:jc w:val="both"/>
        <w:rPr>
          <w:rFonts w:ascii="Book Antiqua" w:hAnsi="Book Antiqua" w:cs="Times New Roman"/>
        </w:rPr>
      </w:pPr>
    </w:p>
    <w:p w:rsidR="008858A8" w:rsidRPr="00474945" w:rsidRDefault="008858A8" w:rsidP="00CF1576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*Toshi Yoshihara and James Holmes, </w:t>
      </w:r>
      <w:r w:rsidRPr="00474945">
        <w:rPr>
          <w:rFonts w:ascii="Book Antiqua" w:hAnsi="Book Antiqua" w:cs="Times New Roman"/>
          <w:i/>
        </w:rPr>
        <w:t xml:space="preserve">Red Star over the Pacific: China’s Rise and the </w:t>
      </w:r>
    </w:p>
    <w:p w:rsidR="008858A8" w:rsidRPr="00474945" w:rsidRDefault="008858A8" w:rsidP="00CF157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 xml:space="preserve">Challenge to U.S. Maritime Strategy </w:t>
      </w:r>
      <w:r w:rsidRPr="00474945">
        <w:rPr>
          <w:rFonts w:ascii="Book Antiqua" w:hAnsi="Book Antiqua" w:cs="Times New Roman"/>
        </w:rPr>
        <w:t>(Annapolis: Naval Institute Press, 2010)</w:t>
      </w:r>
    </w:p>
    <w:p w:rsidR="008858A8" w:rsidRPr="00474945" w:rsidRDefault="008858A8" w:rsidP="00CF1576">
      <w:pPr>
        <w:pStyle w:val="s0"/>
        <w:jc w:val="both"/>
        <w:rPr>
          <w:rFonts w:ascii="Book Antiqua" w:hAnsi="Book Antiqua" w:cs="Times New Roman"/>
        </w:rPr>
      </w:pPr>
    </w:p>
    <w:p w:rsidR="00CF1576" w:rsidRPr="00474945" w:rsidRDefault="00CF1576" w:rsidP="00CF157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*Robert Ross, “China’s Naval</w:t>
      </w:r>
      <w:r w:rsidR="008858A8" w:rsidRPr="00474945">
        <w:rPr>
          <w:rFonts w:ascii="Book Antiqua" w:hAnsi="Book Antiqua" w:cs="Times New Roman"/>
        </w:rPr>
        <w:t xml:space="preserve"> </w:t>
      </w:r>
      <w:r w:rsidRPr="00474945">
        <w:rPr>
          <w:rFonts w:ascii="Book Antiqua" w:hAnsi="Book Antiqua" w:cs="Times New Roman"/>
        </w:rPr>
        <w:t xml:space="preserve">Nationalism,”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34:2 (October </w:t>
      </w:r>
    </w:p>
    <w:p w:rsidR="00CF1576" w:rsidRPr="00474945" w:rsidRDefault="00CF1576" w:rsidP="00CF157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2009): 46-81.</w:t>
      </w:r>
    </w:p>
    <w:p w:rsidR="00CF1576" w:rsidRPr="00474945" w:rsidRDefault="00CF1576" w:rsidP="00296BCE">
      <w:pPr>
        <w:pStyle w:val="s0"/>
        <w:jc w:val="both"/>
        <w:rPr>
          <w:rFonts w:ascii="Book Antiqua" w:hAnsi="Book Antiqua" w:cs="Times New Roman"/>
        </w:rPr>
      </w:pPr>
    </w:p>
    <w:p w:rsidR="00C75EBA" w:rsidRDefault="00296BCE" w:rsidP="00296BC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*Charles Glaser, “Will China’s Rise Lead to a War,” </w:t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90:2 </w:t>
      </w:r>
    </w:p>
    <w:p w:rsidR="00296BCE" w:rsidRPr="00474945" w:rsidRDefault="00C75EBA" w:rsidP="00296BCE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96BCE" w:rsidRPr="00474945">
        <w:rPr>
          <w:rFonts w:ascii="Book Antiqua" w:hAnsi="Book Antiqua" w:cs="Times New Roman"/>
        </w:rPr>
        <w:t>(March/April 2011), pp. 80-91.</w:t>
      </w:r>
    </w:p>
    <w:p w:rsidR="00296BCE" w:rsidRPr="00474945" w:rsidRDefault="00296BCE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031885" w:rsidP="00031885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David Shambaugh, “Return to the Middle Kingdom? China and Asia in the </w:t>
      </w:r>
    </w:p>
    <w:p w:rsidR="00031885" w:rsidRPr="00474945" w:rsidRDefault="00031885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Early </w:t>
      </w:r>
      <w:r w:rsidRPr="00474945">
        <w:rPr>
          <w:rFonts w:ascii="Book Antiqua" w:hAnsi="Book Antiqua" w:cs="Times New Roman"/>
        </w:rPr>
        <w:tab/>
        <w:t xml:space="preserve">Twenty-First Century,” in David Shambaugh ed. </w:t>
      </w:r>
      <w:r w:rsidRPr="00474945">
        <w:rPr>
          <w:rFonts w:ascii="Book Antiqua" w:hAnsi="Book Antiqua" w:cs="Times New Roman"/>
          <w:i/>
          <w:iCs/>
        </w:rPr>
        <w:t>Power Shift: China and Asia’s</w:t>
      </w:r>
      <w:r w:rsidR="00C75EBA">
        <w:rPr>
          <w:rFonts w:ascii="Book Antiqua" w:hAnsi="Book Antiqua" w:cs="Times New Roman"/>
          <w:i/>
          <w:iCs/>
        </w:rPr>
        <w:t xml:space="preserve"> </w:t>
      </w:r>
      <w:r w:rsidRPr="00474945">
        <w:rPr>
          <w:rFonts w:ascii="Book Antiqua" w:hAnsi="Book Antiqua" w:cs="Times New Roman"/>
          <w:i/>
          <w:iCs/>
        </w:rPr>
        <w:t>New Dynamics</w:t>
      </w:r>
      <w:r w:rsidRPr="00474945">
        <w:rPr>
          <w:rFonts w:ascii="Book Antiqua" w:hAnsi="Book Antiqua" w:cs="Times New Roman"/>
        </w:rPr>
        <w:t xml:space="preserve"> (University of California Press, 2006)</w:t>
      </w:r>
    </w:p>
    <w:p w:rsidR="00031885" w:rsidRPr="00C75EBA" w:rsidRDefault="00031885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1020AE" w:rsidP="0045359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453599" w:rsidRPr="00474945">
        <w:rPr>
          <w:rFonts w:ascii="Book Antiqua" w:hAnsi="Book Antiqua" w:cs="Times New Roman"/>
        </w:rPr>
        <w:t>I. Johnston, “Is China a Status Quo Power,</w:t>
      </w:r>
      <w:r w:rsidR="00453599" w:rsidRPr="00474945">
        <w:rPr>
          <w:rFonts w:ascii="Book Antiqua" w:hAnsi="Book Antiqua" w:cs="Times New Roman"/>
          <w:i/>
          <w:iCs/>
        </w:rPr>
        <w:t>” International Security</w:t>
      </w:r>
      <w:r w:rsidR="00453599" w:rsidRPr="00474945">
        <w:rPr>
          <w:rFonts w:ascii="Book Antiqua" w:hAnsi="Book Antiqua" w:cs="Times New Roman"/>
        </w:rPr>
        <w:t xml:space="preserve"> 27:4 (Spring </w:t>
      </w:r>
    </w:p>
    <w:p w:rsidR="00453599" w:rsidRPr="00474945" w:rsidRDefault="00C75EBA" w:rsidP="00453599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453599" w:rsidRPr="00474945">
        <w:rPr>
          <w:rFonts w:ascii="Book Antiqua" w:hAnsi="Book Antiqua" w:cs="Times New Roman"/>
        </w:rPr>
        <w:t>2003)</w:t>
      </w:r>
    </w:p>
    <w:p w:rsidR="00453599" w:rsidRPr="00474945" w:rsidRDefault="00453599" w:rsidP="00630CC4">
      <w:pPr>
        <w:pStyle w:val="s0"/>
        <w:jc w:val="both"/>
        <w:rPr>
          <w:rFonts w:ascii="Book Antiqua" w:hAnsi="Book Antiqua" w:cs="Times New Roman"/>
        </w:rPr>
      </w:pPr>
    </w:p>
    <w:p w:rsidR="000217EC" w:rsidRPr="00474945" w:rsidRDefault="000217EC" w:rsidP="000217E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John Mearsheimer, “The Future of the American Pacifier,” </w:t>
      </w:r>
      <w:r w:rsidRPr="00474945">
        <w:rPr>
          <w:rFonts w:ascii="Book Antiqua" w:hAnsi="Book Antiqua" w:cs="Times New Roman"/>
          <w:i/>
          <w:iCs/>
        </w:rPr>
        <w:t>Foreign Affairs</w:t>
      </w:r>
      <w:r w:rsidRPr="00474945">
        <w:rPr>
          <w:rFonts w:ascii="Book Antiqua" w:hAnsi="Book Antiqua" w:cs="Times New Roman"/>
        </w:rPr>
        <w:t xml:space="preserve"> 80:5 </w:t>
      </w:r>
    </w:p>
    <w:p w:rsidR="000217EC" w:rsidRPr="00474945" w:rsidRDefault="000217EC" w:rsidP="000217E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(September/October 2001)</w:t>
      </w:r>
    </w:p>
    <w:p w:rsidR="000217EC" w:rsidRPr="00474945" w:rsidRDefault="000217EC" w:rsidP="00630CC4">
      <w:pPr>
        <w:pStyle w:val="s0"/>
        <w:jc w:val="both"/>
        <w:rPr>
          <w:rFonts w:ascii="Book Antiqua" w:hAnsi="Book Antiqua" w:cs="Times New Roman"/>
        </w:rPr>
      </w:pPr>
    </w:p>
    <w:p w:rsidR="00296661" w:rsidRPr="00474945" w:rsidRDefault="00296661" w:rsidP="0029666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Avery Goldstein, “Power Transition, Institutions, and China’s Rise in East Asia: </w:t>
      </w:r>
    </w:p>
    <w:p w:rsidR="00296661" w:rsidRPr="00474945" w:rsidRDefault="00296661" w:rsidP="00296661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Theoretical Expectations and Evidence,” in G. John Ikenberry and Chung-In Moon. eds. </w:t>
      </w:r>
      <w:r w:rsidRPr="00474945">
        <w:rPr>
          <w:rFonts w:ascii="Book Antiqua" w:hAnsi="Book Antiqua" w:cs="Times New Roman"/>
          <w:i/>
        </w:rPr>
        <w:t>The United States and Northeast Asia</w:t>
      </w:r>
      <w:r w:rsidRPr="00474945">
        <w:rPr>
          <w:rFonts w:ascii="Book Antiqua" w:hAnsi="Book Antiqua" w:cs="Times New Roman"/>
        </w:rPr>
        <w:t xml:space="preserve"> (New York: Rowman and Littlefield Publisher, 2008): 39-78.</w:t>
      </w:r>
    </w:p>
    <w:p w:rsidR="00296661" w:rsidRPr="00474945" w:rsidRDefault="00296661" w:rsidP="009C190C">
      <w:pPr>
        <w:pStyle w:val="s0"/>
        <w:jc w:val="both"/>
        <w:rPr>
          <w:rFonts w:ascii="Book Antiqua" w:hAnsi="Book Antiqua" w:cs="Times New Roman"/>
        </w:rPr>
      </w:pPr>
    </w:p>
    <w:p w:rsidR="00C75EBA" w:rsidRDefault="009C190C" w:rsidP="009C190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Avery Goldstein, “An Emerging China’s Grand Strategy: A Neo-Bismarckian </w:t>
      </w:r>
    </w:p>
    <w:p w:rsidR="009C190C" w:rsidRPr="00474945" w:rsidRDefault="009C190C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Turn?,” in John Ikenberry and Michael Mastanduno, eds. </w:t>
      </w:r>
      <w:r w:rsidRPr="00474945">
        <w:rPr>
          <w:rFonts w:ascii="Book Antiqua" w:hAnsi="Book Antiqua" w:cs="Times New Roman"/>
          <w:i/>
          <w:iCs/>
        </w:rPr>
        <w:t>International Relations Theory and the Asia-Pacific</w:t>
      </w:r>
      <w:r w:rsidRPr="00474945">
        <w:rPr>
          <w:rFonts w:ascii="Book Antiqua" w:hAnsi="Book Antiqua" w:cs="Times New Roman"/>
        </w:rPr>
        <w:t xml:space="preserve"> (New York: Columbia University Press, 2003), pp. 57-106.</w:t>
      </w:r>
    </w:p>
    <w:p w:rsidR="009C190C" w:rsidRPr="00C75EBA" w:rsidRDefault="009C190C" w:rsidP="00630CC4">
      <w:pPr>
        <w:pStyle w:val="s0"/>
        <w:jc w:val="both"/>
        <w:rPr>
          <w:rFonts w:ascii="Book Antiqua" w:hAnsi="Book Antiqua" w:cs="Times New Roman"/>
        </w:rPr>
      </w:pPr>
    </w:p>
    <w:p w:rsidR="00386739" w:rsidRPr="00474945" w:rsidRDefault="00FD0C0A" w:rsidP="00630CC4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 </w:t>
      </w:r>
      <w:r w:rsidR="00386739" w:rsidRPr="00474945">
        <w:rPr>
          <w:rFonts w:ascii="Book Antiqua" w:hAnsi="Book Antiqua" w:cs="Times New Roman"/>
        </w:rPr>
        <w:t xml:space="preserve">Taylor Fravel, “Regime Insecurity and International Cooperation,” </w:t>
      </w:r>
      <w:r w:rsidR="00386739" w:rsidRPr="00474945">
        <w:rPr>
          <w:rFonts w:ascii="Book Antiqua" w:hAnsi="Book Antiqua" w:cs="Times New Roman"/>
          <w:i/>
        </w:rPr>
        <w:t xml:space="preserve">International </w:t>
      </w:r>
    </w:p>
    <w:p w:rsidR="00386739" w:rsidRPr="00474945" w:rsidRDefault="00386739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Security</w:t>
      </w:r>
      <w:r w:rsidRPr="00474945">
        <w:rPr>
          <w:rFonts w:ascii="Book Antiqua" w:hAnsi="Book Antiqua" w:cs="Times New Roman"/>
        </w:rPr>
        <w:t xml:space="preserve"> 30:2 (Fall 2005)</w:t>
      </w:r>
    </w:p>
    <w:p w:rsidR="00386739" w:rsidRPr="00474945" w:rsidRDefault="00386739" w:rsidP="00630CC4">
      <w:pPr>
        <w:pStyle w:val="s0"/>
        <w:jc w:val="both"/>
        <w:rPr>
          <w:rFonts w:ascii="Book Antiqua" w:hAnsi="Book Antiqua" w:cs="Times New Roman"/>
        </w:rPr>
      </w:pPr>
    </w:p>
    <w:p w:rsidR="009E7368" w:rsidRPr="00474945" w:rsidRDefault="009E7368" w:rsidP="00630CC4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 xml:space="preserve">* Avery Goldstein, </w:t>
      </w:r>
      <w:r w:rsidRPr="00474945">
        <w:rPr>
          <w:rFonts w:ascii="Book Antiqua" w:hAnsi="Book Antiqua" w:cs="Times New Roman"/>
          <w:i/>
          <w:iCs/>
        </w:rPr>
        <w:t xml:space="preserve">Rising to the Challenge: China’s Grand Strategy and International </w:t>
      </w:r>
    </w:p>
    <w:p w:rsidR="009E7368" w:rsidRPr="00474945" w:rsidRDefault="009E7368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ab/>
        <w:t>Security</w:t>
      </w:r>
      <w:r w:rsidRPr="00474945">
        <w:rPr>
          <w:rFonts w:ascii="Book Antiqua" w:hAnsi="Book Antiqua" w:cs="Times New Roman"/>
        </w:rPr>
        <w:t xml:space="preserve"> (Stanford: Stanford University Press, 2005)</w:t>
      </w:r>
    </w:p>
    <w:p w:rsidR="00426D60" w:rsidRPr="00474945" w:rsidRDefault="00426D60" w:rsidP="00426D60">
      <w:pPr>
        <w:pStyle w:val="s0"/>
        <w:jc w:val="both"/>
        <w:rPr>
          <w:rFonts w:ascii="Book Antiqua" w:hAnsi="Book Antiqua" w:cs="Times New Roman"/>
        </w:rPr>
      </w:pPr>
    </w:p>
    <w:p w:rsidR="00C75EBA" w:rsidRDefault="00426D60" w:rsidP="00C75EBA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 xml:space="preserve">* Thomas Christensen, “Posing Problems Without Catching Up,” </w:t>
      </w:r>
      <w:r w:rsidRPr="00474945">
        <w:rPr>
          <w:rFonts w:ascii="Book Antiqua" w:hAnsi="Book Antiqua" w:cs="Times New Roman"/>
          <w:i/>
          <w:iCs/>
        </w:rPr>
        <w:t xml:space="preserve">International </w:t>
      </w:r>
    </w:p>
    <w:p w:rsidR="00426D60" w:rsidRPr="00474945" w:rsidRDefault="00C75EBA" w:rsidP="00426D60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  <w:iCs/>
        </w:rPr>
        <w:tab/>
      </w:r>
      <w:r w:rsidR="00426D60" w:rsidRPr="00474945">
        <w:rPr>
          <w:rFonts w:ascii="Book Antiqua" w:hAnsi="Book Antiqua" w:cs="Times New Roman"/>
          <w:i/>
          <w:iCs/>
        </w:rPr>
        <w:t>Security</w:t>
      </w:r>
      <w:r w:rsidR="00426D60" w:rsidRPr="00474945">
        <w:rPr>
          <w:rFonts w:ascii="Book Antiqua" w:hAnsi="Book Antiqua" w:cs="Times New Roman"/>
        </w:rPr>
        <w:t xml:space="preserve"> 25:4 (Spring 2001), chapters 1, 7, 8.</w:t>
      </w:r>
    </w:p>
    <w:p w:rsidR="009E7368" w:rsidRPr="00474945" w:rsidRDefault="009E7368" w:rsidP="00630CC4">
      <w:pPr>
        <w:pStyle w:val="s0"/>
        <w:jc w:val="both"/>
        <w:rPr>
          <w:rFonts w:ascii="Book Antiqua" w:hAnsi="Book Antiqua" w:cs="Times New Roman"/>
        </w:rPr>
      </w:pPr>
    </w:p>
    <w:p w:rsidR="00630CC4" w:rsidRPr="00474945" w:rsidRDefault="0018517B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</w:t>
      </w:r>
      <w:r w:rsidR="00630CC4" w:rsidRPr="00474945">
        <w:rPr>
          <w:rFonts w:ascii="Book Antiqua" w:hAnsi="Book Antiqua" w:cs="Times New Roman"/>
        </w:rPr>
        <w:t>David Kang, “Getting Asia Wrong,</w:t>
      </w:r>
      <w:r w:rsidR="00630CC4" w:rsidRPr="00474945">
        <w:rPr>
          <w:rFonts w:ascii="Book Antiqua" w:hAnsi="Book Antiqua" w:cs="Times New Roman"/>
          <w:i/>
          <w:iCs/>
        </w:rPr>
        <w:t>” International Security</w:t>
      </w:r>
      <w:r w:rsidR="00630CC4" w:rsidRPr="00474945">
        <w:rPr>
          <w:rFonts w:ascii="Book Antiqua" w:hAnsi="Book Antiqua" w:cs="Times New Roman"/>
        </w:rPr>
        <w:t xml:space="preserve"> 27:4 (Spring 2003)</w:t>
      </w:r>
    </w:p>
    <w:p w:rsidR="00630CC4" w:rsidRPr="00474945" w:rsidRDefault="00630CC4" w:rsidP="00630CC4">
      <w:pPr>
        <w:pStyle w:val="s0"/>
        <w:jc w:val="both"/>
        <w:rPr>
          <w:rFonts w:ascii="Book Antiqua" w:hAnsi="Book Antiqua" w:cs="Times New Roman"/>
        </w:rPr>
      </w:pPr>
    </w:p>
    <w:p w:rsidR="00C75EBA" w:rsidRDefault="0018517B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</w:t>
      </w:r>
      <w:r w:rsidR="00944EA4" w:rsidRPr="00474945">
        <w:rPr>
          <w:rFonts w:ascii="Book Antiqua" w:hAnsi="Book Antiqua" w:cs="Times New Roman"/>
        </w:rPr>
        <w:t xml:space="preserve">G. Gilboy, “The Myth Behind China’s Miracle,” </w:t>
      </w:r>
      <w:r w:rsidR="00944EA4" w:rsidRPr="00474945">
        <w:rPr>
          <w:rFonts w:ascii="Book Antiqua" w:hAnsi="Book Antiqua" w:cs="Times New Roman"/>
          <w:i/>
          <w:iCs/>
        </w:rPr>
        <w:t>Foreign Affairs</w:t>
      </w:r>
      <w:r w:rsidR="00944EA4" w:rsidRPr="00474945">
        <w:rPr>
          <w:rFonts w:ascii="Book Antiqua" w:hAnsi="Book Antiqua" w:cs="Times New Roman"/>
        </w:rPr>
        <w:t xml:space="preserve"> 83:1 </w:t>
      </w:r>
    </w:p>
    <w:p w:rsidR="00944EA4" w:rsidRPr="00474945" w:rsidRDefault="00C75EBA" w:rsidP="00630C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944EA4" w:rsidRPr="00474945">
        <w:rPr>
          <w:rFonts w:ascii="Book Antiqua" w:hAnsi="Book Antiqua" w:cs="Times New Roman"/>
        </w:rPr>
        <w:t>(July/August 2004)</w:t>
      </w:r>
    </w:p>
    <w:p w:rsidR="00FD6A34" w:rsidRPr="00474945" w:rsidRDefault="00FD6A34" w:rsidP="00630CC4">
      <w:pPr>
        <w:pStyle w:val="s0"/>
        <w:jc w:val="both"/>
        <w:rPr>
          <w:rFonts w:ascii="Book Antiqua" w:hAnsi="Book Antiqua" w:cs="Times New Roman"/>
        </w:rPr>
      </w:pPr>
    </w:p>
    <w:p w:rsidR="00FD3C21" w:rsidRPr="00474945" w:rsidRDefault="0038048F" w:rsidP="00FD3C2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</w:t>
      </w:r>
      <w:r w:rsidR="00032C4F" w:rsidRPr="00474945">
        <w:rPr>
          <w:rFonts w:ascii="Book Antiqua" w:hAnsi="Book Antiqua" w:cs="Times New Roman"/>
        </w:rPr>
        <w:t>Peter Gries and Thomas Christensen, “Power and Resolve in US China Policy,”</w:t>
      </w:r>
    </w:p>
    <w:p w:rsidR="00032C4F" w:rsidRPr="00474945" w:rsidRDefault="00032C4F" w:rsidP="00FD3C21">
      <w:pPr>
        <w:pStyle w:val="s0"/>
        <w:ind w:left="40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 </w:t>
      </w:r>
      <w:r w:rsidR="00FD3C21"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  <w:iCs/>
        </w:rPr>
        <w:t>International Security</w:t>
      </w:r>
      <w:r w:rsidRPr="00474945">
        <w:rPr>
          <w:rFonts w:ascii="Book Antiqua" w:hAnsi="Book Antiqua" w:cs="Times New Roman"/>
        </w:rPr>
        <w:t xml:space="preserve"> 26:2 (Fall 2001)</w:t>
      </w:r>
    </w:p>
    <w:p w:rsidR="00032C4F" w:rsidRPr="00474945" w:rsidRDefault="00032C4F" w:rsidP="00630CC4">
      <w:pPr>
        <w:pStyle w:val="s0"/>
        <w:jc w:val="both"/>
        <w:rPr>
          <w:rFonts w:ascii="Book Antiqua" w:hAnsi="Book Antiqua" w:cs="Times New Roman"/>
        </w:rPr>
      </w:pPr>
    </w:p>
    <w:p w:rsidR="007A5FFF" w:rsidRDefault="007A5FFF" w:rsidP="00630CC4">
      <w:pPr>
        <w:pStyle w:val="s0"/>
        <w:jc w:val="both"/>
        <w:rPr>
          <w:rFonts w:ascii="Book Antiqua" w:hAnsi="Book Antiqua" w:cs="Times New Roman"/>
        </w:rPr>
      </w:pPr>
    </w:p>
    <w:p w:rsidR="00B36AAF" w:rsidRPr="00474945" w:rsidRDefault="00B36AAF" w:rsidP="00630CC4">
      <w:pPr>
        <w:pStyle w:val="s0"/>
        <w:jc w:val="both"/>
        <w:rPr>
          <w:rFonts w:ascii="Book Antiqua" w:hAnsi="Book Antiqua" w:cs="Times New Roman"/>
        </w:rPr>
      </w:pPr>
    </w:p>
    <w:p w:rsidR="00944EA4" w:rsidRPr="00474945" w:rsidRDefault="00351EF8" w:rsidP="00630CC4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 xml:space="preserve">April </w:t>
      </w:r>
      <w:r w:rsidR="00FB12F1">
        <w:rPr>
          <w:rFonts w:ascii="Book Antiqua" w:hAnsi="Book Antiqua" w:cs="Times New Roman"/>
          <w:b/>
          <w:bCs/>
        </w:rPr>
        <w:t>12</w:t>
      </w:r>
      <w:r w:rsidR="00C728BF">
        <w:rPr>
          <w:rFonts w:ascii="Book Antiqua" w:hAnsi="Book Antiqua" w:cs="Times New Roman"/>
          <w:b/>
          <w:bCs/>
        </w:rPr>
        <w:t>.</w:t>
      </w:r>
      <w:r w:rsidR="00707A07" w:rsidRPr="00474945">
        <w:rPr>
          <w:rFonts w:ascii="Book Antiqua" w:hAnsi="Book Antiqua" w:cs="Times New Roman"/>
          <w:b/>
          <w:bCs/>
        </w:rPr>
        <w:tab/>
      </w:r>
      <w:r w:rsidR="00A75D52" w:rsidRPr="00474945">
        <w:rPr>
          <w:rFonts w:ascii="Book Antiqua" w:hAnsi="Book Antiqua" w:cs="Times New Roman"/>
          <w:b/>
          <w:bCs/>
        </w:rPr>
        <w:t xml:space="preserve">How to Deal With </w:t>
      </w:r>
      <w:r w:rsidR="0038048F" w:rsidRPr="00474945">
        <w:rPr>
          <w:rFonts w:ascii="Book Antiqua" w:hAnsi="Book Antiqua" w:cs="Times New Roman"/>
          <w:b/>
          <w:bCs/>
        </w:rPr>
        <w:t>China</w:t>
      </w:r>
      <w:r w:rsidR="00A75D52" w:rsidRPr="00474945">
        <w:rPr>
          <w:rFonts w:ascii="Book Antiqua" w:hAnsi="Book Antiqua" w:cs="Times New Roman"/>
          <w:b/>
          <w:bCs/>
        </w:rPr>
        <w:t>’s Rise</w:t>
      </w:r>
      <w:r w:rsidR="0038048F" w:rsidRPr="00474945">
        <w:rPr>
          <w:rFonts w:ascii="Book Antiqua" w:hAnsi="Book Antiqua" w:cs="Times New Roman"/>
          <w:b/>
          <w:bCs/>
        </w:rPr>
        <w:t xml:space="preserve">: Engagement or Containment </w:t>
      </w:r>
    </w:p>
    <w:p w:rsidR="00944EA4" w:rsidRPr="00474945" w:rsidRDefault="00944EA4" w:rsidP="00630CC4">
      <w:pPr>
        <w:pStyle w:val="s0"/>
        <w:jc w:val="both"/>
        <w:rPr>
          <w:rFonts w:ascii="Book Antiqua" w:hAnsi="Book Antiqua" w:cs="Times New Roman"/>
        </w:rPr>
      </w:pPr>
    </w:p>
    <w:p w:rsidR="00D4256C" w:rsidRPr="00474945" w:rsidRDefault="00D4256C" w:rsidP="00386739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D4256C" w:rsidRPr="00474945" w:rsidRDefault="00D4256C" w:rsidP="00386739">
      <w:pPr>
        <w:pStyle w:val="s0"/>
        <w:jc w:val="both"/>
        <w:rPr>
          <w:rFonts w:ascii="Book Antiqua" w:hAnsi="Book Antiqua" w:cs="Times New Roman"/>
        </w:rPr>
      </w:pPr>
    </w:p>
    <w:p w:rsidR="003971AB" w:rsidRPr="00474945" w:rsidRDefault="003971AB" w:rsidP="003971AB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Kurt Campbell and Jake Sullivan,</w:t>
      </w:r>
      <w:r>
        <w:rPr>
          <w:rFonts w:ascii="Book Antiqua" w:hAnsi="Book Antiqua" w:cs="Times New Roman"/>
        </w:rPr>
        <w:t xml:space="preserve"> </w:t>
      </w:r>
      <w:r w:rsidRPr="00474945">
        <w:rPr>
          <w:rFonts w:ascii="Book Antiqua" w:hAnsi="Book Antiqua" w:cs="Times New Roman"/>
        </w:rPr>
        <w:t xml:space="preserve">”Competition Without Catastrophe: How America Can Both Challenge and Coexist With China,” </w:t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(September/October 2019): 96-110.</w:t>
      </w:r>
    </w:p>
    <w:p w:rsidR="003971AB" w:rsidRPr="00474945" w:rsidRDefault="003971AB" w:rsidP="003971AB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3971AB" w:rsidRDefault="003971AB" w:rsidP="003971A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Alastair Iain Johnston, “The Failures of the ‘Failure of Engagement’ with China,” </w:t>
      </w:r>
    </w:p>
    <w:p w:rsidR="003971AB" w:rsidRPr="00474945" w:rsidRDefault="003971AB" w:rsidP="003971AB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42:2 (2019): 99-114.</w:t>
      </w:r>
    </w:p>
    <w:p w:rsidR="003971AB" w:rsidRDefault="003971AB" w:rsidP="00871CE1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C65393" w:rsidRDefault="00252994" w:rsidP="00871CE1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>A</w:t>
      </w:r>
      <w:r>
        <w:rPr>
          <w:rFonts w:ascii="Book Antiqua" w:hAnsi="Book Antiqua" w:cs="Times New Roman"/>
        </w:rPr>
        <w:t xml:space="preserve">aron Friedberg &amp; Charles W. Boustany Jr., </w:t>
      </w:r>
      <w:r w:rsidR="00C65393">
        <w:rPr>
          <w:rFonts w:ascii="Book Antiqua" w:hAnsi="Book Antiqua" w:cs="Times New Roman"/>
        </w:rPr>
        <w:t xml:space="preserve">“Partial Disengagement: A New US Strategy for Economic Competition with China,” </w:t>
      </w:r>
      <w:r w:rsidR="00C65393" w:rsidRPr="00C65393">
        <w:rPr>
          <w:rFonts w:ascii="Book Antiqua" w:hAnsi="Book Antiqua" w:cs="Times New Roman"/>
          <w:i/>
        </w:rPr>
        <w:t>The Washington Quarterly</w:t>
      </w:r>
      <w:r w:rsidR="00C65393">
        <w:rPr>
          <w:rFonts w:ascii="Book Antiqua" w:hAnsi="Book Antiqua" w:cs="Times New Roman"/>
        </w:rPr>
        <w:t xml:space="preserve"> 43:1 (Spring 2020), pp. 23-40.</w:t>
      </w:r>
    </w:p>
    <w:p w:rsidR="00A95902" w:rsidRDefault="00A95902" w:rsidP="00630CC4">
      <w:pPr>
        <w:pStyle w:val="s0"/>
        <w:jc w:val="both"/>
        <w:rPr>
          <w:rFonts w:ascii="Book Antiqua" w:hAnsi="Book Antiqua" w:cs="Times New Roman"/>
        </w:rPr>
      </w:pPr>
    </w:p>
    <w:p w:rsidR="00A02708" w:rsidRDefault="00A02708" w:rsidP="00630C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Joshua</w:t>
      </w:r>
      <w:r>
        <w:rPr>
          <w:rFonts w:ascii="Book Antiqua" w:hAnsi="Book Antiqua" w:cs="Times New Roman" w:hint="eastAsia"/>
        </w:rPr>
        <w:t xml:space="preserve"> </w:t>
      </w:r>
      <w:r>
        <w:rPr>
          <w:rFonts w:ascii="Book Antiqua" w:hAnsi="Book Antiqua" w:cs="Times New Roman"/>
        </w:rPr>
        <w:t xml:space="preserve">R.I. Shifrinson, “Neo-Primacy and the Pitfalls of US Strategy toward </w:t>
      </w:r>
    </w:p>
    <w:p w:rsidR="00A02708" w:rsidRDefault="00A02708" w:rsidP="00A02708">
      <w:pPr>
        <w:pStyle w:val="s0"/>
        <w:ind w:firstLine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China,” </w:t>
      </w:r>
      <w:r w:rsidRPr="00A02708">
        <w:rPr>
          <w:rFonts w:ascii="Book Antiqua" w:hAnsi="Book Antiqua" w:cs="Times New Roman"/>
          <w:i/>
        </w:rPr>
        <w:t>The Washington Quarterly</w:t>
      </w:r>
      <w:r>
        <w:rPr>
          <w:rFonts w:ascii="Book Antiqua" w:hAnsi="Book Antiqua" w:cs="Times New Roman"/>
        </w:rPr>
        <w:t xml:space="preserve"> 43:4 (Winter 2021), pp. 79-104.</w:t>
      </w:r>
    </w:p>
    <w:p w:rsidR="00A02708" w:rsidRPr="00474945" w:rsidRDefault="00A02708" w:rsidP="00630CC4">
      <w:pPr>
        <w:pStyle w:val="s0"/>
        <w:jc w:val="both"/>
        <w:rPr>
          <w:rFonts w:ascii="Book Antiqua" w:hAnsi="Book Antiqua" w:cs="Times New Roman"/>
        </w:rPr>
      </w:pPr>
    </w:p>
    <w:p w:rsidR="00871CE1" w:rsidRPr="00474945" w:rsidRDefault="00FD0C0A" w:rsidP="00630CC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871CE1" w:rsidRPr="00474945" w:rsidRDefault="00871CE1" w:rsidP="00871CE1">
      <w:pPr>
        <w:pStyle w:val="s0"/>
        <w:jc w:val="both"/>
        <w:rPr>
          <w:rFonts w:ascii="Book Antiqua" w:hAnsi="Book Antiqua" w:cs="Times New Roman"/>
        </w:rPr>
      </w:pPr>
    </w:p>
    <w:p w:rsidR="00A02708" w:rsidRPr="00474945" w:rsidRDefault="00A02708" w:rsidP="00A02708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Michael Pillsbury, </w:t>
      </w:r>
      <w:r w:rsidRPr="00474945">
        <w:rPr>
          <w:rFonts w:ascii="Book Antiqua" w:hAnsi="Book Antiqua" w:cs="Times New Roman"/>
          <w:i/>
        </w:rPr>
        <w:t xml:space="preserve">The Hundred-Year Marathon: China’s Secret Strategy to Replace </w:t>
      </w:r>
    </w:p>
    <w:p w:rsidR="00A02708" w:rsidRPr="00474945" w:rsidRDefault="00A02708" w:rsidP="00A0270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America as the Global Superpower</w:t>
      </w:r>
      <w:r w:rsidRPr="00474945">
        <w:rPr>
          <w:rFonts w:ascii="Book Antiqua" w:hAnsi="Book Antiqua" w:cs="Times New Roman"/>
        </w:rPr>
        <w:t xml:space="preserve"> (New York: St. Martin’s Griffin, 2016)</w:t>
      </w:r>
    </w:p>
    <w:p w:rsidR="00A02708" w:rsidRDefault="00A02708" w:rsidP="00252994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252994" w:rsidRDefault="00252994" w:rsidP="00252994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Michael</w:t>
      </w:r>
      <w:r>
        <w:rPr>
          <w:rFonts w:ascii="Book Antiqua" w:hAnsi="Book Antiqua" w:cs="Times New Roman" w:hint="eastAsia"/>
        </w:rPr>
        <w:t xml:space="preserve"> </w:t>
      </w:r>
      <w:r>
        <w:rPr>
          <w:rFonts w:ascii="Book Antiqua" w:hAnsi="Book Antiqua" w:cs="Times New Roman"/>
        </w:rPr>
        <w:t xml:space="preserve">Beckley, “The Emerging Military Balance in East Asia: How China’s Neighbors Can Check Chinese Naval Expansion,” </w:t>
      </w:r>
      <w:r w:rsidRPr="00B36AAF">
        <w:rPr>
          <w:rFonts w:ascii="Book Antiqua" w:hAnsi="Book Antiqua" w:cs="Times New Roman"/>
          <w:i/>
        </w:rPr>
        <w:t>International Security</w:t>
      </w:r>
      <w:r>
        <w:rPr>
          <w:rFonts w:ascii="Book Antiqua" w:hAnsi="Book Antiqua" w:cs="Times New Roman"/>
        </w:rPr>
        <w:t xml:space="preserve"> 42:2 (Fall 2017), pp. 78-119.</w:t>
      </w:r>
    </w:p>
    <w:p w:rsidR="00252994" w:rsidRDefault="00252994" w:rsidP="00283EC5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283EC5" w:rsidRPr="00474945" w:rsidRDefault="00283EC5" w:rsidP="00283EC5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Avery Goldstein, “First Things First: The Pressing Danger of Crisis Instability in U.S.-China Relations,”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37:4 (Spring 2013), pp. 49-89.</w:t>
      </w:r>
    </w:p>
    <w:p w:rsidR="00283EC5" w:rsidRPr="00474945" w:rsidRDefault="00283EC5" w:rsidP="00283EC5">
      <w:pPr>
        <w:pStyle w:val="s0"/>
        <w:ind w:left="720" w:hangingChars="300" w:hanging="720"/>
        <w:jc w:val="both"/>
        <w:rPr>
          <w:rFonts w:ascii="Book Antiqua" w:hAnsi="Book Antiqua" w:cs="Times New Roman"/>
        </w:rPr>
      </w:pPr>
    </w:p>
    <w:p w:rsidR="00C75EBA" w:rsidRDefault="00283EC5" w:rsidP="00283EC5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Shambaugh, “Coping With a Conflicted China,”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</w:t>
      </w:r>
    </w:p>
    <w:p w:rsidR="00283EC5" w:rsidRPr="00474945" w:rsidRDefault="00C75EBA" w:rsidP="00283EC5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83EC5" w:rsidRPr="00474945">
        <w:rPr>
          <w:rFonts w:ascii="Book Antiqua" w:hAnsi="Book Antiqua" w:cs="Times New Roman"/>
        </w:rPr>
        <w:t>34:1 (Winter 2011), pp.7-27.</w:t>
      </w:r>
    </w:p>
    <w:p w:rsidR="00283EC5" w:rsidRPr="00474945" w:rsidRDefault="00283EC5" w:rsidP="00283EC5">
      <w:pPr>
        <w:pStyle w:val="s0"/>
        <w:jc w:val="both"/>
        <w:rPr>
          <w:rFonts w:ascii="Book Antiqua" w:hAnsi="Book Antiqua" w:cs="Times New Roman"/>
        </w:rPr>
      </w:pPr>
    </w:p>
    <w:p w:rsidR="00C75EBA" w:rsidRDefault="00283EC5" w:rsidP="00283EC5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Robert Kaplan, “The Geography of Chinese Power,” </w:t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89:3 </w:t>
      </w:r>
    </w:p>
    <w:p w:rsidR="00283EC5" w:rsidRPr="00474945" w:rsidRDefault="00C75EBA" w:rsidP="00283EC5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83EC5" w:rsidRPr="00474945">
        <w:rPr>
          <w:rFonts w:ascii="Book Antiqua" w:hAnsi="Book Antiqua" w:cs="Times New Roman"/>
        </w:rPr>
        <w:t>(May/June 2010): 22-41.</w:t>
      </w:r>
    </w:p>
    <w:p w:rsidR="00283EC5" w:rsidRPr="00474945" w:rsidRDefault="00283EC5" w:rsidP="00283EC5">
      <w:pPr>
        <w:pStyle w:val="s0"/>
        <w:jc w:val="both"/>
        <w:rPr>
          <w:rFonts w:ascii="Book Antiqua" w:hAnsi="Book Antiqua" w:cs="Times New Roman"/>
        </w:rPr>
      </w:pPr>
    </w:p>
    <w:p w:rsidR="00C75EBA" w:rsidRDefault="00283EC5" w:rsidP="00283EC5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Ashley J. Tellis, “Balancing Without Containment: A U.S. Strategy for </w:t>
      </w:r>
    </w:p>
    <w:p w:rsidR="00283EC5" w:rsidRPr="00474945" w:rsidRDefault="00C75EBA" w:rsidP="00283EC5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83EC5" w:rsidRPr="00474945">
        <w:rPr>
          <w:rFonts w:ascii="Book Antiqua" w:hAnsi="Book Antiqua" w:cs="Times New Roman"/>
        </w:rPr>
        <w:t xml:space="preserve">Confronting </w:t>
      </w:r>
      <w:r w:rsidR="00283EC5" w:rsidRPr="00474945">
        <w:rPr>
          <w:rFonts w:ascii="Book Antiqua" w:hAnsi="Book Antiqua" w:cs="Times New Roman"/>
        </w:rPr>
        <w:tab/>
        <w:t xml:space="preserve">China’s Rise,” </w:t>
      </w:r>
      <w:r w:rsidR="00283EC5" w:rsidRPr="00474945">
        <w:rPr>
          <w:rFonts w:ascii="Book Antiqua" w:hAnsi="Book Antiqua" w:cs="Times New Roman"/>
          <w:i/>
        </w:rPr>
        <w:t>The Washington Quarterly</w:t>
      </w:r>
      <w:r w:rsidR="00283EC5" w:rsidRPr="00474945">
        <w:rPr>
          <w:rFonts w:ascii="Book Antiqua" w:hAnsi="Book Antiqua" w:cs="Times New Roman"/>
        </w:rPr>
        <w:t xml:space="preserve"> 36:4 (Fall 2013)</w:t>
      </w:r>
    </w:p>
    <w:p w:rsidR="00283EC5" w:rsidRPr="00474945" w:rsidRDefault="00283EC5" w:rsidP="00783499">
      <w:pPr>
        <w:pStyle w:val="s0"/>
        <w:jc w:val="both"/>
        <w:rPr>
          <w:rFonts w:ascii="Book Antiqua" w:hAnsi="Book Antiqua" w:cs="Times New Roman"/>
        </w:rPr>
      </w:pPr>
    </w:p>
    <w:p w:rsidR="00783499" w:rsidRPr="00474945" w:rsidRDefault="00783499" w:rsidP="00783499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*Aaron Friedberg, </w:t>
      </w:r>
      <w:r w:rsidRPr="00474945">
        <w:rPr>
          <w:rFonts w:ascii="Book Antiqua" w:hAnsi="Book Antiqua" w:cs="Times New Roman"/>
          <w:i/>
        </w:rPr>
        <w:t xml:space="preserve">A Contest for Supremacy: China, America, and the Struggle for </w:t>
      </w:r>
    </w:p>
    <w:p w:rsidR="00783499" w:rsidRPr="00474945" w:rsidRDefault="00783499" w:rsidP="0078349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 xml:space="preserve">Mastery in Asia </w:t>
      </w:r>
      <w:r w:rsidRPr="00474945">
        <w:rPr>
          <w:rFonts w:ascii="Book Antiqua" w:hAnsi="Book Antiqua" w:cs="Times New Roman"/>
        </w:rPr>
        <w:t>(New York: Norton, 2011), Introduction, chapters 8-10.</w:t>
      </w:r>
    </w:p>
    <w:p w:rsidR="00783499" w:rsidRPr="00474945" w:rsidRDefault="00783499" w:rsidP="00871CE1">
      <w:pPr>
        <w:pStyle w:val="s0"/>
        <w:jc w:val="both"/>
        <w:rPr>
          <w:rFonts w:ascii="Book Antiqua" w:hAnsi="Book Antiqua" w:cs="Times New Roman"/>
        </w:rPr>
      </w:pPr>
    </w:p>
    <w:p w:rsidR="00993751" w:rsidRPr="00474945" w:rsidRDefault="001020AE" w:rsidP="00871CE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871CE1" w:rsidRPr="00474945">
        <w:rPr>
          <w:rFonts w:ascii="Book Antiqua" w:hAnsi="Book Antiqua" w:cs="Times New Roman"/>
        </w:rPr>
        <w:t xml:space="preserve">Aaron Friedberg, “The Future of US-China Relations,” </w:t>
      </w:r>
      <w:r w:rsidR="00871CE1" w:rsidRPr="00474945">
        <w:rPr>
          <w:rFonts w:ascii="Book Antiqua" w:hAnsi="Book Antiqua" w:cs="Times New Roman"/>
          <w:i/>
        </w:rPr>
        <w:t>International Security</w:t>
      </w:r>
      <w:r w:rsidR="00871CE1" w:rsidRPr="00474945">
        <w:rPr>
          <w:rFonts w:ascii="Book Antiqua" w:hAnsi="Book Antiqua" w:cs="Times New Roman"/>
        </w:rPr>
        <w:t xml:space="preserve"> 30:2</w:t>
      </w:r>
    </w:p>
    <w:p w:rsidR="00871CE1" w:rsidRPr="00474945" w:rsidRDefault="00871CE1" w:rsidP="00993751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(Fall</w:t>
      </w:r>
      <w:r w:rsidR="00993751" w:rsidRPr="00474945">
        <w:rPr>
          <w:rFonts w:ascii="Book Antiqua" w:hAnsi="Book Antiqua" w:cs="Times New Roman"/>
        </w:rPr>
        <w:t xml:space="preserve"> </w:t>
      </w:r>
      <w:r w:rsidRPr="00474945">
        <w:rPr>
          <w:rFonts w:ascii="Book Antiqua" w:hAnsi="Book Antiqua" w:cs="Times New Roman"/>
        </w:rPr>
        <w:t>2005)</w:t>
      </w:r>
    </w:p>
    <w:p w:rsidR="00871CE1" w:rsidRPr="00474945" w:rsidRDefault="00871CE1" w:rsidP="00871CE1">
      <w:pPr>
        <w:pStyle w:val="s0"/>
        <w:jc w:val="both"/>
        <w:rPr>
          <w:rFonts w:ascii="Book Antiqua" w:hAnsi="Book Antiqua" w:cs="Times New Roman"/>
        </w:rPr>
      </w:pPr>
    </w:p>
    <w:p w:rsidR="00993751" w:rsidRPr="00474945" w:rsidRDefault="00993751" w:rsidP="00871CE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871CE1" w:rsidRPr="00474945">
        <w:rPr>
          <w:rFonts w:ascii="Book Antiqua" w:hAnsi="Book Antiqua" w:cs="Times New Roman"/>
        </w:rPr>
        <w:t xml:space="preserve">Jonathan Pollack, “The Transformation of the Asian Security Order: Assessing </w:t>
      </w:r>
    </w:p>
    <w:p w:rsidR="00C75EBA" w:rsidRDefault="00993751" w:rsidP="00871CE1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ab/>
      </w:r>
      <w:r w:rsidR="00871CE1" w:rsidRPr="00474945">
        <w:rPr>
          <w:rFonts w:ascii="Book Antiqua" w:hAnsi="Book Antiqua" w:cs="Times New Roman"/>
        </w:rPr>
        <w:t xml:space="preserve">China’s Impact,” in David Shambaugh. ed. </w:t>
      </w:r>
      <w:r w:rsidR="00871CE1" w:rsidRPr="00474945">
        <w:rPr>
          <w:rFonts w:ascii="Book Antiqua" w:hAnsi="Book Antiqua" w:cs="Times New Roman"/>
          <w:i/>
        </w:rPr>
        <w:t xml:space="preserve">Power Shift: China and Asia’s </w:t>
      </w:r>
    </w:p>
    <w:p w:rsidR="00871CE1" w:rsidRPr="00474945" w:rsidRDefault="00871CE1" w:rsidP="00C75EBA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New Dynamics</w:t>
      </w:r>
      <w:r w:rsidRPr="00474945">
        <w:rPr>
          <w:rFonts w:ascii="Book Antiqua" w:hAnsi="Book Antiqua" w:cs="Times New Roman"/>
        </w:rPr>
        <w:t xml:space="preserve"> (Berkeley: University of California Press, 2005): 329-346.</w:t>
      </w:r>
    </w:p>
    <w:p w:rsidR="00993751" w:rsidRPr="00C75EBA" w:rsidRDefault="00993751" w:rsidP="00871CE1">
      <w:pPr>
        <w:pStyle w:val="s0"/>
        <w:jc w:val="both"/>
        <w:rPr>
          <w:rFonts w:ascii="Book Antiqua" w:hAnsi="Book Antiqua" w:cs="Times New Roman"/>
        </w:rPr>
      </w:pPr>
    </w:p>
    <w:p w:rsidR="00C75EBA" w:rsidRDefault="00993751" w:rsidP="00871CE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871CE1" w:rsidRPr="00474945">
        <w:rPr>
          <w:rFonts w:ascii="Book Antiqua" w:hAnsi="Book Antiqua" w:cs="Times New Roman"/>
        </w:rPr>
        <w:t xml:space="preserve">Thomas Christensen, “Fostering Stability or Creating a Monster? The Rise of </w:t>
      </w:r>
    </w:p>
    <w:p w:rsidR="00871CE1" w:rsidRPr="00474945" w:rsidRDefault="00871CE1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China and US Policy toward East Asia,”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31:1 (Summer 2006)</w:t>
      </w:r>
    </w:p>
    <w:p w:rsidR="00871CE1" w:rsidRPr="00C75EBA" w:rsidRDefault="00871CE1" w:rsidP="00630CC4">
      <w:pPr>
        <w:pStyle w:val="s0"/>
        <w:jc w:val="both"/>
        <w:rPr>
          <w:rFonts w:ascii="Book Antiqua" w:hAnsi="Book Antiqua" w:cs="Times New Roman"/>
        </w:rPr>
      </w:pPr>
    </w:p>
    <w:p w:rsidR="00993751" w:rsidRPr="00474945" w:rsidRDefault="005F5CCF" w:rsidP="00993751">
      <w:pPr>
        <w:pStyle w:val="s0"/>
        <w:ind w:left="120" w:hangingChars="50" w:hanging="1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*Robert Sutter, “China’s Regional Strategy and Why It May Not Be Good for</w:t>
      </w:r>
    </w:p>
    <w:p w:rsidR="005F5CCF" w:rsidRPr="00474945" w:rsidRDefault="005F5CCF" w:rsidP="00993751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America,” in David Shambaugh. ed. </w:t>
      </w:r>
      <w:r w:rsidRPr="00474945">
        <w:rPr>
          <w:rFonts w:ascii="Book Antiqua" w:hAnsi="Book Antiqua" w:cs="Times New Roman"/>
          <w:i/>
        </w:rPr>
        <w:t>Power Shift: China and Asia’s New Dynamics</w:t>
      </w:r>
      <w:r w:rsidRPr="00474945">
        <w:rPr>
          <w:rFonts w:ascii="Book Antiqua" w:hAnsi="Book Antiqua" w:cs="Times New Roman"/>
        </w:rPr>
        <w:t xml:space="preserve"> (Berkeley: University of California Press, 2005): 289-305.</w:t>
      </w:r>
    </w:p>
    <w:p w:rsidR="005F5CCF" w:rsidRPr="00474945" w:rsidRDefault="005F5CCF" w:rsidP="005F5CCF">
      <w:pPr>
        <w:pStyle w:val="s0"/>
        <w:ind w:left="720"/>
        <w:jc w:val="both"/>
        <w:rPr>
          <w:rFonts w:ascii="Book Antiqua" w:hAnsi="Book Antiqua" w:cs="Times New Roman"/>
        </w:rPr>
      </w:pPr>
    </w:p>
    <w:p w:rsidR="00C75EBA" w:rsidRDefault="00021621" w:rsidP="00D4256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*Randall Schweller, “Managing the Rise of Great Powers: History and Theory,” </w:t>
      </w:r>
    </w:p>
    <w:p w:rsidR="00021621" w:rsidRPr="00474945" w:rsidRDefault="00021621" w:rsidP="00C75EBA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in Alastair Iain Johnston and Robert Ross, eds. </w:t>
      </w:r>
      <w:r w:rsidRPr="00474945">
        <w:rPr>
          <w:rFonts w:ascii="Book Antiqua" w:hAnsi="Book Antiqua" w:cs="Times New Roman"/>
          <w:i/>
        </w:rPr>
        <w:t xml:space="preserve">Engaging China: The Management </w:t>
      </w:r>
      <w:r w:rsidRPr="00474945">
        <w:rPr>
          <w:rFonts w:ascii="Book Antiqua" w:hAnsi="Book Antiqua" w:cs="Times New Roman"/>
          <w:i/>
        </w:rPr>
        <w:tab/>
        <w:t>of an Emerging Power</w:t>
      </w:r>
      <w:r w:rsidRPr="00474945">
        <w:rPr>
          <w:rFonts w:ascii="Book Antiqua" w:hAnsi="Book Antiqua" w:cs="Times New Roman"/>
        </w:rPr>
        <w:t>(New York: Routledge, 1999)</w:t>
      </w:r>
    </w:p>
    <w:p w:rsidR="00021621" w:rsidRPr="00474945" w:rsidRDefault="00021621" w:rsidP="00D4256C">
      <w:pPr>
        <w:pStyle w:val="s0"/>
        <w:jc w:val="both"/>
        <w:rPr>
          <w:rFonts w:ascii="Book Antiqua" w:hAnsi="Book Antiqua" w:cs="Times New Roman"/>
        </w:rPr>
      </w:pPr>
    </w:p>
    <w:p w:rsidR="00D4256C" w:rsidRPr="00474945" w:rsidRDefault="00993751" w:rsidP="00D4256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D4256C" w:rsidRPr="00474945">
        <w:rPr>
          <w:rFonts w:ascii="Book Antiqua" w:hAnsi="Book Antiqua" w:cs="Times New Roman"/>
        </w:rPr>
        <w:t xml:space="preserve">Robert Jervis, “Thinking Systematically about China,” </w:t>
      </w:r>
      <w:r w:rsidR="00D4256C" w:rsidRPr="00474945">
        <w:rPr>
          <w:rFonts w:ascii="Book Antiqua" w:hAnsi="Book Antiqua" w:cs="Times New Roman"/>
          <w:i/>
        </w:rPr>
        <w:t>International Security</w:t>
      </w:r>
      <w:r w:rsidR="00D4256C" w:rsidRPr="00474945">
        <w:rPr>
          <w:rFonts w:ascii="Book Antiqua" w:hAnsi="Book Antiqua" w:cs="Times New Roman"/>
        </w:rPr>
        <w:t xml:space="preserve"> 31:2 </w:t>
      </w:r>
    </w:p>
    <w:p w:rsidR="00D4256C" w:rsidRPr="00474945" w:rsidRDefault="00D4256C" w:rsidP="00D4256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(Fall 2006)</w:t>
      </w:r>
    </w:p>
    <w:p w:rsidR="00D4256C" w:rsidRPr="00474945" w:rsidRDefault="00D4256C" w:rsidP="00630CC4">
      <w:pPr>
        <w:pStyle w:val="s0"/>
        <w:jc w:val="both"/>
        <w:rPr>
          <w:rFonts w:ascii="Book Antiqua" w:hAnsi="Book Antiqua" w:cs="Times New Roman"/>
        </w:rPr>
      </w:pPr>
    </w:p>
    <w:p w:rsidR="00D4256C" w:rsidRPr="00474945" w:rsidRDefault="00993751" w:rsidP="00D4256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D4256C" w:rsidRPr="00474945">
        <w:rPr>
          <w:rFonts w:ascii="Book Antiqua" w:hAnsi="Book Antiqua" w:cs="Times New Roman"/>
        </w:rPr>
        <w:t xml:space="preserve">Special Report: The China Challenge, </w:t>
      </w:r>
      <w:r w:rsidR="00D4256C" w:rsidRPr="00474945">
        <w:rPr>
          <w:rFonts w:ascii="Book Antiqua" w:hAnsi="Book Antiqua" w:cs="Times New Roman"/>
          <w:i/>
          <w:iCs/>
        </w:rPr>
        <w:t>The National Interest</w:t>
      </w:r>
      <w:r w:rsidR="00D4256C" w:rsidRPr="00474945">
        <w:rPr>
          <w:rFonts w:ascii="Book Antiqua" w:hAnsi="Book Antiqua" w:cs="Times New Roman"/>
        </w:rPr>
        <w:t xml:space="preserve"> No. 81 (Fall 2005)</w:t>
      </w:r>
    </w:p>
    <w:p w:rsidR="00D4256C" w:rsidRPr="00474945" w:rsidRDefault="00D4256C" w:rsidP="00D4256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: D. Lampton, Richard Ross, Chung Min Lee</w:t>
      </w:r>
    </w:p>
    <w:p w:rsidR="00D4256C" w:rsidRPr="00474945" w:rsidRDefault="00D4256C" w:rsidP="00630CC4">
      <w:pPr>
        <w:pStyle w:val="s0"/>
        <w:jc w:val="both"/>
        <w:rPr>
          <w:rFonts w:ascii="Book Antiqua" w:hAnsi="Book Antiqua" w:cs="Times New Roman"/>
        </w:rPr>
      </w:pPr>
    </w:p>
    <w:p w:rsidR="007F40C3" w:rsidRPr="00474945" w:rsidRDefault="00993751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7F40C3" w:rsidRPr="00474945">
        <w:rPr>
          <w:rFonts w:ascii="Book Antiqua" w:hAnsi="Book Antiqua" w:cs="Times New Roman"/>
        </w:rPr>
        <w:t>Richard Bernstein and Ross Munro</w:t>
      </w:r>
      <w:r w:rsidR="007F40C3" w:rsidRPr="00474945">
        <w:rPr>
          <w:rFonts w:ascii="Book Antiqua" w:hAnsi="Book Antiqua" w:cs="Times New Roman"/>
          <w:i/>
          <w:iCs/>
        </w:rPr>
        <w:t>, The Coming conflict with China</w:t>
      </w:r>
      <w:r w:rsidR="007F40C3" w:rsidRPr="00474945">
        <w:rPr>
          <w:rFonts w:ascii="Book Antiqua" w:hAnsi="Book Antiqua" w:cs="Times New Roman"/>
        </w:rPr>
        <w:t xml:space="preserve"> (New York: </w:t>
      </w:r>
    </w:p>
    <w:p w:rsidR="007F40C3" w:rsidRPr="00474945" w:rsidRDefault="007F40C3" w:rsidP="00630CC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Vintage Books, 1997)</w:t>
      </w:r>
      <w:r w:rsidR="004A277D" w:rsidRPr="00474945">
        <w:rPr>
          <w:rFonts w:ascii="Book Antiqua" w:hAnsi="Book Antiqua" w:cs="Times New Roman"/>
        </w:rPr>
        <w:t xml:space="preserve"> (</w:t>
      </w:r>
      <w:r w:rsidR="004A277D" w:rsidRPr="00474945">
        <w:rPr>
          <w:rFonts w:ascii="Book Antiqua" w:hAnsi="Book Antiqua" w:cs="Times New Roman"/>
          <w:i/>
          <w:iCs/>
        </w:rPr>
        <w:t>skim</w:t>
      </w:r>
      <w:r w:rsidR="004A277D" w:rsidRPr="00474945">
        <w:rPr>
          <w:rFonts w:ascii="Book Antiqua" w:hAnsi="Book Antiqua" w:cs="Times New Roman"/>
        </w:rPr>
        <w:t>)</w:t>
      </w:r>
    </w:p>
    <w:p w:rsidR="007F40C3" w:rsidRPr="00474945" w:rsidRDefault="007F40C3" w:rsidP="00630CC4">
      <w:pPr>
        <w:pStyle w:val="s0"/>
        <w:jc w:val="both"/>
        <w:rPr>
          <w:rFonts w:ascii="Book Antiqua" w:hAnsi="Book Antiqua" w:cs="Times New Roman"/>
        </w:rPr>
      </w:pPr>
    </w:p>
    <w:p w:rsidR="006C63D9" w:rsidRDefault="00993751" w:rsidP="0038048F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38048F" w:rsidRPr="00474945">
        <w:rPr>
          <w:rFonts w:ascii="Book Antiqua" w:hAnsi="Book Antiqua" w:cs="Times New Roman"/>
        </w:rPr>
        <w:t xml:space="preserve">Gerald Segal, “East Asia and the Containment of China,” </w:t>
      </w:r>
      <w:r w:rsidR="0038048F" w:rsidRPr="00474945">
        <w:rPr>
          <w:rFonts w:ascii="Book Antiqua" w:hAnsi="Book Antiqua" w:cs="Times New Roman"/>
          <w:i/>
          <w:iCs/>
        </w:rPr>
        <w:t>International Security</w:t>
      </w:r>
      <w:r w:rsidR="0038048F" w:rsidRPr="00474945">
        <w:rPr>
          <w:rFonts w:ascii="Book Antiqua" w:hAnsi="Book Antiqua" w:cs="Times New Roman"/>
        </w:rPr>
        <w:t xml:space="preserve"> </w:t>
      </w:r>
    </w:p>
    <w:p w:rsidR="0038048F" w:rsidRPr="00474945" w:rsidRDefault="006C63D9" w:rsidP="0038048F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38048F" w:rsidRPr="00474945">
        <w:rPr>
          <w:rFonts w:ascii="Book Antiqua" w:hAnsi="Book Antiqua" w:cs="Times New Roman"/>
        </w:rPr>
        <w:t>20:4 (Spring 1996)</w:t>
      </w:r>
    </w:p>
    <w:p w:rsidR="0038048F" w:rsidRPr="00474945" w:rsidRDefault="0038048F" w:rsidP="0038048F">
      <w:pPr>
        <w:pStyle w:val="s0"/>
        <w:jc w:val="both"/>
        <w:rPr>
          <w:rFonts w:ascii="Book Antiqua" w:hAnsi="Book Antiqua" w:cs="Times New Roman"/>
        </w:rPr>
      </w:pPr>
    </w:p>
    <w:p w:rsidR="006C63D9" w:rsidRDefault="00993751" w:rsidP="00386739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>*</w:t>
      </w:r>
      <w:r w:rsidR="00944EA4" w:rsidRPr="00474945">
        <w:rPr>
          <w:rFonts w:ascii="Book Antiqua" w:hAnsi="Book Antiqua" w:cs="Times New Roman"/>
        </w:rPr>
        <w:t xml:space="preserve">David Shambaugh, “Containment or Engagement of China,” </w:t>
      </w:r>
      <w:r w:rsidR="00944EA4" w:rsidRPr="00474945">
        <w:rPr>
          <w:rFonts w:ascii="Book Antiqua" w:hAnsi="Book Antiqua" w:cs="Times New Roman"/>
          <w:i/>
          <w:iCs/>
        </w:rPr>
        <w:t xml:space="preserve">International </w:t>
      </w:r>
    </w:p>
    <w:p w:rsidR="00944EA4" w:rsidRPr="00474945" w:rsidRDefault="006C63D9" w:rsidP="006C63D9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  <w:iCs/>
        </w:rPr>
        <w:tab/>
      </w:r>
      <w:r w:rsidR="00944EA4" w:rsidRPr="00474945">
        <w:rPr>
          <w:rFonts w:ascii="Book Antiqua" w:hAnsi="Book Antiqua" w:cs="Times New Roman"/>
          <w:i/>
          <w:iCs/>
        </w:rPr>
        <w:t>Security</w:t>
      </w:r>
      <w:r w:rsidR="00944EA4" w:rsidRPr="00474945">
        <w:rPr>
          <w:rFonts w:ascii="Book Antiqua" w:hAnsi="Book Antiqua" w:cs="Times New Roman"/>
        </w:rPr>
        <w:t xml:space="preserve"> 21:2 (Fall 1996)</w:t>
      </w:r>
    </w:p>
    <w:p w:rsidR="00944EA4" w:rsidRPr="00474945" w:rsidRDefault="00944EA4" w:rsidP="00630CC4">
      <w:pPr>
        <w:pStyle w:val="s0"/>
        <w:jc w:val="both"/>
        <w:rPr>
          <w:rFonts w:ascii="Book Antiqua" w:hAnsi="Book Antiqua" w:cs="Times New Roman"/>
        </w:rPr>
      </w:pPr>
    </w:p>
    <w:p w:rsidR="006C63D9" w:rsidRDefault="00993751" w:rsidP="00630CC4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>*</w:t>
      </w:r>
      <w:r w:rsidR="00FD6A34" w:rsidRPr="00474945">
        <w:rPr>
          <w:rFonts w:ascii="Book Antiqua" w:hAnsi="Book Antiqua" w:cs="Times New Roman"/>
        </w:rPr>
        <w:t xml:space="preserve">G. Gilboy and Eric Heginbaum, “China’s Coming Transformation,” </w:t>
      </w:r>
      <w:r w:rsidR="00FD6A34" w:rsidRPr="00474945">
        <w:rPr>
          <w:rFonts w:ascii="Book Antiqua" w:hAnsi="Book Antiqua" w:cs="Times New Roman"/>
          <w:i/>
          <w:iCs/>
        </w:rPr>
        <w:t xml:space="preserve">Foreign </w:t>
      </w:r>
    </w:p>
    <w:p w:rsidR="00FD6A34" w:rsidRPr="00474945" w:rsidRDefault="006C63D9" w:rsidP="00630CC4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  <w:iCs/>
        </w:rPr>
        <w:tab/>
      </w:r>
      <w:r w:rsidR="00FD6A34" w:rsidRPr="00474945">
        <w:rPr>
          <w:rFonts w:ascii="Book Antiqua" w:hAnsi="Book Antiqua" w:cs="Times New Roman"/>
          <w:i/>
          <w:iCs/>
        </w:rPr>
        <w:t>Affairs</w:t>
      </w:r>
      <w:r w:rsidR="00FD6A34" w:rsidRPr="00474945">
        <w:rPr>
          <w:rFonts w:ascii="Book Antiqua" w:hAnsi="Book Antiqua" w:cs="Times New Roman"/>
        </w:rPr>
        <w:t xml:space="preserve"> 80:4 (July/August 2001)</w:t>
      </w:r>
    </w:p>
    <w:p w:rsidR="00FD6A34" w:rsidRPr="00474945" w:rsidRDefault="00FD6A34" w:rsidP="00630CC4">
      <w:pPr>
        <w:pStyle w:val="s0"/>
        <w:jc w:val="both"/>
        <w:rPr>
          <w:rFonts w:ascii="Book Antiqua" w:hAnsi="Book Antiqua" w:cs="Times New Roman"/>
        </w:rPr>
      </w:pPr>
    </w:p>
    <w:p w:rsidR="0038048F" w:rsidRPr="00474945" w:rsidRDefault="00993751" w:rsidP="0038048F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38048F" w:rsidRPr="00474945">
        <w:rPr>
          <w:rFonts w:ascii="Book Antiqua" w:hAnsi="Book Antiqua" w:cs="Times New Roman"/>
        </w:rPr>
        <w:t xml:space="preserve">David Shambaugh, “China’s Military Views the World: Ambivalent Security,” </w:t>
      </w:r>
    </w:p>
    <w:p w:rsidR="0038048F" w:rsidRPr="00474945" w:rsidRDefault="0038048F" w:rsidP="0038048F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  <w:iCs/>
        </w:rPr>
        <w:t>International Security</w:t>
      </w:r>
      <w:r w:rsidRPr="00474945">
        <w:rPr>
          <w:rFonts w:ascii="Book Antiqua" w:hAnsi="Book Antiqua" w:cs="Times New Roman"/>
        </w:rPr>
        <w:t xml:space="preserve"> 24:3 (Winter 1999/2000)</w:t>
      </w:r>
    </w:p>
    <w:p w:rsidR="00E53956" w:rsidRPr="00474945" w:rsidRDefault="00E53956" w:rsidP="0038048F">
      <w:pPr>
        <w:pStyle w:val="s0"/>
        <w:jc w:val="both"/>
        <w:rPr>
          <w:rFonts w:ascii="Book Antiqua" w:hAnsi="Book Antiqua" w:cs="Times New Roman"/>
        </w:rPr>
      </w:pPr>
    </w:p>
    <w:p w:rsidR="0070615C" w:rsidRPr="00474945" w:rsidRDefault="0070615C" w:rsidP="0038048F">
      <w:pPr>
        <w:pStyle w:val="s0"/>
        <w:jc w:val="both"/>
        <w:rPr>
          <w:rFonts w:ascii="Book Antiqua" w:hAnsi="Book Antiqua" w:cs="Times New Roman"/>
        </w:rPr>
      </w:pPr>
    </w:p>
    <w:p w:rsidR="00993751" w:rsidRPr="00474945" w:rsidRDefault="00993751" w:rsidP="00C5085D">
      <w:pPr>
        <w:pStyle w:val="s0"/>
        <w:jc w:val="center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【</w:t>
      </w:r>
      <w:r w:rsidR="00005236" w:rsidRPr="00474945">
        <w:rPr>
          <w:rFonts w:ascii="Book Antiqua" w:eastAsia="휴먼엑스포" w:hAnsi="Book Antiqua" w:cs="Times New Roman"/>
          <w:b/>
          <w:bCs/>
        </w:rPr>
        <w:t xml:space="preserve">Japan’s </w:t>
      </w:r>
      <w:r w:rsidR="00C5085D" w:rsidRPr="00474945">
        <w:rPr>
          <w:rFonts w:ascii="Book Antiqua" w:eastAsia="휴먼엑스포" w:hAnsi="Book Antiqua" w:cs="Times New Roman"/>
          <w:b/>
          <w:bCs/>
        </w:rPr>
        <w:t>Changing Posture toward Outside World</w:t>
      </w:r>
      <w:r w:rsidRPr="00474945">
        <w:rPr>
          <w:rFonts w:ascii="Book Antiqua" w:hAnsi="Book Antiqua" w:cs="Times New Roman"/>
        </w:rPr>
        <w:t>】</w:t>
      </w:r>
    </w:p>
    <w:p w:rsidR="00993751" w:rsidRPr="00474945" w:rsidRDefault="00993751" w:rsidP="00993751">
      <w:pPr>
        <w:pStyle w:val="s0"/>
        <w:ind w:left="2160" w:firstLine="720"/>
        <w:jc w:val="both"/>
        <w:rPr>
          <w:rFonts w:ascii="Book Antiqua" w:eastAsia="휴먼엑스포" w:hAnsi="Book Antiqua" w:cs="Times New Roman"/>
          <w:b/>
          <w:bCs/>
        </w:rPr>
      </w:pPr>
      <w:r w:rsidRPr="00474945">
        <w:rPr>
          <w:rFonts w:ascii="Book Antiqua" w:eastAsia="휴먼엑스포" w:hAnsi="Book Antiqua" w:cs="Times New Roman"/>
          <w:b/>
          <w:bCs/>
        </w:rPr>
        <w:t xml:space="preserve"> </w:t>
      </w:r>
    </w:p>
    <w:p w:rsidR="00630CC4" w:rsidRPr="00474945" w:rsidRDefault="00351EF8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 xml:space="preserve">April </w:t>
      </w:r>
      <w:r w:rsidR="00C728BF">
        <w:rPr>
          <w:rFonts w:ascii="Book Antiqua" w:hAnsi="Book Antiqua" w:cs="Times New Roman"/>
          <w:b/>
          <w:bCs/>
        </w:rPr>
        <w:t>1</w:t>
      </w:r>
      <w:r w:rsidR="00FB12F1">
        <w:rPr>
          <w:rFonts w:ascii="Book Antiqua" w:hAnsi="Book Antiqua" w:cs="Times New Roman"/>
          <w:b/>
          <w:bCs/>
        </w:rPr>
        <w:t>9</w:t>
      </w:r>
      <w:r w:rsidR="00C728BF">
        <w:rPr>
          <w:rFonts w:ascii="Book Antiqua" w:hAnsi="Book Antiqua" w:cs="Times New Roman"/>
          <w:b/>
          <w:bCs/>
        </w:rPr>
        <w:t>.</w:t>
      </w:r>
      <w:r w:rsidR="00707A07" w:rsidRPr="00474945">
        <w:rPr>
          <w:rFonts w:ascii="Book Antiqua" w:hAnsi="Book Antiqua" w:cs="Times New Roman"/>
          <w:b/>
          <w:bCs/>
        </w:rPr>
        <w:tab/>
      </w:r>
      <w:r w:rsidR="00A439D6" w:rsidRPr="00474945">
        <w:rPr>
          <w:rFonts w:ascii="Book Antiqua" w:hAnsi="Book Antiqua" w:cs="Times New Roman"/>
          <w:b/>
          <w:bCs/>
        </w:rPr>
        <w:t xml:space="preserve">Japan’s </w:t>
      </w:r>
      <w:r w:rsidR="00A75D52" w:rsidRPr="00474945">
        <w:rPr>
          <w:rFonts w:ascii="Book Antiqua" w:hAnsi="Book Antiqua" w:cs="Times New Roman"/>
          <w:b/>
          <w:bCs/>
        </w:rPr>
        <w:t>Foreign and Security Policy</w:t>
      </w:r>
    </w:p>
    <w:p w:rsidR="00630CC4" w:rsidRPr="00474945" w:rsidRDefault="00630CC4">
      <w:pPr>
        <w:pStyle w:val="s0"/>
        <w:jc w:val="both"/>
        <w:rPr>
          <w:rFonts w:ascii="Book Antiqua" w:hAnsi="Book Antiqua" w:cs="Times New Roman"/>
        </w:rPr>
      </w:pPr>
    </w:p>
    <w:p w:rsidR="007E11EB" w:rsidRPr="00474945" w:rsidRDefault="007E11EB" w:rsidP="00386739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B36AAF" w:rsidRDefault="00B36AAF" w:rsidP="00E56AA7">
      <w:pPr>
        <w:pStyle w:val="s0"/>
        <w:jc w:val="both"/>
        <w:rPr>
          <w:rFonts w:ascii="Book Antiqua" w:hAnsi="Book Antiqua" w:cs="Times New Roman"/>
        </w:rPr>
      </w:pPr>
    </w:p>
    <w:p w:rsidR="00E56AA7" w:rsidRPr="00474945" w:rsidRDefault="00E56AA7" w:rsidP="00E56AA7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Richard Samuels, “Securing Japan: The Current Discourse,” </w:t>
      </w:r>
      <w:r w:rsidRPr="00474945">
        <w:rPr>
          <w:rFonts w:ascii="Book Antiqua" w:hAnsi="Book Antiqua" w:cs="Times New Roman"/>
          <w:i/>
        </w:rPr>
        <w:t xml:space="preserve">Journal of Japanese </w:t>
      </w:r>
    </w:p>
    <w:p w:rsidR="00E56AA7" w:rsidRPr="00474945" w:rsidRDefault="00E56AA7" w:rsidP="00E56AA7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 xml:space="preserve">Studies </w:t>
      </w:r>
      <w:r w:rsidRPr="00474945">
        <w:rPr>
          <w:rFonts w:ascii="Book Antiqua" w:hAnsi="Book Antiqua" w:cs="Times New Roman"/>
        </w:rPr>
        <w:t>33:1 (2007): 125-152.</w:t>
      </w:r>
    </w:p>
    <w:p w:rsidR="00E56AA7" w:rsidRPr="00474945" w:rsidRDefault="00E56AA7" w:rsidP="00A75D52">
      <w:pPr>
        <w:pStyle w:val="s0"/>
        <w:jc w:val="both"/>
        <w:rPr>
          <w:rFonts w:ascii="Book Antiqua" w:hAnsi="Book Antiqua" w:cs="Times New Roman"/>
        </w:rPr>
      </w:pPr>
    </w:p>
    <w:p w:rsidR="006C63D9" w:rsidRDefault="00465D96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Eric Heginbotham and Richard Samuels, “Active Denial: Redesigning Japan’s </w:t>
      </w:r>
    </w:p>
    <w:p w:rsidR="00465D96" w:rsidRPr="00474945" w:rsidRDefault="00465D96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Response to China’s Military Challenge,”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42:4 (Spring 2018): 128-169.</w:t>
      </w:r>
    </w:p>
    <w:p w:rsidR="00465D96" w:rsidRPr="00474945" w:rsidRDefault="00465D96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 </w:t>
      </w:r>
    </w:p>
    <w:p w:rsidR="006C63D9" w:rsidRDefault="00A9590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Christopher W. Hughes, “Japan’s Strategic Trajectory and Collective Self-</w:t>
      </w:r>
    </w:p>
    <w:p w:rsidR="00A95902" w:rsidRPr="00474945" w:rsidRDefault="00A9590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Defense: Essential Continuity or Radical Shift?” </w:t>
      </w:r>
      <w:r w:rsidRPr="00474945">
        <w:rPr>
          <w:rFonts w:ascii="Book Antiqua" w:hAnsi="Book Antiqua" w:cs="Times New Roman"/>
          <w:i/>
        </w:rPr>
        <w:t>The Journal of Japanese Studies</w:t>
      </w:r>
      <w:r w:rsidRPr="00474945">
        <w:rPr>
          <w:rFonts w:ascii="Book Antiqua" w:hAnsi="Book Antiqua" w:cs="Times New Roman"/>
        </w:rPr>
        <w:t xml:space="preserve"> 43:1 (Winter 2017): 93-126.</w:t>
      </w:r>
    </w:p>
    <w:p w:rsidR="006A7F93" w:rsidRPr="006C63D9" w:rsidRDefault="006A7F93" w:rsidP="00A75D52">
      <w:pPr>
        <w:pStyle w:val="s0"/>
        <w:jc w:val="both"/>
        <w:rPr>
          <w:rFonts w:ascii="Book Antiqua" w:hAnsi="Book Antiqua" w:cs="Times New Roman"/>
        </w:rPr>
      </w:pPr>
    </w:p>
    <w:p w:rsidR="001A0562" w:rsidRDefault="001A0562" w:rsidP="00A75D52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 xml:space="preserve">Yuichi Hosoya, </w:t>
      </w:r>
      <w:r>
        <w:rPr>
          <w:rFonts w:ascii="Book Antiqua" w:hAnsi="Book Antiqua" w:cs="Times New Roman"/>
        </w:rPr>
        <w:t xml:space="preserve">“FOIP 2.0: The Evolution of Japan’s Free and Open Indo-Pacific </w:t>
      </w:r>
    </w:p>
    <w:p w:rsidR="006A7F93" w:rsidRDefault="001A0562" w:rsidP="00A75D52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 xml:space="preserve">Strategy,” </w:t>
      </w:r>
      <w:r w:rsidRPr="001A0562">
        <w:rPr>
          <w:rFonts w:ascii="Book Antiqua" w:hAnsi="Book Antiqua" w:cs="Times New Roman"/>
          <w:i/>
        </w:rPr>
        <w:t>Asia-Pacific Review</w:t>
      </w:r>
      <w:r>
        <w:rPr>
          <w:rFonts w:ascii="Book Antiqua" w:hAnsi="Book Antiqua" w:cs="Times New Roman"/>
        </w:rPr>
        <w:t xml:space="preserve"> 26:1 (May 2019), pp. 18-28.</w:t>
      </w:r>
    </w:p>
    <w:p w:rsidR="001A0562" w:rsidRPr="00474945" w:rsidRDefault="001A0562" w:rsidP="00A75D52">
      <w:pPr>
        <w:pStyle w:val="s0"/>
        <w:jc w:val="both"/>
        <w:rPr>
          <w:rFonts w:ascii="Book Antiqua" w:hAnsi="Book Antiqua" w:cs="Times New Roman"/>
        </w:rPr>
      </w:pPr>
    </w:p>
    <w:p w:rsidR="0042085E" w:rsidRPr="00474945" w:rsidRDefault="0050354F" w:rsidP="00386739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9212EF" w:rsidRPr="00474945" w:rsidRDefault="009212EF" w:rsidP="00386739">
      <w:pPr>
        <w:pStyle w:val="s0"/>
        <w:jc w:val="both"/>
        <w:rPr>
          <w:rFonts w:ascii="Book Antiqua" w:hAnsi="Book Antiqua" w:cs="Times New Roman"/>
        </w:rPr>
      </w:pPr>
    </w:p>
    <w:p w:rsidR="00A95902" w:rsidRPr="00474945" w:rsidRDefault="00A95902" w:rsidP="00A9590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Yuichi Hosoya, “Japan’s Two Strategies for East Asia: The Evolution of Japan’s </w:t>
      </w:r>
    </w:p>
    <w:p w:rsidR="00A95902" w:rsidRPr="00474945" w:rsidRDefault="00A9590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Diplomatic Strategy,” </w:t>
      </w:r>
      <w:r w:rsidRPr="00474945">
        <w:rPr>
          <w:rFonts w:ascii="Book Antiqua" w:hAnsi="Book Antiqua" w:cs="Times New Roman"/>
          <w:i/>
        </w:rPr>
        <w:t>Asia-Pacific Review</w:t>
      </w:r>
      <w:r w:rsidRPr="00474945">
        <w:rPr>
          <w:rFonts w:ascii="Book Antiqua" w:hAnsi="Book Antiqua" w:cs="Times New Roman"/>
        </w:rPr>
        <w:t xml:space="preserve"> 20:2 (November 2013), pp.146-156.</w:t>
      </w:r>
    </w:p>
    <w:p w:rsidR="00A95902" w:rsidRPr="006C63D9" w:rsidRDefault="00A95902" w:rsidP="00A95902">
      <w:pPr>
        <w:pStyle w:val="s0"/>
        <w:ind w:left="720"/>
        <w:jc w:val="both"/>
        <w:rPr>
          <w:rFonts w:ascii="Book Antiqua" w:hAnsi="Book Antiqua" w:cs="Times New Roman"/>
        </w:rPr>
      </w:pPr>
    </w:p>
    <w:p w:rsidR="006C63D9" w:rsidRDefault="00A95902" w:rsidP="00A9590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Takashi Inoguchi and Paul Bacon, “Rethinking Japan as an Ordinary Country,” </w:t>
      </w:r>
    </w:p>
    <w:p w:rsidR="00A95902" w:rsidRPr="00474945" w:rsidRDefault="00A9590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in G. John Ikenberry and Chung-In Moon. eds. </w:t>
      </w:r>
      <w:r w:rsidRPr="00474945">
        <w:rPr>
          <w:rFonts w:ascii="Book Antiqua" w:hAnsi="Book Antiqua" w:cs="Times New Roman"/>
          <w:i/>
        </w:rPr>
        <w:t>The United States and Northeast Asia</w:t>
      </w:r>
      <w:r w:rsidRPr="00474945">
        <w:rPr>
          <w:rFonts w:ascii="Book Antiqua" w:hAnsi="Book Antiqua" w:cs="Times New Roman"/>
        </w:rPr>
        <w:t xml:space="preserve"> (New York: Rowman and Littlefield Publisher, 2008): 79-98.</w:t>
      </w:r>
    </w:p>
    <w:p w:rsidR="00A95902" w:rsidRPr="006C63D9" w:rsidRDefault="00A95902" w:rsidP="00A95902">
      <w:pPr>
        <w:pStyle w:val="s0"/>
        <w:jc w:val="both"/>
        <w:rPr>
          <w:rFonts w:ascii="Book Antiqua" w:hAnsi="Book Antiqua" w:cs="Times New Roman"/>
        </w:rPr>
      </w:pPr>
    </w:p>
    <w:p w:rsidR="006C63D9" w:rsidRDefault="00A95902" w:rsidP="00A9590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Jeffrey Hornung, “Japan’s Pushback of China,”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38:1 </w:t>
      </w:r>
    </w:p>
    <w:p w:rsidR="00A95902" w:rsidRPr="00474945" w:rsidRDefault="006C63D9" w:rsidP="00A95902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95902" w:rsidRPr="00474945">
        <w:rPr>
          <w:rFonts w:ascii="Book Antiqua" w:hAnsi="Book Antiqua" w:cs="Times New Roman"/>
        </w:rPr>
        <w:t>(Srping 2015)</w:t>
      </w:r>
    </w:p>
    <w:p w:rsidR="006A7F93" w:rsidRPr="00474945" w:rsidRDefault="006A7F93" w:rsidP="00040780">
      <w:pPr>
        <w:pStyle w:val="s0"/>
        <w:jc w:val="both"/>
        <w:rPr>
          <w:rFonts w:ascii="Book Antiqua" w:hAnsi="Book Antiqua" w:cs="Times New Roman"/>
        </w:rPr>
      </w:pPr>
    </w:p>
    <w:p w:rsidR="00040780" w:rsidRPr="00474945" w:rsidRDefault="00040780" w:rsidP="0004078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Mike Mochizuki and Samuel Porter, “Japan under Abe: toward Moderation or </w:t>
      </w:r>
    </w:p>
    <w:p w:rsidR="00040780" w:rsidRPr="00474945" w:rsidRDefault="00040780" w:rsidP="0004078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 xml:space="preserve">Nationalism?”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36:4 (Fall 2013)</w:t>
      </w:r>
    </w:p>
    <w:p w:rsidR="00040780" w:rsidRPr="00474945" w:rsidRDefault="00040780" w:rsidP="00552B09">
      <w:pPr>
        <w:pStyle w:val="s0"/>
        <w:jc w:val="both"/>
        <w:rPr>
          <w:rFonts w:ascii="Book Antiqua" w:hAnsi="Book Antiqua" w:cs="Times New Roman"/>
        </w:rPr>
      </w:pPr>
    </w:p>
    <w:p w:rsidR="006C63D9" w:rsidRDefault="00552B09" w:rsidP="00552B0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Arase, “Japan, the Active State: Security Policy after 9/11,” </w:t>
      </w:r>
      <w:r w:rsidRPr="00474945">
        <w:rPr>
          <w:rFonts w:ascii="Book Antiqua" w:hAnsi="Book Antiqua" w:cs="Times New Roman"/>
          <w:i/>
        </w:rPr>
        <w:t>Asian Survey</w:t>
      </w:r>
      <w:r w:rsidRPr="00474945">
        <w:rPr>
          <w:rFonts w:ascii="Book Antiqua" w:hAnsi="Book Antiqua" w:cs="Times New Roman"/>
        </w:rPr>
        <w:t xml:space="preserve"> </w:t>
      </w:r>
    </w:p>
    <w:p w:rsidR="00552B09" w:rsidRPr="00474945" w:rsidRDefault="006C63D9" w:rsidP="00552B09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552B09" w:rsidRPr="00474945">
        <w:rPr>
          <w:rFonts w:ascii="Book Antiqua" w:hAnsi="Book Antiqua" w:cs="Times New Roman"/>
        </w:rPr>
        <w:t>47:4 (July/August 2007): 560-583.</w:t>
      </w:r>
    </w:p>
    <w:p w:rsidR="00552B09" w:rsidRPr="00474945" w:rsidRDefault="00552B09" w:rsidP="00CE76F8">
      <w:pPr>
        <w:pStyle w:val="s0"/>
        <w:jc w:val="both"/>
        <w:rPr>
          <w:rFonts w:ascii="Book Antiqua" w:hAnsi="Book Antiqua" w:cs="Times New Roman"/>
        </w:rPr>
      </w:pPr>
    </w:p>
    <w:p w:rsidR="00CE76F8" w:rsidRPr="00474945" w:rsidRDefault="00CE76F8" w:rsidP="00CE76F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*Yoshihide Soeya, “A Normal Middle Power: Interpreting Changes in Japanese </w:t>
      </w:r>
    </w:p>
    <w:p w:rsidR="00CE76F8" w:rsidRPr="00474945" w:rsidRDefault="00CE76F8" w:rsidP="00CE76F8">
      <w:pPr>
        <w:pStyle w:val="s0"/>
        <w:ind w:left="76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Security Policy in the 1990s and After,” in Yoshihide Soeya, Masayuki Tadokoro, and David Welch, eds. </w:t>
      </w:r>
      <w:r w:rsidRPr="00474945">
        <w:rPr>
          <w:rFonts w:ascii="Book Antiqua" w:hAnsi="Book Antiqua" w:cs="Times New Roman"/>
          <w:i/>
        </w:rPr>
        <w:t>Japan as a Normal Country?</w:t>
      </w:r>
      <w:r w:rsidRPr="00474945">
        <w:rPr>
          <w:rFonts w:ascii="Book Antiqua" w:hAnsi="Book Antiqua" w:cs="Times New Roman"/>
        </w:rPr>
        <w:t xml:space="preserve"> (Toronto: University of Toronto Press, 2011), pp. 72-97.</w:t>
      </w:r>
    </w:p>
    <w:p w:rsidR="00CE76F8" w:rsidRPr="00474945" w:rsidRDefault="00CE76F8" w:rsidP="00386739">
      <w:pPr>
        <w:pStyle w:val="s0"/>
        <w:jc w:val="both"/>
        <w:rPr>
          <w:rFonts w:ascii="Book Antiqua" w:hAnsi="Book Antiqua" w:cs="Times New Roman"/>
        </w:rPr>
      </w:pPr>
    </w:p>
    <w:p w:rsidR="006C63D9" w:rsidRDefault="00E56AA7" w:rsidP="00E56AA7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Yasuhiro Izumikawa, “Explaining Japanese Anti-Militarism: Normative and </w:t>
      </w:r>
    </w:p>
    <w:p w:rsidR="00E56AA7" w:rsidRPr="00474945" w:rsidRDefault="00E56AA7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Realist Constraints on Japan’s Security Policy,”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35:2 (Fall 2010), pp. 123-160.</w:t>
      </w:r>
    </w:p>
    <w:p w:rsidR="00E56AA7" w:rsidRPr="00474945" w:rsidRDefault="00E56AA7" w:rsidP="00386739">
      <w:pPr>
        <w:pStyle w:val="s0"/>
        <w:jc w:val="both"/>
        <w:rPr>
          <w:rFonts w:ascii="Book Antiqua" w:hAnsi="Book Antiqua" w:cs="Times New Roman"/>
        </w:rPr>
      </w:pP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bCs/>
        </w:rPr>
        <w:t>*</w:t>
      </w:r>
      <w:r w:rsidRPr="00474945">
        <w:rPr>
          <w:rFonts w:ascii="Book Antiqua" w:hAnsi="Book Antiqua" w:cs="Times New Roman"/>
        </w:rPr>
        <w:t xml:space="preserve">Jacques E.C. Hymans, “Veto Players, Nuclear Energy, and Non-Proliferation: </w:t>
      </w:r>
    </w:p>
    <w:p w:rsidR="00A75D52" w:rsidRPr="00474945" w:rsidRDefault="00A75D5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Domestic Institutional Barriers to a Japanese Bomb,”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36:2 (Fall 2011), pp. 154-189.</w:t>
      </w:r>
    </w:p>
    <w:p w:rsidR="00A75D52" w:rsidRPr="006C63D9" w:rsidRDefault="00A75D52" w:rsidP="00A75D52">
      <w:pPr>
        <w:pStyle w:val="s0"/>
        <w:jc w:val="both"/>
        <w:rPr>
          <w:rFonts w:ascii="Book Antiqua" w:hAnsi="Book Antiqua" w:cs="Times New Roman"/>
          <w:bCs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*Akio Takahara, “A Japanese Perspective on China’s Rise and the East Asian </w:t>
      </w:r>
    </w:p>
    <w:p w:rsidR="00A75D52" w:rsidRPr="00474945" w:rsidRDefault="00A75D5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Order,” in Robert Ross and Zhu Peng, eds. </w:t>
      </w:r>
      <w:r w:rsidRPr="00474945">
        <w:rPr>
          <w:rFonts w:ascii="Book Antiqua" w:hAnsi="Book Antiqua" w:cs="Times New Roman"/>
          <w:i/>
        </w:rPr>
        <w:t>China’s Ascent</w:t>
      </w:r>
      <w:r w:rsidRPr="00474945">
        <w:rPr>
          <w:rFonts w:ascii="Book Antiqua" w:hAnsi="Book Antiqua" w:cs="Times New Roman"/>
        </w:rPr>
        <w:t xml:space="preserve"> (Ithaca: Cornell University Press, 2008), pp.218-237.</w:t>
      </w:r>
    </w:p>
    <w:p w:rsidR="00A75D52" w:rsidRPr="006C63D9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*Jennifer Lind, “Pacifism or Passing the Buck? Testing Theories of Japanese </w:t>
      </w:r>
    </w:p>
    <w:p w:rsidR="00A75D52" w:rsidRPr="00474945" w:rsidRDefault="006C63D9" w:rsidP="00A75D52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75D52" w:rsidRPr="00474945">
        <w:rPr>
          <w:rFonts w:ascii="Book Antiqua" w:hAnsi="Book Antiqua" w:cs="Times New Roman"/>
        </w:rPr>
        <w:t>Security Policy,</w:t>
      </w:r>
      <w:r w:rsidR="00A75D52" w:rsidRPr="00474945">
        <w:rPr>
          <w:rFonts w:ascii="Book Antiqua" w:hAnsi="Book Antiqua" w:cs="Times New Roman"/>
          <w:i/>
          <w:iCs/>
        </w:rPr>
        <w:t>” International Security</w:t>
      </w:r>
      <w:r w:rsidR="00A75D52" w:rsidRPr="00474945">
        <w:rPr>
          <w:rFonts w:ascii="Book Antiqua" w:hAnsi="Book Antiqua" w:cs="Times New Roman"/>
        </w:rPr>
        <w:t xml:space="preserve"> 29:1 (Summer 2004)</w:t>
      </w:r>
    </w:p>
    <w:p w:rsidR="00A75D52" w:rsidRPr="006C63D9" w:rsidRDefault="00A75D52" w:rsidP="00A75D52">
      <w:pPr>
        <w:pStyle w:val="s0"/>
        <w:jc w:val="both"/>
        <w:rPr>
          <w:rFonts w:ascii="Book Antiqua" w:hAnsi="Book Antiqua" w:cs="Times New Roman"/>
          <w:bCs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  <w:bCs/>
        </w:rPr>
      </w:pPr>
      <w:r w:rsidRPr="00474945">
        <w:rPr>
          <w:rFonts w:ascii="Book Antiqua" w:hAnsi="Book Antiqua" w:cs="Times New Roman"/>
          <w:bCs/>
        </w:rPr>
        <w:t xml:space="preserve">*Yoshinobu Yamamoto, “Japan’s Activism Lite: Bandwagoning the United </w:t>
      </w:r>
    </w:p>
    <w:p w:rsidR="00A75D52" w:rsidRPr="00474945" w:rsidRDefault="00A75D5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bCs/>
        </w:rPr>
        <w:t xml:space="preserve">States,” </w:t>
      </w:r>
      <w:r w:rsidRPr="00474945">
        <w:rPr>
          <w:rFonts w:ascii="Book Antiqua" w:hAnsi="Book Antiqua" w:cs="Times New Roman"/>
        </w:rPr>
        <w:t>in</w:t>
      </w:r>
      <w:r w:rsidR="006C63D9">
        <w:rPr>
          <w:rFonts w:ascii="Book Antiqua" w:hAnsi="Book Antiqua" w:cs="Times New Roman"/>
        </w:rPr>
        <w:t xml:space="preserve"> </w:t>
      </w:r>
      <w:r w:rsidRPr="00474945">
        <w:rPr>
          <w:rFonts w:ascii="Book Antiqua" w:hAnsi="Book Antiqua" w:cs="Times New Roman"/>
        </w:rPr>
        <w:t xml:space="preserve">Byung-Kook Kim and Anthony Jones. eds. </w:t>
      </w:r>
      <w:r w:rsidRPr="00474945">
        <w:rPr>
          <w:rFonts w:ascii="Book Antiqua" w:hAnsi="Book Antiqua" w:cs="Times New Roman"/>
          <w:i/>
        </w:rPr>
        <w:t>Power and Security in Northeast Asia</w:t>
      </w:r>
      <w:r w:rsidRPr="00474945">
        <w:rPr>
          <w:rFonts w:ascii="Book Antiqua" w:hAnsi="Book Antiqua" w:cs="Times New Roman"/>
        </w:rPr>
        <w:t xml:space="preserve"> (New York: Rienner, 2007): 127-166.</w:t>
      </w:r>
    </w:p>
    <w:p w:rsidR="00A75D52" w:rsidRPr="006C63D9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*Christopher Hughes, </w:t>
      </w:r>
      <w:r w:rsidRPr="00474945">
        <w:rPr>
          <w:rFonts w:ascii="Book Antiqua" w:hAnsi="Book Antiqua" w:cs="Times New Roman"/>
          <w:i/>
        </w:rPr>
        <w:t>Japan’s Remilitarization</w:t>
      </w:r>
      <w:r w:rsidRPr="00474945">
        <w:rPr>
          <w:rFonts w:ascii="Book Antiqua" w:hAnsi="Book Antiqua" w:cs="Times New Roman"/>
        </w:rPr>
        <w:t xml:space="preserve"> (2009)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*Kenneth Pyle, </w:t>
      </w:r>
      <w:r w:rsidRPr="00474945">
        <w:rPr>
          <w:rFonts w:ascii="Book Antiqua" w:hAnsi="Book Antiqua" w:cs="Times New Roman"/>
          <w:i/>
        </w:rPr>
        <w:t>Japan Rising: The Resurgence of Japanese Power and Purpose</w:t>
      </w:r>
      <w:r w:rsidRPr="00474945">
        <w:rPr>
          <w:rFonts w:ascii="Book Antiqua" w:hAnsi="Book Antiqua" w:cs="Times New Roman"/>
        </w:rPr>
        <w:t xml:space="preserve"> (New 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York: Public Affairs, 2007), Chapter 9.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*Eric Heginbotham and Richard Samuels, “Mercantile Realism and Japanese </w:t>
      </w:r>
    </w:p>
    <w:p w:rsidR="00A75D52" w:rsidRPr="00474945" w:rsidRDefault="006C63D9" w:rsidP="006C63D9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75D52" w:rsidRPr="00474945">
        <w:rPr>
          <w:rFonts w:ascii="Book Antiqua" w:hAnsi="Book Antiqua" w:cs="Times New Roman"/>
        </w:rPr>
        <w:t xml:space="preserve">Foreign Policy,” </w:t>
      </w:r>
      <w:r w:rsidR="00A75D52" w:rsidRPr="00474945">
        <w:rPr>
          <w:rFonts w:ascii="Book Antiqua" w:hAnsi="Book Antiqua" w:cs="Times New Roman"/>
          <w:i/>
          <w:iCs/>
        </w:rPr>
        <w:t>International Security</w:t>
      </w:r>
      <w:r w:rsidR="00A75D52" w:rsidRPr="00474945">
        <w:rPr>
          <w:rFonts w:ascii="Book Antiqua" w:hAnsi="Book Antiqua" w:cs="Times New Roman"/>
        </w:rPr>
        <w:t xml:space="preserve"> 22:4 (Spring 1998)</w:t>
      </w:r>
    </w:p>
    <w:p w:rsidR="00A75D52" w:rsidRPr="006C63D9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*Thomas Berger, “The Politics of Memory in Japanese Foreign Relations,” in </w:t>
      </w:r>
    </w:p>
    <w:p w:rsidR="00A75D52" w:rsidRPr="00474945" w:rsidRDefault="00A75D52" w:rsidP="00A75D52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Thomas Berger, Mike Mochizuki, and Jitsuo Tsuchiyama. eds. </w:t>
      </w:r>
      <w:r w:rsidRPr="00474945">
        <w:rPr>
          <w:rFonts w:ascii="Book Antiqua" w:hAnsi="Book Antiqua" w:cs="Times New Roman"/>
          <w:i/>
        </w:rPr>
        <w:t>Japan in International Politics</w:t>
      </w:r>
      <w:r w:rsidRPr="00474945">
        <w:rPr>
          <w:rFonts w:ascii="Book Antiqua" w:hAnsi="Book Antiqua" w:cs="Times New Roman"/>
        </w:rPr>
        <w:t xml:space="preserve"> (Bouler: Lynne Rienner, 2007): 179-212.</w:t>
      </w:r>
    </w:p>
    <w:p w:rsidR="00A75D52" w:rsidRPr="006C63D9" w:rsidRDefault="00A75D52" w:rsidP="00A75D52">
      <w:pPr>
        <w:pStyle w:val="s0"/>
        <w:ind w:left="720"/>
        <w:jc w:val="both"/>
        <w:rPr>
          <w:rFonts w:ascii="Book Antiqua" w:hAnsi="Book Antiqua" w:cs="Times New Roman"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*Thomas Berger, “Power and Purpose in Pacific East Asia,” in John Ikenberry </w:t>
      </w:r>
    </w:p>
    <w:p w:rsidR="00A75D52" w:rsidRPr="00474945" w:rsidRDefault="00A75D52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and Michael Mastanduno, eds. </w:t>
      </w:r>
      <w:r w:rsidRPr="00474945">
        <w:rPr>
          <w:rFonts w:ascii="Book Antiqua" w:hAnsi="Book Antiqua" w:cs="Times New Roman"/>
          <w:i/>
          <w:iCs/>
        </w:rPr>
        <w:t>International Relations Theory and the Asia-Pacific</w:t>
      </w:r>
      <w:r w:rsidRPr="00474945">
        <w:rPr>
          <w:rFonts w:ascii="Book Antiqua" w:hAnsi="Book Antiqua" w:cs="Times New Roman"/>
        </w:rPr>
        <w:tab/>
        <w:t>(New York: Columbia University Press, 2003):387-420.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6C63D9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*Peter Katzenstein and Nobuo Okawara, “Japan, Asia-Pacific Security and the </w:t>
      </w:r>
    </w:p>
    <w:p w:rsidR="00A75D52" w:rsidRPr="00474945" w:rsidRDefault="006C63D9" w:rsidP="00A75D52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75D52" w:rsidRPr="00474945">
        <w:rPr>
          <w:rFonts w:ascii="Book Antiqua" w:hAnsi="Book Antiqua" w:cs="Times New Roman"/>
        </w:rPr>
        <w:t xml:space="preserve">Case for Analytic Eclecticism,” </w:t>
      </w:r>
      <w:r w:rsidR="00A75D52" w:rsidRPr="00474945">
        <w:rPr>
          <w:rFonts w:ascii="Book Antiqua" w:hAnsi="Book Antiqua" w:cs="Times New Roman"/>
          <w:i/>
          <w:iCs/>
        </w:rPr>
        <w:t>International Security</w:t>
      </w:r>
      <w:r w:rsidR="00A75D52" w:rsidRPr="00474945">
        <w:rPr>
          <w:rFonts w:ascii="Book Antiqua" w:hAnsi="Book Antiqua" w:cs="Times New Roman"/>
        </w:rPr>
        <w:t xml:space="preserve"> 26:3 (Winter 2001)</w:t>
      </w:r>
    </w:p>
    <w:p w:rsidR="006C63D9" w:rsidRDefault="006C63D9" w:rsidP="006C63D9">
      <w:pPr>
        <w:pStyle w:val="s0"/>
        <w:jc w:val="both"/>
        <w:rPr>
          <w:rFonts w:ascii="Book Antiqua" w:hAnsi="Book Antiqua" w:cs="Times New Roman"/>
        </w:rPr>
      </w:pPr>
    </w:p>
    <w:p w:rsidR="006C63D9" w:rsidRDefault="00A75D52" w:rsidP="006C63D9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*Kenneth Pyle, “Japan and the United States: Unnatural Intimacy,” </w:t>
      </w:r>
      <w:r w:rsidRPr="00474945">
        <w:rPr>
          <w:rFonts w:ascii="Book Antiqua" w:hAnsi="Book Antiqua" w:cs="Times New Roman"/>
          <w:i/>
        </w:rPr>
        <w:t xml:space="preserve">Journal of </w:t>
      </w:r>
    </w:p>
    <w:p w:rsidR="00A75D52" w:rsidRPr="00474945" w:rsidRDefault="00A75D52" w:rsidP="00A75D52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Japanese</w:t>
      </w:r>
      <w:r w:rsidR="006C63D9">
        <w:rPr>
          <w:rFonts w:ascii="Book Antiqua" w:hAnsi="Book Antiqua" w:cs="Times New Roman"/>
          <w:i/>
        </w:rPr>
        <w:t xml:space="preserve"> </w:t>
      </w:r>
      <w:r w:rsidRPr="00474945">
        <w:rPr>
          <w:rFonts w:ascii="Book Antiqua" w:hAnsi="Book Antiqua" w:cs="Times New Roman"/>
          <w:i/>
        </w:rPr>
        <w:t>Studies</w:t>
      </w:r>
      <w:r w:rsidRPr="00474945">
        <w:rPr>
          <w:rFonts w:ascii="Book Antiqua" w:hAnsi="Book Antiqua" w:cs="Times New Roman"/>
        </w:rPr>
        <w:t xml:space="preserve"> 37:2 (Summer 2011), pp. 377-395.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*Eric Heginbatham, Ely Ratner, and Richard Samuels, “Tokyo’s Transformation,” </w:t>
      </w:r>
    </w:p>
    <w:p w:rsidR="00A75D52" w:rsidRPr="00474945" w:rsidRDefault="00A75D52" w:rsidP="00A75D52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</w:rPr>
        <w:t>Foreign Affairs</w:t>
      </w:r>
      <w:r w:rsidRPr="00474945">
        <w:rPr>
          <w:rFonts w:ascii="Book Antiqua" w:hAnsi="Book Antiqua" w:cs="Times New Roman"/>
        </w:rPr>
        <w:t xml:space="preserve"> 90:5 (Sep/Oct 2011), pp. 138-148.</w:t>
      </w:r>
    </w:p>
    <w:p w:rsidR="00A75D52" w:rsidRPr="00474945" w:rsidRDefault="00A75D52" w:rsidP="00483F3D">
      <w:pPr>
        <w:pStyle w:val="s0"/>
        <w:jc w:val="both"/>
        <w:rPr>
          <w:rFonts w:ascii="Book Antiqua" w:hAnsi="Book Antiqua" w:cs="Times New Roman"/>
        </w:rPr>
      </w:pPr>
    </w:p>
    <w:p w:rsidR="00483F3D" w:rsidRPr="00474945" w:rsidRDefault="00483F3D" w:rsidP="00483F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The Tokyo Foundation, </w:t>
      </w:r>
      <w:r w:rsidRPr="00474945">
        <w:rPr>
          <w:rFonts w:ascii="Book Antiqua" w:hAnsi="Book Antiqua" w:cs="Times New Roman"/>
          <w:i/>
        </w:rPr>
        <w:t>Japan’s Security Strategy toward China</w:t>
      </w:r>
      <w:r w:rsidRPr="00474945">
        <w:rPr>
          <w:rFonts w:ascii="Book Antiqua" w:hAnsi="Book Antiqua" w:cs="Times New Roman"/>
        </w:rPr>
        <w:t xml:space="preserve"> (Tokyo: The Tokyo </w:t>
      </w:r>
    </w:p>
    <w:p w:rsidR="00483F3D" w:rsidRPr="00474945" w:rsidRDefault="00483F3D" w:rsidP="00483F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Foundation, October 2011)</w:t>
      </w:r>
    </w:p>
    <w:p w:rsidR="00305F6B" w:rsidRPr="00474945" w:rsidRDefault="00483F3D" w:rsidP="00483F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 </w:t>
      </w:r>
    </w:p>
    <w:p w:rsidR="00A439D6" w:rsidRPr="00474945" w:rsidRDefault="00AE595C" w:rsidP="00A439D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439D6" w:rsidRPr="00474945">
        <w:rPr>
          <w:rFonts w:ascii="Book Antiqua" w:hAnsi="Book Antiqua" w:cs="Times New Roman"/>
        </w:rPr>
        <w:t xml:space="preserve">Victor Cha, “Powerplay Origins of the United States Alliance System in Asia,” </w:t>
      </w:r>
    </w:p>
    <w:p w:rsidR="00A439D6" w:rsidRPr="00474945" w:rsidRDefault="00A439D6" w:rsidP="00A439D6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34:3 (January 2009): 158-196.</w:t>
      </w:r>
    </w:p>
    <w:p w:rsidR="00A439D6" w:rsidRPr="00474945" w:rsidRDefault="00A439D6" w:rsidP="0096351D">
      <w:pPr>
        <w:pStyle w:val="s0"/>
        <w:jc w:val="both"/>
        <w:rPr>
          <w:rFonts w:ascii="Book Antiqua" w:hAnsi="Book Antiqua" w:cs="Times New Roman"/>
        </w:rPr>
      </w:pPr>
    </w:p>
    <w:p w:rsidR="006C63D9" w:rsidRDefault="00AE595C" w:rsidP="0096351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96351D" w:rsidRPr="00474945">
        <w:rPr>
          <w:rFonts w:ascii="Book Antiqua" w:hAnsi="Book Antiqua" w:cs="Times New Roman"/>
        </w:rPr>
        <w:t xml:space="preserve">Richard Samuels, “Japan’s Goldilocks Strategy,” </w:t>
      </w:r>
      <w:r w:rsidR="0096351D" w:rsidRPr="00474945">
        <w:rPr>
          <w:rFonts w:ascii="Book Antiqua" w:hAnsi="Book Antiqua" w:cs="Times New Roman"/>
          <w:i/>
        </w:rPr>
        <w:t>The Washington Quarterly</w:t>
      </w:r>
      <w:r w:rsidR="0096351D" w:rsidRPr="00474945">
        <w:rPr>
          <w:rFonts w:ascii="Book Antiqua" w:hAnsi="Book Antiqua" w:cs="Times New Roman"/>
        </w:rPr>
        <w:t xml:space="preserve"> </w:t>
      </w:r>
    </w:p>
    <w:p w:rsidR="0096351D" w:rsidRPr="00474945" w:rsidRDefault="006C63D9" w:rsidP="0096351D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96351D" w:rsidRPr="00474945">
        <w:rPr>
          <w:rFonts w:ascii="Book Antiqua" w:hAnsi="Book Antiqua" w:cs="Times New Roman"/>
        </w:rPr>
        <w:t>(Autumn 2006)</w:t>
      </w:r>
    </w:p>
    <w:p w:rsidR="0050354F" w:rsidRPr="006C63D9" w:rsidRDefault="0050354F" w:rsidP="00386739">
      <w:pPr>
        <w:pStyle w:val="s0"/>
        <w:jc w:val="both"/>
        <w:rPr>
          <w:rFonts w:ascii="Book Antiqua" w:hAnsi="Book Antiqua" w:cs="Times New Roman"/>
        </w:rPr>
      </w:pPr>
    </w:p>
    <w:p w:rsidR="00021621" w:rsidRPr="00474945" w:rsidRDefault="00AE595C" w:rsidP="0002162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021621" w:rsidRPr="00474945">
        <w:rPr>
          <w:rFonts w:ascii="Book Antiqua" w:hAnsi="Book Antiqua" w:cs="Times New Roman"/>
        </w:rPr>
        <w:t>Kent Calder, Pacific Alliance (2009)</w:t>
      </w:r>
    </w:p>
    <w:p w:rsidR="00021621" w:rsidRPr="00474945" w:rsidRDefault="00021621" w:rsidP="009407FC">
      <w:pPr>
        <w:pStyle w:val="s0"/>
        <w:jc w:val="both"/>
        <w:rPr>
          <w:rFonts w:ascii="Book Antiqua" w:hAnsi="Book Antiqua" w:cs="Times New Roman"/>
        </w:rPr>
      </w:pPr>
    </w:p>
    <w:p w:rsidR="00ED5184" w:rsidRPr="00474945" w:rsidRDefault="00AE595C" w:rsidP="00ED518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ED5184" w:rsidRPr="00474945">
        <w:rPr>
          <w:rFonts w:ascii="Book Antiqua" w:hAnsi="Book Antiqua" w:cs="Times New Roman"/>
        </w:rPr>
        <w:t xml:space="preserve">Thomas Christensen, “China, The US-Japan Alliance and the Security Dilemma,” </w:t>
      </w:r>
    </w:p>
    <w:p w:rsidR="00ED5184" w:rsidRPr="00474945" w:rsidRDefault="00ED5184" w:rsidP="00ED518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  <w:i/>
          <w:iCs/>
        </w:rPr>
        <w:t>International Security</w:t>
      </w:r>
      <w:r w:rsidRPr="00474945">
        <w:rPr>
          <w:rFonts w:ascii="Book Antiqua" w:hAnsi="Book Antiqua" w:cs="Times New Roman"/>
        </w:rPr>
        <w:t xml:space="preserve"> 23:4 (Spring 1999)</w:t>
      </w:r>
    </w:p>
    <w:p w:rsidR="00ED5184" w:rsidRPr="00474945" w:rsidRDefault="00ED5184" w:rsidP="009407FC">
      <w:pPr>
        <w:pStyle w:val="s0"/>
        <w:jc w:val="both"/>
        <w:rPr>
          <w:rFonts w:ascii="Book Antiqua" w:hAnsi="Book Antiqua" w:cs="Times New Roman"/>
        </w:rPr>
      </w:pPr>
    </w:p>
    <w:p w:rsidR="009407FC" w:rsidRPr="00474945" w:rsidRDefault="00AE595C" w:rsidP="009407F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9407FC" w:rsidRPr="00474945">
        <w:rPr>
          <w:rFonts w:ascii="Book Antiqua" w:hAnsi="Book Antiqua" w:cs="Times New Roman"/>
        </w:rPr>
        <w:t xml:space="preserve">Richard Armitage and Joseph Nye, “The US-Japan Alliance: Getting Asia Right </w:t>
      </w:r>
    </w:p>
    <w:p w:rsidR="009407FC" w:rsidRPr="00474945" w:rsidRDefault="009407FC" w:rsidP="009407F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 xml:space="preserve">through 2020,” </w:t>
      </w:r>
      <w:r w:rsidRPr="00474945">
        <w:rPr>
          <w:rFonts w:ascii="Book Antiqua" w:hAnsi="Book Antiqua" w:cs="Times New Roman"/>
          <w:i/>
        </w:rPr>
        <w:t>CSIS Report</w:t>
      </w:r>
      <w:r w:rsidRPr="00474945">
        <w:rPr>
          <w:rFonts w:ascii="Book Antiqua" w:hAnsi="Book Antiqua" w:cs="Times New Roman"/>
        </w:rPr>
        <w:t xml:space="preserve"> (February 2007)</w:t>
      </w:r>
    </w:p>
    <w:p w:rsidR="009407FC" w:rsidRPr="00474945" w:rsidRDefault="009407FC" w:rsidP="007E11EB">
      <w:pPr>
        <w:pStyle w:val="s0"/>
        <w:jc w:val="both"/>
        <w:rPr>
          <w:rFonts w:ascii="Book Antiqua" w:hAnsi="Book Antiqua" w:cs="Times New Roman"/>
        </w:rPr>
      </w:pPr>
    </w:p>
    <w:p w:rsidR="006C63D9" w:rsidRDefault="00AE595C" w:rsidP="007E11E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7E11EB" w:rsidRPr="00474945">
        <w:rPr>
          <w:rFonts w:ascii="Book Antiqua" w:hAnsi="Book Antiqua" w:cs="Times New Roman"/>
        </w:rPr>
        <w:t xml:space="preserve">Michael Green, “US-Japan Relations after Koizumi: Convergence or Cooling?” </w:t>
      </w:r>
    </w:p>
    <w:p w:rsidR="007E11EB" w:rsidRPr="00474945" w:rsidRDefault="006C63D9" w:rsidP="007E11EB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7E11EB" w:rsidRPr="00474945">
        <w:rPr>
          <w:rFonts w:ascii="Book Antiqua" w:hAnsi="Book Antiqua" w:cs="Times New Roman"/>
          <w:i/>
        </w:rPr>
        <w:t>The Washington Quarterly</w:t>
      </w:r>
      <w:r w:rsidR="007E11EB" w:rsidRPr="00474945">
        <w:rPr>
          <w:rFonts w:ascii="Book Antiqua" w:hAnsi="Book Antiqua" w:cs="Times New Roman"/>
        </w:rPr>
        <w:t xml:space="preserve"> (Autumn 2006)</w:t>
      </w:r>
    </w:p>
    <w:p w:rsidR="007E11EB" w:rsidRPr="00474945" w:rsidRDefault="007E11EB" w:rsidP="00386739">
      <w:pPr>
        <w:pStyle w:val="s0"/>
        <w:jc w:val="both"/>
        <w:rPr>
          <w:rFonts w:ascii="Book Antiqua" w:hAnsi="Book Antiqua" w:cs="Times New Roman"/>
        </w:rPr>
      </w:pPr>
    </w:p>
    <w:p w:rsidR="0042085E" w:rsidRPr="00474945" w:rsidRDefault="00AE595C" w:rsidP="0038673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386739" w:rsidRPr="00474945">
        <w:rPr>
          <w:rFonts w:ascii="Book Antiqua" w:hAnsi="Book Antiqua" w:cs="Times New Roman"/>
        </w:rPr>
        <w:t xml:space="preserve">Gilbert Rozman, </w:t>
      </w:r>
      <w:r w:rsidR="00386739" w:rsidRPr="00474945">
        <w:rPr>
          <w:rFonts w:ascii="Book Antiqua" w:hAnsi="Book Antiqua" w:cs="Times New Roman"/>
          <w:i/>
        </w:rPr>
        <w:t>Japanese Strategic Thought toward Asia</w:t>
      </w:r>
      <w:r w:rsidR="00386739" w:rsidRPr="00474945">
        <w:rPr>
          <w:rFonts w:ascii="Book Antiqua" w:hAnsi="Book Antiqua" w:cs="Times New Roman"/>
        </w:rPr>
        <w:t xml:space="preserve"> (New York: Palgrave, </w:t>
      </w:r>
    </w:p>
    <w:p w:rsidR="0042085E" w:rsidRPr="00474945" w:rsidRDefault="0042085E" w:rsidP="0042085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  <w:r w:rsidR="00386739" w:rsidRPr="00474945">
        <w:rPr>
          <w:rFonts w:ascii="Book Antiqua" w:hAnsi="Book Antiqua" w:cs="Times New Roman"/>
        </w:rPr>
        <w:t>2007)</w:t>
      </w:r>
      <w:r w:rsidR="00A567B1" w:rsidRPr="00474945">
        <w:rPr>
          <w:rFonts w:ascii="Book Antiqua" w:hAnsi="Book Antiqua" w:cs="Times New Roman"/>
        </w:rPr>
        <w:tab/>
        <w:t>Chapters 1, 7, 9.</w:t>
      </w:r>
    </w:p>
    <w:p w:rsidR="00032C4F" w:rsidRPr="00474945" w:rsidRDefault="00032C4F">
      <w:pPr>
        <w:pStyle w:val="s0"/>
        <w:jc w:val="both"/>
        <w:rPr>
          <w:rFonts w:ascii="Book Antiqua" w:hAnsi="Book Antiqua" w:cs="Times New Roman"/>
        </w:rPr>
      </w:pPr>
    </w:p>
    <w:p w:rsidR="0042085E" w:rsidRPr="00474945" w:rsidRDefault="00AE595C" w:rsidP="00A567B1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>*</w:t>
      </w:r>
      <w:r w:rsidR="00A567B1" w:rsidRPr="00474945">
        <w:rPr>
          <w:rFonts w:ascii="Book Antiqua" w:hAnsi="Book Antiqua" w:cs="Times New Roman"/>
        </w:rPr>
        <w:t xml:space="preserve">Ellis Krauss and T.J. Pempel, eds. </w:t>
      </w:r>
      <w:r w:rsidR="00A567B1" w:rsidRPr="00474945">
        <w:rPr>
          <w:rFonts w:ascii="Book Antiqua" w:hAnsi="Book Antiqua" w:cs="Times New Roman"/>
          <w:i/>
          <w:iCs/>
        </w:rPr>
        <w:t xml:space="preserve">Beyond Bilateralism: US-Japan Relations in the </w:t>
      </w:r>
      <w:r w:rsidR="0042085E" w:rsidRPr="00474945">
        <w:rPr>
          <w:rFonts w:ascii="Book Antiqua" w:hAnsi="Book Antiqua" w:cs="Times New Roman"/>
          <w:i/>
          <w:iCs/>
        </w:rPr>
        <w:t xml:space="preserve">   </w:t>
      </w:r>
    </w:p>
    <w:p w:rsidR="00A567B1" w:rsidRPr="00474945" w:rsidRDefault="00A567B1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>New Asia-Pacific</w:t>
      </w:r>
      <w:r w:rsidRPr="00474945">
        <w:rPr>
          <w:rFonts w:ascii="Book Antiqua" w:hAnsi="Book Antiqua" w:cs="Times New Roman"/>
        </w:rPr>
        <w:t xml:space="preserve"> (Stanford: Stanford University Press, 2004): chapters 6 and 9.</w:t>
      </w:r>
    </w:p>
    <w:p w:rsidR="00A567B1" w:rsidRPr="006C63D9" w:rsidRDefault="00A567B1">
      <w:pPr>
        <w:pStyle w:val="s0"/>
        <w:jc w:val="both"/>
        <w:rPr>
          <w:rFonts w:ascii="Book Antiqua" w:hAnsi="Book Antiqua" w:cs="Times New Roman"/>
        </w:rPr>
      </w:pPr>
    </w:p>
    <w:p w:rsidR="0042085E" w:rsidRPr="00474945" w:rsidRDefault="0042085E" w:rsidP="0042085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*Akio Watanabe, “Past and Future of Japan-US Alliance,” </w:t>
      </w:r>
      <w:r w:rsidRPr="00474945">
        <w:rPr>
          <w:rFonts w:ascii="Book Antiqua" w:hAnsi="Book Antiqua" w:cs="Times New Roman"/>
          <w:i/>
          <w:iCs/>
        </w:rPr>
        <w:t xml:space="preserve">Japan Review of                       </w:t>
      </w:r>
    </w:p>
    <w:p w:rsidR="0042085E" w:rsidRPr="00474945" w:rsidRDefault="0042085E" w:rsidP="0042085E">
      <w:pPr>
        <w:pStyle w:val="s0"/>
        <w:ind w:left="40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 xml:space="preserve">   International Affairs</w:t>
      </w:r>
      <w:r w:rsidRPr="00474945">
        <w:rPr>
          <w:rFonts w:ascii="Book Antiqua" w:hAnsi="Book Antiqua" w:cs="Times New Roman"/>
        </w:rPr>
        <w:t xml:space="preserve"> (Fall 2001)</w:t>
      </w:r>
    </w:p>
    <w:p w:rsidR="007403C8" w:rsidRPr="00474945" w:rsidRDefault="007403C8" w:rsidP="007403C8">
      <w:pPr>
        <w:pStyle w:val="s0"/>
        <w:jc w:val="both"/>
        <w:rPr>
          <w:rFonts w:ascii="Book Antiqua" w:hAnsi="Book Antiqua" w:cs="Times New Roman"/>
        </w:rPr>
      </w:pPr>
    </w:p>
    <w:p w:rsidR="007403C8" w:rsidRPr="00474945" w:rsidRDefault="00AE595C" w:rsidP="007403C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7403C8" w:rsidRPr="00474945">
        <w:rPr>
          <w:rFonts w:ascii="Book Antiqua" w:hAnsi="Book Antiqua" w:cs="Times New Roman"/>
        </w:rPr>
        <w:t xml:space="preserve">Chalmers Johnson and E.B. Keen, “The Pentagon’s Ossified Strategy,” </w:t>
      </w:r>
      <w:r w:rsidR="007403C8" w:rsidRPr="00474945">
        <w:rPr>
          <w:rFonts w:ascii="Book Antiqua" w:hAnsi="Book Antiqua" w:cs="Times New Roman"/>
          <w:i/>
          <w:iCs/>
        </w:rPr>
        <w:t xml:space="preserve">Foreign </w:t>
      </w:r>
      <w:r w:rsidR="007403C8" w:rsidRPr="00474945">
        <w:rPr>
          <w:rFonts w:ascii="Book Antiqua" w:hAnsi="Book Antiqua" w:cs="Times New Roman"/>
          <w:i/>
          <w:iCs/>
        </w:rPr>
        <w:tab/>
        <w:t>Affairs</w:t>
      </w:r>
      <w:r w:rsidR="007403C8" w:rsidRPr="00474945">
        <w:rPr>
          <w:rFonts w:ascii="Book Antiqua" w:hAnsi="Book Antiqua" w:cs="Times New Roman"/>
        </w:rPr>
        <w:t xml:space="preserve"> 74:4 (July/August 1995): 103-114.</w:t>
      </w:r>
    </w:p>
    <w:p w:rsidR="007403C8" w:rsidRPr="00474945" w:rsidRDefault="007403C8" w:rsidP="007403C8">
      <w:pPr>
        <w:pStyle w:val="s0"/>
        <w:jc w:val="both"/>
        <w:rPr>
          <w:rFonts w:ascii="Book Antiqua" w:hAnsi="Book Antiqua" w:cs="Times New Roman"/>
        </w:rPr>
      </w:pPr>
    </w:p>
    <w:p w:rsidR="007403C8" w:rsidRPr="00474945" w:rsidRDefault="00AE595C" w:rsidP="007403C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7403C8" w:rsidRPr="00474945">
        <w:rPr>
          <w:rFonts w:ascii="Book Antiqua" w:hAnsi="Book Antiqua" w:cs="Times New Roman"/>
        </w:rPr>
        <w:t xml:space="preserve">Joseph Nye, “The Case for Deep Engagement,” </w:t>
      </w:r>
      <w:r w:rsidR="007403C8" w:rsidRPr="00474945">
        <w:rPr>
          <w:rFonts w:ascii="Book Antiqua" w:hAnsi="Book Antiqua" w:cs="Times New Roman"/>
          <w:i/>
          <w:iCs/>
        </w:rPr>
        <w:t>Foreign Affairs</w:t>
      </w:r>
      <w:r w:rsidR="007403C8" w:rsidRPr="00474945">
        <w:rPr>
          <w:rFonts w:ascii="Book Antiqua" w:hAnsi="Book Antiqua" w:cs="Times New Roman"/>
        </w:rPr>
        <w:t xml:space="preserve"> 74:4 (July/August </w:t>
      </w:r>
    </w:p>
    <w:p w:rsidR="007403C8" w:rsidRPr="00474945" w:rsidRDefault="007403C8" w:rsidP="007403C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1995): 90-102.</w:t>
      </w:r>
    </w:p>
    <w:p w:rsidR="0042085E" w:rsidRPr="00474945" w:rsidRDefault="0042085E">
      <w:pPr>
        <w:pStyle w:val="s0"/>
        <w:jc w:val="both"/>
        <w:rPr>
          <w:rFonts w:ascii="Book Antiqua" w:hAnsi="Book Antiqua" w:cs="Times New Roman"/>
        </w:rPr>
      </w:pPr>
    </w:p>
    <w:p w:rsidR="006C63D9" w:rsidRDefault="00AE595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010584" w:rsidRPr="00474945">
        <w:rPr>
          <w:rFonts w:ascii="Book Antiqua" w:hAnsi="Book Antiqua" w:cs="Times New Roman"/>
        </w:rPr>
        <w:t>Mike Mochizuki,</w:t>
      </w:r>
      <w:r w:rsidR="00320B0A" w:rsidRPr="00474945">
        <w:rPr>
          <w:rFonts w:ascii="Book Antiqua" w:hAnsi="Book Antiqua" w:cs="Times New Roman"/>
        </w:rPr>
        <w:t xml:space="preserve"> “American and Japanese Strategic Debates: The Need for a </w:t>
      </w:r>
    </w:p>
    <w:p w:rsidR="00707A07" w:rsidRPr="00474945" w:rsidRDefault="00320B0A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New Synthesis,” in Mike Mochizuki, ed. </w:t>
      </w:r>
      <w:r w:rsidRPr="00474945">
        <w:rPr>
          <w:rFonts w:ascii="Book Antiqua" w:hAnsi="Book Antiqua" w:cs="Times New Roman"/>
          <w:i/>
          <w:iCs/>
        </w:rPr>
        <w:t>Toward a True Alliance</w:t>
      </w:r>
      <w:r w:rsidRPr="00474945">
        <w:rPr>
          <w:rFonts w:ascii="Book Antiqua" w:hAnsi="Book Antiqua" w:cs="Times New Roman"/>
        </w:rPr>
        <w:t xml:space="preserve"> (Washington, DC: </w:t>
      </w:r>
      <w:r w:rsidR="00D919B3" w:rsidRPr="00474945">
        <w:rPr>
          <w:rFonts w:ascii="Book Antiqua" w:hAnsi="Book Antiqua" w:cs="Times New Roman"/>
        </w:rPr>
        <w:tab/>
      </w:r>
      <w:r w:rsidRPr="00474945">
        <w:rPr>
          <w:rFonts w:ascii="Book Antiqua" w:hAnsi="Book Antiqua" w:cs="Times New Roman"/>
        </w:rPr>
        <w:t>The Bookings Institut</w:t>
      </w:r>
      <w:r w:rsidR="00D919B3" w:rsidRPr="00474945">
        <w:rPr>
          <w:rFonts w:ascii="Book Antiqua" w:hAnsi="Book Antiqua" w:cs="Times New Roman"/>
        </w:rPr>
        <w:t xml:space="preserve">ion Press, 1997) </w:t>
      </w:r>
      <w:r w:rsidRPr="00474945">
        <w:rPr>
          <w:rFonts w:ascii="Book Antiqua" w:hAnsi="Book Antiqua" w:cs="Times New Roman"/>
        </w:rPr>
        <w:t>:43-82.</w:t>
      </w:r>
    </w:p>
    <w:p w:rsidR="00010584" w:rsidRPr="006C63D9" w:rsidRDefault="00010584">
      <w:pPr>
        <w:pStyle w:val="s0"/>
        <w:jc w:val="both"/>
        <w:rPr>
          <w:rFonts w:ascii="Book Antiqua" w:hAnsi="Book Antiqua" w:cs="Times New Roman"/>
        </w:rPr>
      </w:pPr>
    </w:p>
    <w:p w:rsidR="00054C61" w:rsidRPr="00474945" w:rsidRDefault="00AE595C" w:rsidP="00054C6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054C61" w:rsidRPr="00474945">
        <w:rPr>
          <w:rFonts w:ascii="Book Antiqua" w:hAnsi="Book Antiqua" w:cs="Times New Roman"/>
        </w:rPr>
        <w:t>Victor Cha, “Korea’s Place in the Axis,” Foreign Affairs 81:3 (May/June 2002)</w:t>
      </w:r>
    </w:p>
    <w:p w:rsidR="00CD7ECB" w:rsidRPr="00474945" w:rsidRDefault="00CD7ECB">
      <w:pPr>
        <w:pStyle w:val="s0"/>
        <w:jc w:val="both"/>
        <w:rPr>
          <w:rFonts w:ascii="Book Antiqua" w:hAnsi="Book Antiqua" w:cs="Times New Roman"/>
        </w:rPr>
      </w:pPr>
    </w:p>
    <w:p w:rsidR="00E56AA7" w:rsidRPr="00474945" w:rsidRDefault="00E56AA7" w:rsidP="00E56AA7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 Tsuyoshi Sunohara, “The Anatomy of Japan’s Shifting Security Orientation,” </w:t>
      </w:r>
    </w:p>
    <w:p w:rsidR="00E56AA7" w:rsidRPr="00474945" w:rsidRDefault="00E56AA7" w:rsidP="00E56AA7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lastRenderedPageBreak/>
        <w:t>The Washington Quarterly</w:t>
      </w:r>
      <w:r w:rsidRPr="00474945">
        <w:rPr>
          <w:rFonts w:ascii="Book Antiqua" w:hAnsi="Book Antiqua" w:cs="Times New Roman"/>
        </w:rPr>
        <w:t xml:space="preserve"> 33:4 (October 2010), pp. 39-57.</w:t>
      </w:r>
    </w:p>
    <w:p w:rsidR="00E56AA7" w:rsidRPr="00474945" w:rsidRDefault="00E56AA7" w:rsidP="00E56AA7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</w:r>
    </w:p>
    <w:p w:rsidR="006C63D9" w:rsidRDefault="00E56AA7" w:rsidP="00E56AA7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*Christopher Hughes, “The Democratic Party of Japan’s Grand Security Strategy: </w:t>
      </w:r>
    </w:p>
    <w:p w:rsidR="00E56AA7" w:rsidRPr="00474945" w:rsidRDefault="00E56AA7" w:rsidP="006C63D9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From Reluctant Realism to Resentful Realism?” </w:t>
      </w:r>
      <w:r w:rsidRPr="00474945">
        <w:rPr>
          <w:rFonts w:ascii="Book Antiqua" w:hAnsi="Book Antiqua" w:cs="Times New Roman"/>
          <w:i/>
        </w:rPr>
        <w:t>Journal of Japanese Studies</w:t>
      </w:r>
      <w:r w:rsidRPr="00474945">
        <w:rPr>
          <w:rFonts w:ascii="Book Antiqua" w:hAnsi="Book Antiqua" w:cs="Times New Roman"/>
        </w:rPr>
        <w:t xml:space="preserve"> 38:1 (Winter 2012), pp. 109-140.</w:t>
      </w:r>
    </w:p>
    <w:p w:rsidR="00E56AA7" w:rsidRPr="006C63D9" w:rsidRDefault="00E56AA7">
      <w:pPr>
        <w:pStyle w:val="s0"/>
        <w:jc w:val="both"/>
        <w:rPr>
          <w:rFonts w:ascii="Book Antiqua" w:hAnsi="Book Antiqua" w:cs="Times New Roman"/>
        </w:rPr>
      </w:pPr>
    </w:p>
    <w:p w:rsidR="00FB12F1" w:rsidRPr="00474945" w:rsidRDefault="00FB12F1" w:rsidP="00FB12F1">
      <w:pPr>
        <w:pStyle w:val="s0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April 2</w:t>
      </w:r>
      <w:r>
        <w:rPr>
          <w:rFonts w:ascii="Book Antiqua" w:hAnsi="Book Antiqua" w:cs="Times New Roman"/>
          <w:b/>
        </w:rPr>
        <w:t>6</w:t>
      </w:r>
      <w:r>
        <w:rPr>
          <w:rFonts w:ascii="Book Antiqua" w:hAnsi="Book Antiqua" w:cs="Times New Roman"/>
          <w:b/>
        </w:rPr>
        <w:t>.</w:t>
      </w:r>
      <w:r w:rsidRPr="00474945">
        <w:rPr>
          <w:rFonts w:ascii="Book Antiqua" w:hAnsi="Book Antiqua" w:cs="Times New Roman"/>
          <w:b/>
        </w:rPr>
        <w:tab/>
      </w:r>
      <w:r w:rsidRPr="005922EA">
        <w:rPr>
          <w:rFonts w:ascii="Book Antiqua" w:hAnsi="Book Antiqua" w:cs="Times New Roman"/>
          <w:b/>
          <w:i/>
        </w:rPr>
        <w:t>Mid-term Essay</w:t>
      </w:r>
      <w:r w:rsidRPr="00474945">
        <w:rPr>
          <w:rFonts w:ascii="Book Antiqua" w:hAnsi="Book Antiqua" w:cs="Times New Roman"/>
          <w:b/>
        </w:rPr>
        <w:t xml:space="preserve"> </w:t>
      </w:r>
    </w:p>
    <w:p w:rsidR="00FB12F1" w:rsidRDefault="00FB12F1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FB12F1" w:rsidRPr="00FB12F1" w:rsidRDefault="00FB12F1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31061E" w:rsidRDefault="00FB12F1" w:rsidP="00E05136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May 3</w:t>
      </w:r>
      <w:r w:rsidR="0031061E">
        <w:rPr>
          <w:rFonts w:ascii="Book Antiqua" w:hAnsi="Book Antiqua" w:cs="Times New Roman" w:hint="eastAsia"/>
          <w:b/>
          <w:bCs/>
        </w:rPr>
        <w:t xml:space="preserve">. </w:t>
      </w:r>
      <w:r w:rsidR="0031061E">
        <w:rPr>
          <w:rFonts w:ascii="Book Antiqua" w:hAnsi="Book Antiqua" w:cs="Times New Roman" w:hint="eastAsia"/>
          <w:b/>
          <w:bCs/>
        </w:rPr>
        <w:tab/>
        <w:t>Coping with Normalizing Japan</w:t>
      </w:r>
    </w:p>
    <w:p w:rsidR="0031061E" w:rsidRDefault="0031061E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31061E" w:rsidRDefault="0031061E" w:rsidP="00E05136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>&lt;Required Readings&gt;</w:t>
      </w:r>
    </w:p>
    <w:p w:rsidR="0031061E" w:rsidRDefault="0031061E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31061E" w:rsidRPr="00474945" w:rsidRDefault="0031061E" w:rsidP="0031061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Sheila Smith, </w:t>
      </w:r>
      <w:r w:rsidRPr="00474945">
        <w:rPr>
          <w:rFonts w:ascii="Book Antiqua" w:hAnsi="Book Antiqua" w:cs="Times New Roman"/>
          <w:i/>
        </w:rPr>
        <w:t>Japan Rearmed: The Politics of Military Power</w:t>
      </w:r>
      <w:r w:rsidRPr="00474945">
        <w:rPr>
          <w:rFonts w:ascii="Book Antiqua" w:hAnsi="Book Antiqua" w:cs="Times New Roman"/>
        </w:rPr>
        <w:t xml:space="preserve"> (Cambridge: Harvard </w:t>
      </w:r>
    </w:p>
    <w:p w:rsidR="0031061E" w:rsidRPr="00474945" w:rsidRDefault="0031061E" w:rsidP="0031061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University Press, 2019) Introduction and Conclusion.</w:t>
      </w:r>
    </w:p>
    <w:p w:rsidR="0031061E" w:rsidRDefault="0031061E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DB793D" w:rsidRPr="00DB793D" w:rsidRDefault="00DB793D" w:rsidP="00E05136">
      <w:pPr>
        <w:pStyle w:val="s0"/>
        <w:jc w:val="both"/>
        <w:rPr>
          <w:rFonts w:ascii="Book Antiqua" w:hAnsi="Book Antiqua" w:cs="Times New Roman"/>
          <w:bCs/>
          <w:i/>
        </w:rPr>
      </w:pPr>
      <w:r w:rsidRPr="00DB793D">
        <w:rPr>
          <w:rFonts w:ascii="Book Antiqua" w:hAnsi="Book Antiqua" w:cs="Times New Roman"/>
          <w:bCs/>
        </w:rPr>
        <w:t xml:space="preserve">Jeffrey Hornung &amp; Mike Mochizuki, “Japan: Still an Exceptional U.S. Ally,” </w:t>
      </w:r>
      <w:r w:rsidRPr="00DB793D">
        <w:rPr>
          <w:rFonts w:ascii="Book Antiqua" w:hAnsi="Book Antiqua" w:cs="Times New Roman"/>
          <w:bCs/>
          <w:i/>
        </w:rPr>
        <w:t>The</w:t>
      </w:r>
    </w:p>
    <w:p w:rsidR="00DB793D" w:rsidRPr="00DB793D" w:rsidRDefault="00DB793D" w:rsidP="00DB793D">
      <w:pPr>
        <w:pStyle w:val="s0"/>
        <w:ind w:firstLine="720"/>
        <w:jc w:val="both"/>
        <w:rPr>
          <w:rFonts w:ascii="Book Antiqua" w:hAnsi="Book Antiqua" w:cs="Times New Roman"/>
          <w:bCs/>
        </w:rPr>
      </w:pPr>
      <w:r w:rsidRPr="00DB793D">
        <w:rPr>
          <w:rFonts w:ascii="Book Antiqua" w:hAnsi="Book Antiqua" w:cs="Times New Roman"/>
          <w:bCs/>
          <w:i/>
        </w:rPr>
        <w:t>Washington Quarterly</w:t>
      </w:r>
      <w:r w:rsidRPr="00DB793D">
        <w:rPr>
          <w:rFonts w:ascii="Book Antiqua" w:hAnsi="Book Antiqua" w:cs="Times New Roman"/>
          <w:bCs/>
        </w:rPr>
        <w:t xml:space="preserve"> 39:1 (2016), pp. 95-116. </w:t>
      </w:r>
    </w:p>
    <w:p w:rsidR="00DB793D" w:rsidRDefault="00DB793D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DB793D" w:rsidRPr="00DB793D" w:rsidRDefault="00DB793D" w:rsidP="00E05136">
      <w:pPr>
        <w:pStyle w:val="s0"/>
        <w:jc w:val="both"/>
        <w:rPr>
          <w:rFonts w:ascii="Book Antiqua" w:hAnsi="Book Antiqua" w:cs="Times New Roman"/>
          <w:bCs/>
          <w:i/>
        </w:rPr>
      </w:pPr>
      <w:r w:rsidRPr="00DB793D">
        <w:rPr>
          <w:rFonts w:ascii="Book Antiqua" w:hAnsi="Book Antiqua" w:cs="Times New Roman" w:hint="eastAsia"/>
          <w:bCs/>
        </w:rPr>
        <w:t xml:space="preserve">Adam P. Liff, </w:t>
      </w:r>
      <w:r w:rsidRPr="00DB793D">
        <w:rPr>
          <w:rFonts w:ascii="Book Antiqua" w:hAnsi="Book Antiqua" w:cs="Times New Roman"/>
          <w:bCs/>
        </w:rPr>
        <w:t xml:space="preserve">“Japan’s Defense Policy: Abe the Evolutionary,” </w:t>
      </w:r>
      <w:r w:rsidRPr="00DB793D">
        <w:rPr>
          <w:rFonts w:ascii="Book Antiqua" w:hAnsi="Book Antiqua" w:cs="Times New Roman"/>
          <w:bCs/>
          <w:i/>
        </w:rPr>
        <w:t xml:space="preserve">The Washington </w:t>
      </w:r>
    </w:p>
    <w:p w:rsidR="00DB793D" w:rsidRPr="00DB793D" w:rsidRDefault="00DB793D" w:rsidP="00E05136">
      <w:pPr>
        <w:pStyle w:val="s0"/>
        <w:jc w:val="both"/>
        <w:rPr>
          <w:rFonts w:ascii="Book Antiqua" w:hAnsi="Book Antiqua" w:cs="Times New Roman"/>
          <w:bCs/>
        </w:rPr>
      </w:pPr>
      <w:r w:rsidRPr="00DB793D">
        <w:rPr>
          <w:rFonts w:ascii="Book Antiqua" w:hAnsi="Book Antiqua" w:cs="Times New Roman"/>
          <w:bCs/>
          <w:i/>
        </w:rPr>
        <w:tab/>
        <w:t>Quarterly</w:t>
      </w:r>
      <w:r w:rsidRPr="00DB793D">
        <w:rPr>
          <w:rFonts w:ascii="Book Antiqua" w:hAnsi="Book Antiqua" w:cs="Times New Roman"/>
          <w:bCs/>
        </w:rPr>
        <w:t xml:space="preserve"> 38:2 (2015), pp. 79-99. </w:t>
      </w:r>
    </w:p>
    <w:p w:rsidR="00DB793D" w:rsidRPr="0031061E" w:rsidRDefault="00DB793D" w:rsidP="00E05136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DB793D" w:rsidRDefault="00DB793D" w:rsidP="00351EF8">
      <w:pPr>
        <w:pStyle w:val="s0"/>
        <w:jc w:val="both"/>
        <w:rPr>
          <w:rFonts w:ascii="Book Antiqua" w:hAnsi="Book Antiqua" w:cs="Times New Roman"/>
          <w:i/>
        </w:rPr>
      </w:pPr>
      <w:r w:rsidRPr="00DB793D">
        <w:rPr>
          <w:rFonts w:ascii="Book Antiqua" w:hAnsi="Book Antiqua" w:cs="Times New Roman" w:hint="eastAsia"/>
        </w:rPr>
        <w:t xml:space="preserve">H.D.P. Envall, </w:t>
      </w:r>
      <w:r w:rsidRPr="00DB793D">
        <w:rPr>
          <w:rFonts w:ascii="Book Antiqua" w:hAnsi="Book Antiqua" w:cs="Times New Roman"/>
        </w:rPr>
        <w:t xml:space="preserve">“The Abe Doctrine: Japan’s New Regional Realism,” </w:t>
      </w:r>
      <w:r w:rsidRPr="00DB793D">
        <w:rPr>
          <w:rFonts w:ascii="Book Antiqua" w:hAnsi="Book Antiqua" w:cs="Times New Roman"/>
          <w:i/>
        </w:rPr>
        <w:t xml:space="preserve">International </w:t>
      </w:r>
    </w:p>
    <w:p w:rsidR="00351EF8" w:rsidRPr="00DB793D" w:rsidRDefault="00DB793D" w:rsidP="00351EF8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ab/>
      </w:r>
      <w:r w:rsidRPr="00DB793D">
        <w:rPr>
          <w:rFonts w:ascii="Book Antiqua" w:hAnsi="Book Antiqua" w:cs="Times New Roman"/>
          <w:i/>
        </w:rPr>
        <w:t>Relations of the Asia-Pacific</w:t>
      </w:r>
      <w:r w:rsidRPr="00DB793D">
        <w:rPr>
          <w:rFonts w:ascii="Book Antiqua" w:hAnsi="Book Antiqua" w:cs="Times New Roman"/>
        </w:rPr>
        <w:t xml:space="preserve"> 20 (2020), pp. 31-59.</w:t>
      </w:r>
    </w:p>
    <w:p w:rsidR="00DB793D" w:rsidRDefault="00DB793D" w:rsidP="00351EF8">
      <w:pPr>
        <w:pStyle w:val="s0"/>
        <w:jc w:val="both"/>
        <w:rPr>
          <w:rFonts w:ascii="Book Antiqua" w:hAnsi="Book Antiqua" w:cs="Times New Roman"/>
          <w:b/>
        </w:rPr>
      </w:pPr>
    </w:p>
    <w:p w:rsidR="00DB793D" w:rsidRPr="00474945" w:rsidRDefault="00DB793D" w:rsidP="00351EF8">
      <w:pPr>
        <w:pStyle w:val="s0"/>
        <w:jc w:val="both"/>
        <w:rPr>
          <w:rFonts w:ascii="Book Antiqua" w:hAnsi="Book Antiqua" w:cs="Times New Roman"/>
          <w:b/>
        </w:rPr>
      </w:pPr>
    </w:p>
    <w:p w:rsidR="00351EF8" w:rsidRPr="00474945" w:rsidRDefault="00351EF8" w:rsidP="00351EF8">
      <w:pPr>
        <w:pStyle w:val="s0"/>
        <w:jc w:val="both"/>
        <w:rPr>
          <w:rFonts w:ascii="Book Antiqua" w:hAnsi="Book Antiqua" w:cs="Times New Roman"/>
        </w:rPr>
      </w:pPr>
    </w:p>
    <w:p w:rsidR="00DB793D" w:rsidRDefault="00DB793D" w:rsidP="00DB793D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AE595C" w:rsidRPr="00474945" w:rsidRDefault="00AE595C" w:rsidP="000D3C5D">
      <w:pPr>
        <w:pStyle w:val="s0"/>
        <w:jc w:val="center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【</w:t>
      </w:r>
      <w:r w:rsidRPr="00474945">
        <w:rPr>
          <w:rFonts w:ascii="Book Antiqua" w:eastAsia="휴먼엑스포" w:hAnsi="Book Antiqua" w:cs="Times New Roman"/>
          <w:b/>
          <w:bCs/>
        </w:rPr>
        <w:t>The North Korea</w:t>
      </w:r>
      <w:r w:rsidR="0014021E">
        <w:rPr>
          <w:rFonts w:ascii="Book Antiqua" w:eastAsia="휴먼엑스포" w:hAnsi="Book Antiqua" w:cs="Times New Roman"/>
          <w:b/>
          <w:bCs/>
        </w:rPr>
        <w:t>n Quagmire</w:t>
      </w:r>
      <w:r w:rsidRPr="00474945">
        <w:rPr>
          <w:rFonts w:ascii="Book Antiqua" w:hAnsi="Book Antiqua" w:cs="Times New Roman"/>
        </w:rPr>
        <w:t>】</w:t>
      </w:r>
    </w:p>
    <w:p w:rsidR="00E05136" w:rsidRPr="00474945" w:rsidRDefault="00E05136" w:rsidP="00FD6A34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FD6A34" w:rsidRPr="00474945" w:rsidRDefault="00351EF8" w:rsidP="00FD6A34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 xml:space="preserve">May </w:t>
      </w:r>
      <w:r w:rsidR="00FB12F1">
        <w:rPr>
          <w:rFonts w:ascii="Book Antiqua" w:hAnsi="Book Antiqua" w:cs="Times New Roman"/>
          <w:b/>
          <w:bCs/>
        </w:rPr>
        <w:t>10</w:t>
      </w:r>
      <w:r w:rsidR="00C728BF">
        <w:rPr>
          <w:rFonts w:ascii="Book Antiqua" w:hAnsi="Book Antiqua" w:cs="Times New Roman"/>
          <w:b/>
          <w:bCs/>
        </w:rPr>
        <w:t>.</w:t>
      </w:r>
      <w:r w:rsidR="00351037" w:rsidRPr="00474945">
        <w:rPr>
          <w:rFonts w:ascii="Book Antiqua" w:hAnsi="Book Antiqua" w:cs="Times New Roman"/>
          <w:b/>
          <w:bCs/>
        </w:rPr>
        <w:tab/>
      </w:r>
      <w:r w:rsidR="003C4360" w:rsidRPr="00474945">
        <w:rPr>
          <w:rFonts w:ascii="Book Antiqua" w:hAnsi="Book Antiqua" w:cs="Times New Roman"/>
          <w:b/>
          <w:bCs/>
        </w:rPr>
        <w:t>Nature of North Korean Crisis</w:t>
      </w:r>
    </w:p>
    <w:p w:rsidR="00FD6A34" w:rsidRPr="00474945" w:rsidRDefault="00FD6A34" w:rsidP="00FD6A34">
      <w:pPr>
        <w:pStyle w:val="s0"/>
        <w:jc w:val="both"/>
        <w:rPr>
          <w:rFonts w:ascii="Book Antiqua" w:hAnsi="Book Antiqua" w:cs="Times New Roman"/>
        </w:rPr>
      </w:pPr>
    </w:p>
    <w:p w:rsidR="00AE65C9" w:rsidRPr="00474945" w:rsidRDefault="006341F8" w:rsidP="00FD6A3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6341F8" w:rsidRPr="00474945" w:rsidRDefault="006341F8" w:rsidP="00FD6A34">
      <w:pPr>
        <w:pStyle w:val="s0"/>
        <w:jc w:val="both"/>
        <w:rPr>
          <w:rFonts w:ascii="Book Antiqua" w:hAnsi="Book Antiqua" w:cs="Times New Roman"/>
        </w:rPr>
      </w:pPr>
    </w:p>
    <w:p w:rsidR="00AE65C9" w:rsidRPr="00474945" w:rsidRDefault="00AE65C9" w:rsidP="00AE65C9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>Narushige Michishita, “Playing the Same Game: North Korea’s Coercive</w:t>
      </w:r>
    </w:p>
    <w:p w:rsidR="006341F8" w:rsidRPr="00474945" w:rsidRDefault="00AE65C9" w:rsidP="006341F8">
      <w:pPr>
        <w:ind w:left="720"/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Attempt at U.S. Reconciliation,” </w:t>
      </w:r>
      <w:r w:rsidRPr="00750408">
        <w:rPr>
          <w:rFonts w:ascii="Book Antiqua" w:hAnsi="Book Antiqua" w:cs="Times New Roman"/>
          <w:i/>
          <w:sz w:val="24"/>
          <w:szCs w:val="24"/>
        </w:rPr>
        <w:t>The Washington Quarterly</w:t>
      </w:r>
      <w:r w:rsidRPr="00474945">
        <w:rPr>
          <w:rFonts w:ascii="Book Antiqua" w:hAnsi="Book Antiqua" w:cs="Times New Roman"/>
          <w:sz w:val="24"/>
          <w:szCs w:val="24"/>
        </w:rPr>
        <w:t xml:space="preserve"> 32:4 (October 2009), pp.139-152.</w:t>
      </w:r>
    </w:p>
    <w:p w:rsidR="006341F8" w:rsidRPr="00474945" w:rsidRDefault="006341F8" w:rsidP="006341F8">
      <w:pPr>
        <w:rPr>
          <w:rFonts w:ascii="Book Antiqua" w:hAnsi="Book Antiqua" w:cs="Times New Roman"/>
          <w:sz w:val="24"/>
          <w:szCs w:val="24"/>
        </w:rPr>
      </w:pPr>
    </w:p>
    <w:p w:rsidR="00474945" w:rsidRPr="00474945" w:rsidRDefault="00474945" w:rsidP="006341F8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Oriana Skyler Mastro, “Conflict and Chaos on the Korean Peninsula: Can China’s </w:t>
      </w:r>
    </w:p>
    <w:p w:rsidR="00474945" w:rsidRPr="00474945" w:rsidRDefault="00474945" w:rsidP="00474945">
      <w:pPr>
        <w:ind w:left="720"/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Military Help Secure North Korea’s Nuclear Weapons?” </w:t>
      </w:r>
      <w:r w:rsidRPr="00474945">
        <w:rPr>
          <w:rFonts w:ascii="Book Antiqua" w:hAnsi="Book Antiqua" w:cs="Times New Roman"/>
          <w:i/>
          <w:sz w:val="24"/>
          <w:szCs w:val="24"/>
        </w:rPr>
        <w:t>International Security</w:t>
      </w:r>
      <w:r w:rsidRPr="00474945">
        <w:rPr>
          <w:rFonts w:ascii="Book Antiqua" w:hAnsi="Book Antiqua" w:cs="Times New Roman"/>
          <w:sz w:val="24"/>
          <w:szCs w:val="24"/>
        </w:rPr>
        <w:t xml:space="preserve"> 43:2 (Fall 2018), pp. 84-116.</w:t>
      </w:r>
    </w:p>
    <w:p w:rsidR="00474945" w:rsidRDefault="00474945" w:rsidP="006341F8">
      <w:pPr>
        <w:rPr>
          <w:rFonts w:ascii="Book Antiqua" w:hAnsi="Book Antiqua" w:cs="Times New Roman"/>
          <w:sz w:val="24"/>
          <w:szCs w:val="24"/>
        </w:rPr>
      </w:pPr>
    </w:p>
    <w:p w:rsidR="00E21A27" w:rsidRDefault="00E21A27" w:rsidP="006341F8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Peter Ward, Andrei Lankov, and Jiyoung Kim, “Capitalism from Below with </w:t>
      </w:r>
    </w:p>
    <w:p w:rsidR="00D83861" w:rsidRDefault="00E21A27" w:rsidP="00E21A27">
      <w:pPr>
        <w:ind w:left="720"/>
        <w:rPr>
          <w:rFonts w:ascii="Book Antiqua" w:hAnsi="Book Antiqua" w:cs="Times New Roman"/>
          <w:color w:val="FF0000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North Korean Characteristics: The State, Capitalist Class Formation, and </w:t>
      </w:r>
      <w:r>
        <w:rPr>
          <w:rFonts w:ascii="Book Antiqua" w:hAnsi="Book Antiqua" w:cs="Times New Roman"/>
          <w:sz w:val="24"/>
          <w:szCs w:val="24"/>
        </w:rPr>
        <w:lastRenderedPageBreak/>
        <w:t xml:space="preserve">Foreign Investment in Comparative Perspective,” </w:t>
      </w:r>
      <w:r w:rsidRPr="00E21A27">
        <w:rPr>
          <w:rFonts w:ascii="Book Antiqua" w:hAnsi="Book Antiqua" w:cs="Times New Roman"/>
          <w:i/>
          <w:sz w:val="24"/>
          <w:szCs w:val="24"/>
        </w:rPr>
        <w:t>Asian Perspective</w:t>
      </w:r>
      <w:r>
        <w:rPr>
          <w:rFonts w:ascii="Book Antiqua" w:hAnsi="Book Antiqua" w:cs="Times New Roman"/>
          <w:sz w:val="24"/>
          <w:szCs w:val="24"/>
        </w:rPr>
        <w:t xml:space="preserve"> 43:3 (Summer 2019), pp. 533-546.</w:t>
      </w:r>
      <w:r w:rsidR="00D83861" w:rsidRPr="00E21A27">
        <w:rPr>
          <w:rFonts w:ascii="Book Antiqua" w:hAnsi="Book Antiqua" w:cs="Times New Roman"/>
          <w:sz w:val="24"/>
          <w:szCs w:val="24"/>
        </w:rPr>
        <w:t xml:space="preserve"> </w:t>
      </w:r>
    </w:p>
    <w:p w:rsidR="00D104E7" w:rsidRDefault="00D104E7" w:rsidP="006341F8">
      <w:pPr>
        <w:rPr>
          <w:rFonts w:ascii="Book Antiqua" w:hAnsi="Book Antiqua" w:cs="Times New Roman"/>
          <w:color w:val="FF0000"/>
          <w:sz w:val="24"/>
          <w:szCs w:val="24"/>
        </w:rPr>
      </w:pPr>
    </w:p>
    <w:p w:rsidR="007C18E9" w:rsidRPr="007C18E9" w:rsidRDefault="007C18E9" w:rsidP="006341F8">
      <w:pPr>
        <w:rPr>
          <w:rFonts w:ascii="Book Antiqua" w:hAnsi="Book Antiqua" w:cs="Times New Roman"/>
          <w:sz w:val="24"/>
          <w:szCs w:val="24"/>
        </w:rPr>
      </w:pPr>
      <w:r w:rsidRPr="007C18E9">
        <w:rPr>
          <w:rFonts w:ascii="Book Antiqua" w:hAnsi="Book Antiqua" w:cs="Times New Roman" w:hint="eastAsia"/>
          <w:sz w:val="24"/>
          <w:szCs w:val="24"/>
        </w:rPr>
        <w:t xml:space="preserve">Byungyeon Kim, </w:t>
      </w:r>
      <w:r w:rsidRPr="007C18E9">
        <w:rPr>
          <w:rFonts w:ascii="Book Antiqua" w:hAnsi="Book Antiqua" w:cs="Times New Roman" w:hint="eastAsia"/>
          <w:i/>
          <w:sz w:val="24"/>
          <w:szCs w:val="24"/>
        </w:rPr>
        <w:t>Unveiling the North Korean Economy</w:t>
      </w:r>
      <w:r w:rsidRPr="007C18E9">
        <w:rPr>
          <w:rFonts w:ascii="Book Antiqua" w:hAnsi="Book Antiqua" w:cs="Times New Roman" w:hint="eastAsia"/>
          <w:sz w:val="24"/>
          <w:szCs w:val="24"/>
        </w:rPr>
        <w:t xml:space="preserve"> (</w:t>
      </w:r>
      <w:r w:rsidRPr="007C18E9">
        <w:rPr>
          <w:rFonts w:ascii="Book Antiqua" w:hAnsi="Book Antiqua" w:cs="Times New Roman"/>
          <w:sz w:val="24"/>
          <w:szCs w:val="24"/>
        </w:rPr>
        <w:t xml:space="preserve">New York: Cambridge </w:t>
      </w:r>
    </w:p>
    <w:p w:rsidR="007C18E9" w:rsidRPr="007C18E9" w:rsidRDefault="007C18E9" w:rsidP="006341F8">
      <w:pPr>
        <w:rPr>
          <w:rFonts w:ascii="Book Antiqua" w:hAnsi="Book Antiqua" w:cs="Times New Roman"/>
          <w:sz w:val="24"/>
          <w:szCs w:val="24"/>
        </w:rPr>
      </w:pPr>
      <w:r w:rsidRPr="007C18E9">
        <w:rPr>
          <w:rFonts w:ascii="Book Antiqua" w:hAnsi="Book Antiqua" w:cs="Times New Roman"/>
          <w:sz w:val="24"/>
          <w:szCs w:val="24"/>
        </w:rPr>
        <w:tab/>
        <w:t>University Press, 2017)</w:t>
      </w:r>
    </w:p>
    <w:p w:rsidR="007C18E9" w:rsidRPr="00EB4D73" w:rsidRDefault="007C18E9" w:rsidP="006341F8">
      <w:pPr>
        <w:rPr>
          <w:rFonts w:ascii="Book Antiqua" w:hAnsi="Book Antiqua" w:cs="Times New Roman"/>
          <w:color w:val="FF0000"/>
          <w:sz w:val="24"/>
          <w:szCs w:val="24"/>
        </w:rPr>
      </w:pPr>
    </w:p>
    <w:p w:rsidR="00F335F9" w:rsidRPr="00474945" w:rsidRDefault="00F335F9" w:rsidP="00FD6A34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AE65C9" w:rsidRPr="00474945" w:rsidRDefault="00AE65C9" w:rsidP="00AE65C9">
      <w:pPr>
        <w:pStyle w:val="s0"/>
        <w:jc w:val="both"/>
        <w:rPr>
          <w:rFonts w:ascii="Book Antiqua" w:hAnsi="Book Antiqua" w:cs="Times New Roman"/>
        </w:rPr>
      </w:pPr>
    </w:p>
    <w:p w:rsidR="00474945" w:rsidRPr="00474945" w:rsidRDefault="00474945" w:rsidP="00474945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Oriana Skylar Mastro, “Why China Won’t Rescue North Korea,” </w:t>
      </w:r>
      <w:r w:rsidRPr="00474945">
        <w:rPr>
          <w:rFonts w:ascii="Book Antiqua" w:hAnsi="Book Antiqua" w:cs="Times New Roman"/>
          <w:i/>
          <w:sz w:val="24"/>
          <w:szCs w:val="24"/>
        </w:rPr>
        <w:t>Foreign Affairs</w:t>
      </w:r>
      <w:r w:rsidRPr="00474945">
        <w:rPr>
          <w:rFonts w:ascii="Book Antiqua" w:hAnsi="Book Antiqua" w:cs="Times New Roman"/>
          <w:sz w:val="24"/>
          <w:szCs w:val="24"/>
        </w:rPr>
        <w:t xml:space="preserve"> </w:t>
      </w:r>
    </w:p>
    <w:p w:rsidR="00474945" w:rsidRPr="00474945" w:rsidRDefault="00474945" w:rsidP="00474945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ab/>
        <w:t>(January/February 2018): 58-66.</w:t>
      </w:r>
    </w:p>
    <w:p w:rsidR="00474945" w:rsidRPr="00474945" w:rsidRDefault="00474945" w:rsidP="00474945">
      <w:pPr>
        <w:pStyle w:val="s0"/>
        <w:ind w:left="720"/>
        <w:jc w:val="both"/>
        <w:rPr>
          <w:rFonts w:ascii="Book Antiqua" w:hAnsi="Book Antiqua" w:cs="Times New Roman"/>
        </w:rPr>
      </w:pPr>
    </w:p>
    <w:p w:rsidR="00250C00" w:rsidRDefault="006341F8" w:rsidP="00250C00">
      <w:pPr>
        <w:pStyle w:val="s0"/>
        <w:tabs>
          <w:tab w:val="left" w:pos="2685"/>
        </w:tabs>
        <w:ind w:left="120" w:hangingChars="50" w:hanging="1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David Kang, “They Think They’re Normal: Ending Questions and New Research </w:t>
      </w:r>
    </w:p>
    <w:p w:rsidR="006341F8" w:rsidRPr="00474945" w:rsidRDefault="006341F8" w:rsidP="006341F8">
      <w:pPr>
        <w:pStyle w:val="s0"/>
        <w:tabs>
          <w:tab w:val="left" w:pos="2685"/>
        </w:tabs>
        <w:ind w:leftChars="50" w:left="100" w:firstLineChars="300"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on North Korea,”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36:3 (Winter 2011/12), pp. 142-171.</w:t>
      </w:r>
    </w:p>
    <w:p w:rsidR="006341F8" w:rsidRPr="00250C00" w:rsidRDefault="006341F8" w:rsidP="006341F8">
      <w:pPr>
        <w:pStyle w:val="s0"/>
        <w:tabs>
          <w:tab w:val="left" w:pos="2685"/>
        </w:tabs>
        <w:ind w:leftChars="50" w:left="100" w:firstLineChars="300" w:firstLine="720"/>
        <w:jc w:val="both"/>
        <w:rPr>
          <w:rFonts w:ascii="Book Antiqua" w:hAnsi="Book Antiqua" w:cs="Times New Roman"/>
        </w:rPr>
      </w:pPr>
    </w:p>
    <w:p w:rsidR="006341F8" w:rsidRPr="00474945" w:rsidRDefault="006341F8" w:rsidP="006341F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Daniel Byman and Jennifer Lind, “Pyongyang’s Survival Strategy: Tools of </w:t>
      </w:r>
    </w:p>
    <w:p w:rsidR="006341F8" w:rsidRPr="00474945" w:rsidRDefault="006341F8" w:rsidP="006341F8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Authoritarian Control in North Korea,” </w:t>
      </w:r>
      <w:r w:rsidRPr="00474945">
        <w:rPr>
          <w:rFonts w:ascii="Book Antiqua" w:hAnsi="Book Antiqua" w:cs="Times New Roman"/>
          <w:i/>
        </w:rPr>
        <w:t>International Security</w:t>
      </w:r>
      <w:r w:rsidRPr="00474945">
        <w:rPr>
          <w:rFonts w:ascii="Book Antiqua" w:hAnsi="Book Antiqua" w:cs="Times New Roman"/>
        </w:rPr>
        <w:t xml:space="preserve"> 35:1 (Summer 2010), pp. 44-74.</w:t>
      </w:r>
    </w:p>
    <w:p w:rsidR="006341F8" w:rsidRPr="00474945" w:rsidRDefault="006341F8" w:rsidP="006341F8">
      <w:pPr>
        <w:pStyle w:val="s0"/>
        <w:ind w:left="720"/>
        <w:jc w:val="both"/>
        <w:rPr>
          <w:rFonts w:ascii="Book Antiqua" w:hAnsi="Book Antiqua" w:cs="Times New Roman"/>
        </w:rPr>
      </w:pPr>
    </w:p>
    <w:p w:rsidR="00250C00" w:rsidRDefault="002D17AA" w:rsidP="002D17AA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Larry Niksch, “North Korea’s Nuclear Weapons Development and Diplomacy,” </w:t>
      </w:r>
    </w:p>
    <w:p w:rsidR="002D17AA" w:rsidRPr="00474945" w:rsidRDefault="00250C00" w:rsidP="002D17AA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2D17AA" w:rsidRPr="00474945">
        <w:rPr>
          <w:rFonts w:ascii="Book Antiqua" w:hAnsi="Book Antiqua" w:cs="Times New Roman"/>
          <w:i/>
        </w:rPr>
        <w:t>CRS Report</w:t>
      </w:r>
      <w:r w:rsidR="002D17AA" w:rsidRPr="00474945">
        <w:rPr>
          <w:rFonts w:ascii="Book Antiqua" w:hAnsi="Book Antiqua" w:cs="Times New Roman"/>
        </w:rPr>
        <w:t xml:space="preserve"> (January 5, 2010)</w:t>
      </w:r>
    </w:p>
    <w:p w:rsidR="002D17AA" w:rsidRPr="00474945" w:rsidRDefault="002D17AA" w:rsidP="007B47BF">
      <w:pPr>
        <w:pStyle w:val="s0"/>
        <w:jc w:val="both"/>
        <w:rPr>
          <w:rFonts w:ascii="Book Antiqua" w:hAnsi="Book Antiqua" w:cs="Times New Roman"/>
        </w:rPr>
      </w:pPr>
    </w:p>
    <w:p w:rsidR="0072372C" w:rsidRDefault="00AE595C" w:rsidP="0072372C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7B47BF" w:rsidRPr="00474945">
        <w:rPr>
          <w:rFonts w:ascii="Book Antiqua" w:hAnsi="Book Antiqua" w:cs="Times New Roman"/>
        </w:rPr>
        <w:t xml:space="preserve">Chung In Moon, “Managing the North Korean Nuclear Quagmire: Capability, </w:t>
      </w:r>
    </w:p>
    <w:p w:rsidR="007B47BF" w:rsidRPr="00474945" w:rsidRDefault="007B47BF" w:rsidP="0072372C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Impacts and Prospects,” in G. John Ikenberry and Chung-In Moon. eds. </w:t>
      </w:r>
      <w:r w:rsidRPr="00474945">
        <w:rPr>
          <w:rFonts w:ascii="Book Antiqua" w:hAnsi="Book Antiqua" w:cs="Times New Roman"/>
          <w:i/>
        </w:rPr>
        <w:t>The United States and Northeast Asia</w:t>
      </w:r>
      <w:r w:rsidRPr="00474945">
        <w:rPr>
          <w:rFonts w:ascii="Book Antiqua" w:hAnsi="Book Antiqua" w:cs="Times New Roman"/>
        </w:rPr>
        <w:t xml:space="preserve"> (New York: Rowman and Littlefield Publisher, 2008): 231-262.  </w:t>
      </w:r>
    </w:p>
    <w:p w:rsidR="007B47BF" w:rsidRPr="00474945" w:rsidRDefault="007B47BF" w:rsidP="00AE65C9">
      <w:pPr>
        <w:pStyle w:val="s0"/>
        <w:jc w:val="both"/>
        <w:rPr>
          <w:rFonts w:ascii="Book Antiqua" w:hAnsi="Book Antiqua" w:cs="Times New Roman"/>
        </w:rPr>
      </w:pPr>
    </w:p>
    <w:p w:rsidR="00250C00" w:rsidRDefault="00AE595C" w:rsidP="00AE65C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E65C9" w:rsidRPr="00474945">
        <w:rPr>
          <w:rFonts w:ascii="Book Antiqua" w:hAnsi="Book Antiqua" w:cs="Times New Roman"/>
        </w:rPr>
        <w:t xml:space="preserve">C.S. Elliot Kang, “North Korea’s International Relations: The Successful </w:t>
      </w:r>
    </w:p>
    <w:p w:rsidR="00AE65C9" w:rsidRPr="00474945" w:rsidRDefault="00AE65C9" w:rsidP="00250C00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Failure?,” in </w:t>
      </w:r>
      <w:r w:rsidRPr="00474945">
        <w:rPr>
          <w:rFonts w:ascii="Book Antiqua" w:hAnsi="Book Antiqua" w:cs="Times New Roman"/>
        </w:rPr>
        <w:tab/>
        <w:t xml:space="preserve">Samuel Kim, ed. </w:t>
      </w:r>
      <w:r w:rsidRPr="00474945">
        <w:rPr>
          <w:rFonts w:ascii="Book Antiqua" w:hAnsi="Book Antiqua" w:cs="Times New Roman"/>
          <w:i/>
          <w:iCs/>
        </w:rPr>
        <w:t>The International Relations of Northeast Asia</w:t>
      </w:r>
      <w:r w:rsidRPr="00474945">
        <w:rPr>
          <w:rFonts w:ascii="Book Antiqua" w:hAnsi="Book Antiqua" w:cs="Times New Roman"/>
        </w:rPr>
        <w:t xml:space="preserve"> (Lanham: Rowman and Littlefield Publishers, Inc., 2004), pp. 281-300.</w:t>
      </w:r>
    </w:p>
    <w:p w:rsidR="00AE65C9" w:rsidRPr="00250C00" w:rsidRDefault="00AE65C9" w:rsidP="00AE65C9">
      <w:pPr>
        <w:pStyle w:val="s0"/>
        <w:jc w:val="both"/>
        <w:rPr>
          <w:rFonts w:ascii="Book Antiqua" w:hAnsi="Book Antiqua" w:cs="Times New Roman"/>
        </w:rPr>
      </w:pPr>
    </w:p>
    <w:p w:rsidR="00250C00" w:rsidRDefault="00AE595C" w:rsidP="00AE65C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E65C9" w:rsidRPr="00474945">
        <w:rPr>
          <w:rFonts w:ascii="Book Antiqua" w:hAnsi="Book Antiqua" w:cs="Times New Roman"/>
        </w:rPr>
        <w:t xml:space="preserve">Victor Cha and David Kang, </w:t>
      </w:r>
      <w:r w:rsidR="00AE65C9" w:rsidRPr="00474945">
        <w:rPr>
          <w:rFonts w:ascii="Book Antiqua" w:hAnsi="Book Antiqua" w:cs="Times New Roman"/>
          <w:i/>
          <w:iCs/>
        </w:rPr>
        <w:t>Nuclear North Korea</w:t>
      </w:r>
      <w:r w:rsidR="00AE65C9" w:rsidRPr="00474945">
        <w:rPr>
          <w:rFonts w:ascii="Book Antiqua" w:hAnsi="Book Antiqua" w:cs="Times New Roman"/>
        </w:rPr>
        <w:t xml:space="preserve"> (New York: Columbia </w:t>
      </w:r>
    </w:p>
    <w:p w:rsidR="00AE65C9" w:rsidRPr="00474945" w:rsidRDefault="00250C00" w:rsidP="00AE65C9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E65C9" w:rsidRPr="00474945">
        <w:rPr>
          <w:rFonts w:ascii="Book Antiqua" w:hAnsi="Book Antiqua" w:cs="Times New Roman"/>
        </w:rPr>
        <w:t xml:space="preserve">University Press, 2003): Chapter 5. </w:t>
      </w:r>
    </w:p>
    <w:p w:rsidR="00AE65C9" w:rsidRPr="00474945" w:rsidRDefault="00AE65C9" w:rsidP="00AE65C9">
      <w:pPr>
        <w:pStyle w:val="s0"/>
        <w:jc w:val="both"/>
        <w:rPr>
          <w:rFonts w:ascii="Book Antiqua" w:hAnsi="Book Antiqua" w:cs="Times New Roman"/>
        </w:rPr>
      </w:pPr>
    </w:p>
    <w:p w:rsidR="00AE65C9" w:rsidRPr="00474945" w:rsidRDefault="00AE595C" w:rsidP="00AE65C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E65C9" w:rsidRPr="00474945">
        <w:rPr>
          <w:rFonts w:ascii="Book Antiqua" w:hAnsi="Book Antiqua" w:cs="Times New Roman"/>
        </w:rPr>
        <w:t xml:space="preserve">Gilbert Rozman, </w:t>
      </w:r>
      <w:r w:rsidR="00AE65C9" w:rsidRPr="00474945">
        <w:rPr>
          <w:rFonts w:ascii="Book Antiqua" w:hAnsi="Book Antiqua" w:cs="Times New Roman"/>
          <w:i/>
        </w:rPr>
        <w:t>Strategic Thinking about the Korean Nuclear Crisis</w:t>
      </w:r>
      <w:r w:rsidR="00AE65C9" w:rsidRPr="00474945">
        <w:rPr>
          <w:rFonts w:ascii="Book Antiqua" w:hAnsi="Book Antiqua" w:cs="Times New Roman"/>
        </w:rPr>
        <w:t xml:space="preserve"> (New York: </w:t>
      </w:r>
    </w:p>
    <w:p w:rsidR="00AE65C9" w:rsidRPr="00474945" w:rsidRDefault="00AE65C9" w:rsidP="00AE65C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Palgrave, 2007): 1-52.</w:t>
      </w:r>
    </w:p>
    <w:p w:rsidR="00F335F9" w:rsidRPr="00474945" w:rsidRDefault="00F335F9" w:rsidP="00FD6A34">
      <w:pPr>
        <w:pStyle w:val="s0"/>
        <w:jc w:val="both"/>
        <w:rPr>
          <w:rFonts w:ascii="Book Antiqua" w:hAnsi="Book Antiqua" w:cs="Times New Roman"/>
        </w:rPr>
      </w:pPr>
    </w:p>
    <w:p w:rsidR="00A55524" w:rsidRPr="00474945" w:rsidRDefault="00AE595C" w:rsidP="00A55524">
      <w:pPr>
        <w:pStyle w:val="s0"/>
        <w:tabs>
          <w:tab w:val="left" w:pos="2685"/>
        </w:tabs>
        <w:ind w:left="120" w:hangingChars="50" w:hanging="1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55524" w:rsidRPr="00474945">
        <w:rPr>
          <w:rFonts w:ascii="Book Antiqua" w:hAnsi="Book Antiqua" w:cs="Times New Roman"/>
        </w:rPr>
        <w:t xml:space="preserve">Bruce Cumings, </w:t>
      </w:r>
      <w:r w:rsidR="00A55524" w:rsidRPr="00474945">
        <w:rPr>
          <w:rFonts w:ascii="Book Antiqua" w:hAnsi="Book Antiqua" w:cs="Times New Roman"/>
          <w:i/>
          <w:iCs/>
        </w:rPr>
        <w:t>North Korea Another Country</w:t>
      </w:r>
      <w:r w:rsidR="00A55524" w:rsidRPr="00474945">
        <w:rPr>
          <w:rFonts w:ascii="Book Antiqua" w:hAnsi="Book Antiqua" w:cs="Times New Roman"/>
        </w:rPr>
        <w:t xml:space="preserve"> (New York: The New Press, 2004),</w:t>
      </w:r>
    </w:p>
    <w:p w:rsidR="00A55524" w:rsidRPr="00474945" w:rsidRDefault="00A55524" w:rsidP="00A5552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     </w:t>
      </w:r>
      <w:r w:rsidR="00A255D8">
        <w:rPr>
          <w:rFonts w:ascii="Book Antiqua" w:hAnsi="Book Antiqua" w:cs="Times New Roman"/>
        </w:rPr>
        <w:t xml:space="preserve"> C</w:t>
      </w:r>
      <w:r w:rsidRPr="00474945">
        <w:rPr>
          <w:rFonts w:ascii="Book Antiqua" w:hAnsi="Book Antiqua" w:cs="Times New Roman"/>
        </w:rPr>
        <w:t>hapter 2.</w:t>
      </w:r>
    </w:p>
    <w:p w:rsidR="00AA69B1" w:rsidRPr="00474945" w:rsidRDefault="00AA69B1" w:rsidP="00F81EEE">
      <w:pPr>
        <w:pStyle w:val="s0"/>
        <w:jc w:val="both"/>
        <w:rPr>
          <w:rFonts w:ascii="Book Antiqua" w:hAnsi="Book Antiqua" w:cs="Times New Roman"/>
        </w:rPr>
      </w:pPr>
    </w:p>
    <w:p w:rsidR="00F81EEE" w:rsidRPr="00474945" w:rsidRDefault="00AE595C" w:rsidP="00F81EEE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3C4360" w:rsidRPr="00474945">
        <w:rPr>
          <w:rFonts w:ascii="Book Antiqua" w:hAnsi="Book Antiqua" w:cs="Times New Roman"/>
        </w:rPr>
        <w:t xml:space="preserve">S. Sagan, “Why Do States Build Nuclear Weapons” </w:t>
      </w:r>
      <w:r w:rsidR="003C4360" w:rsidRPr="00474945">
        <w:rPr>
          <w:rFonts w:ascii="Book Antiqua" w:hAnsi="Book Antiqua" w:cs="Times New Roman"/>
          <w:i/>
          <w:iCs/>
        </w:rPr>
        <w:t>International Security</w:t>
      </w:r>
      <w:r w:rsidR="003C4360" w:rsidRPr="00474945">
        <w:rPr>
          <w:rFonts w:ascii="Book Antiqua" w:hAnsi="Book Antiqua" w:cs="Times New Roman"/>
        </w:rPr>
        <w:t xml:space="preserve"> 21:3 </w:t>
      </w:r>
    </w:p>
    <w:p w:rsidR="003C4360" w:rsidRPr="00474945" w:rsidRDefault="003C4360" w:rsidP="00F81EEE">
      <w:pPr>
        <w:pStyle w:val="s0"/>
        <w:ind w:leftChars="200" w:left="400" w:firstLineChars="150" w:firstLine="36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(Winter 1996/1997)</w:t>
      </w:r>
    </w:p>
    <w:p w:rsidR="00A44C41" w:rsidRPr="00474945" w:rsidRDefault="00A44C41" w:rsidP="00F81EEE">
      <w:pPr>
        <w:pStyle w:val="s0"/>
        <w:ind w:leftChars="200" w:left="400" w:firstLineChars="150" w:firstLine="360"/>
        <w:jc w:val="both"/>
        <w:rPr>
          <w:rFonts w:ascii="Book Antiqua" w:hAnsi="Book Antiqua" w:cs="Times New Roman"/>
        </w:rPr>
      </w:pPr>
    </w:p>
    <w:p w:rsidR="00A44C41" w:rsidRPr="00474945" w:rsidRDefault="00AE595C" w:rsidP="00A44C4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44C41" w:rsidRPr="00474945">
        <w:rPr>
          <w:rFonts w:ascii="Book Antiqua" w:hAnsi="Book Antiqua" w:cs="Times New Roman"/>
        </w:rPr>
        <w:t xml:space="preserve">Selig Harrison, “Did North Korea Cheat?” </w:t>
      </w:r>
      <w:r w:rsidR="00A44C41" w:rsidRPr="00474945">
        <w:rPr>
          <w:rFonts w:ascii="Book Antiqua" w:hAnsi="Book Antiqua" w:cs="Times New Roman"/>
          <w:i/>
          <w:iCs/>
        </w:rPr>
        <w:t>Foreign Affairs</w:t>
      </w:r>
      <w:r w:rsidR="00A44C41" w:rsidRPr="00474945">
        <w:rPr>
          <w:rFonts w:ascii="Book Antiqua" w:hAnsi="Book Antiqua" w:cs="Times New Roman"/>
        </w:rPr>
        <w:t xml:space="preserve"> 84:1 (Jan/Feb 2005)</w:t>
      </w:r>
    </w:p>
    <w:p w:rsidR="003C4360" w:rsidRPr="00474945" w:rsidRDefault="003C4360" w:rsidP="00FD6A34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351EF8" w:rsidRPr="00474945" w:rsidRDefault="00351EF8" w:rsidP="00FD6A34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FD6A34" w:rsidRPr="00474945" w:rsidRDefault="00351EF8" w:rsidP="00FD6A34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>May 1</w:t>
      </w:r>
      <w:r w:rsidR="00FB12F1">
        <w:rPr>
          <w:rFonts w:ascii="Book Antiqua" w:hAnsi="Book Antiqua" w:cs="Times New Roman"/>
          <w:b/>
          <w:bCs/>
        </w:rPr>
        <w:t>7</w:t>
      </w:r>
      <w:r w:rsidR="00C728BF">
        <w:rPr>
          <w:rFonts w:ascii="Book Antiqua" w:hAnsi="Book Antiqua" w:cs="Times New Roman"/>
          <w:b/>
          <w:bCs/>
        </w:rPr>
        <w:t>.</w:t>
      </w:r>
      <w:r w:rsidR="00707A07" w:rsidRPr="00474945">
        <w:rPr>
          <w:rFonts w:ascii="Book Antiqua" w:hAnsi="Book Antiqua" w:cs="Times New Roman"/>
          <w:b/>
          <w:bCs/>
        </w:rPr>
        <w:tab/>
      </w:r>
      <w:r w:rsidR="0063581A" w:rsidRPr="00474945">
        <w:rPr>
          <w:rFonts w:ascii="Book Antiqua" w:hAnsi="Book Antiqua" w:cs="Times New Roman"/>
          <w:b/>
          <w:bCs/>
        </w:rPr>
        <w:t xml:space="preserve"> </w:t>
      </w:r>
      <w:r w:rsidR="0063581A" w:rsidRPr="00474945">
        <w:rPr>
          <w:rFonts w:ascii="Book Antiqua" w:hAnsi="Book Antiqua" w:cs="Times New Roman"/>
          <w:b/>
          <w:bCs/>
        </w:rPr>
        <w:tab/>
      </w:r>
      <w:r w:rsidR="00FD6A34" w:rsidRPr="00474945">
        <w:rPr>
          <w:rFonts w:ascii="Book Antiqua" w:hAnsi="Book Antiqua" w:cs="Times New Roman"/>
          <w:b/>
          <w:bCs/>
        </w:rPr>
        <w:t xml:space="preserve">What </w:t>
      </w:r>
      <w:r w:rsidR="00D919B3" w:rsidRPr="00474945">
        <w:rPr>
          <w:rFonts w:ascii="Book Antiqua" w:hAnsi="Book Antiqua" w:cs="Times New Roman"/>
          <w:b/>
          <w:bCs/>
        </w:rPr>
        <w:t>To Do W</w:t>
      </w:r>
      <w:r w:rsidR="00FD6A34" w:rsidRPr="00474945">
        <w:rPr>
          <w:rFonts w:ascii="Book Antiqua" w:hAnsi="Book Antiqua" w:cs="Times New Roman"/>
          <w:b/>
          <w:bCs/>
        </w:rPr>
        <w:t>ith North Korea</w:t>
      </w:r>
    </w:p>
    <w:p w:rsidR="00FD6A34" w:rsidRPr="00474945" w:rsidRDefault="00FD6A34" w:rsidP="00FD6A34">
      <w:pPr>
        <w:pStyle w:val="s0"/>
        <w:jc w:val="both"/>
        <w:rPr>
          <w:rFonts w:ascii="Book Antiqua" w:hAnsi="Book Antiqua" w:cs="Times New Roman"/>
        </w:rPr>
      </w:pPr>
    </w:p>
    <w:p w:rsidR="00BC209B" w:rsidRPr="00D104E7" w:rsidRDefault="00BC209B" w:rsidP="00FD6A34">
      <w:pPr>
        <w:pStyle w:val="s0"/>
        <w:jc w:val="both"/>
        <w:rPr>
          <w:rFonts w:ascii="Book Antiqua" w:hAnsi="Book Antiqua" w:cs="Times New Roman"/>
          <w:b/>
        </w:rPr>
      </w:pPr>
      <w:r w:rsidRPr="00D104E7">
        <w:rPr>
          <w:rFonts w:ascii="Book Antiqua" w:hAnsi="Book Antiqua" w:cs="Times New Roman"/>
          <w:b/>
        </w:rPr>
        <w:t>&lt;Required Readings&gt;</w:t>
      </w:r>
    </w:p>
    <w:p w:rsidR="00BC209B" w:rsidRPr="00474945" w:rsidRDefault="00BC209B" w:rsidP="00FD6A34">
      <w:pPr>
        <w:pStyle w:val="s0"/>
        <w:jc w:val="both"/>
        <w:rPr>
          <w:rFonts w:ascii="Book Antiqua" w:hAnsi="Book Antiqua" w:cs="Times New Roman"/>
        </w:rPr>
      </w:pPr>
    </w:p>
    <w:p w:rsidR="00B36AAF" w:rsidRDefault="00B36AAF" w:rsidP="00B36AAF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 xml:space="preserve">Van Jackson, </w:t>
      </w:r>
      <w:r>
        <w:rPr>
          <w:rFonts w:ascii="Book Antiqua" w:hAnsi="Book Antiqua" w:cs="Times New Roman"/>
        </w:rPr>
        <w:t xml:space="preserve">“Why Not Bomb North Korea? Theories, Risks, and Preventive </w:t>
      </w:r>
    </w:p>
    <w:p w:rsidR="00B36AAF" w:rsidRDefault="00B36AAF" w:rsidP="00B36AAF">
      <w:pPr>
        <w:pStyle w:val="s0"/>
        <w:ind w:left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Strikes,</w:t>
      </w:r>
      <w:r w:rsidRPr="00B36AAF">
        <w:rPr>
          <w:rFonts w:ascii="Book Antiqua" w:hAnsi="Book Antiqua" w:cs="Times New Roman"/>
          <w:i/>
        </w:rPr>
        <w:t>” The Korean Journal of Defense Analysis</w:t>
      </w:r>
      <w:r>
        <w:rPr>
          <w:rFonts w:ascii="Book Antiqua" w:hAnsi="Book Antiqua" w:cs="Times New Roman"/>
        </w:rPr>
        <w:t xml:space="preserve"> 30:1 (March 2018), pp. 1-19. </w:t>
      </w:r>
    </w:p>
    <w:p w:rsidR="003C18F9" w:rsidRDefault="003C18F9" w:rsidP="00C4602B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</w:p>
    <w:p w:rsidR="00250C00" w:rsidRDefault="00D6784B" w:rsidP="00C4602B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Victor Cha and Katrin Fraser Katz, “The Right Way to Coerce North Korea,” </w:t>
      </w:r>
    </w:p>
    <w:p w:rsidR="00AE65C9" w:rsidRPr="00474945" w:rsidRDefault="00250C00" w:rsidP="00C4602B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D6784B" w:rsidRPr="00474945">
        <w:rPr>
          <w:rFonts w:ascii="Book Antiqua" w:hAnsi="Book Antiqua" w:cs="Times New Roman"/>
          <w:i/>
          <w:sz w:val="24"/>
          <w:szCs w:val="24"/>
        </w:rPr>
        <w:t>Foreign Affairs</w:t>
      </w:r>
      <w:r w:rsidR="00D6784B" w:rsidRPr="00474945">
        <w:rPr>
          <w:rFonts w:ascii="Book Antiqua" w:hAnsi="Book Antiqua" w:cs="Times New Roman"/>
          <w:sz w:val="24"/>
          <w:szCs w:val="24"/>
        </w:rPr>
        <w:t xml:space="preserve"> (May/June 2018) pp. 87-100.</w:t>
      </w:r>
    </w:p>
    <w:p w:rsidR="00BC209B" w:rsidRPr="00250C00" w:rsidRDefault="00BC209B" w:rsidP="00C4602B">
      <w:pPr>
        <w:rPr>
          <w:rFonts w:ascii="Book Antiqua" w:hAnsi="Book Antiqua" w:cs="Times New Roman"/>
          <w:sz w:val="24"/>
          <w:szCs w:val="24"/>
        </w:rPr>
      </w:pPr>
    </w:p>
    <w:p w:rsidR="00D6784B" w:rsidRPr="00474945" w:rsidRDefault="00D6784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Cheol Hee Park, “Beyond Optimism and Skepticism about North Korean </w:t>
      </w:r>
    </w:p>
    <w:p w:rsidR="00D6784B" w:rsidRPr="00474945" w:rsidRDefault="00D6784B" w:rsidP="00A44748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Denuclearization: A Case for Conditional Engagement,” </w:t>
      </w:r>
      <w:r w:rsidRPr="00474945">
        <w:rPr>
          <w:rFonts w:ascii="Book Antiqua" w:hAnsi="Book Antiqua" w:cs="Times New Roman"/>
          <w:i/>
        </w:rPr>
        <w:t xml:space="preserve">Journal of International and Area Studies </w:t>
      </w:r>
      <w:r w:rsidRPr="00474945">
        <w:rPr>
          <w:rFonts w:ascii="Book Antiqua" w:hAnsi="Book Antiqua" w:cs="Times New Roman"/>
        </w:rPr>
        <w:t>25:2 (December 2019), pp. 107-125.</w:t>
      </w:r>
    </w:p>
    <w:p w:rsidR="00A44748" w:rsidRPr="00474945" w:rsidRDefault="00A44748" w:rsidP="00A44748">
      <w:pPr>
        <w:pStyle w:val="s0"/>
        <w:jc w:val="both"/>
        <w:rPr>
          <w:rFonts w:ascii="Book Antiqua" w:hAnsi="Book Antiqua" w:cs="Times New Roman"/>
        </w:rPr>
      </w:pPr>
    </w:p>
    <w:p w:rsidR="00250C00" w:rsidRDefault="00A44748" w:rsidP="00A4474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Sunghan Kim and Scott Snyder, ”Denuclearizing North Korea: Time for Plan B,” </w:t>
      </w:r>
    </w:p>
    <w:p w:rsidR="00A44748" w:rsidRPr="00474945" w:rsidRDefault="00250C00" w:rsidP="00250C00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A44748" w:rsidRPr="00474945">
        <w:rPr>
          <w:rFonts w:ascii="Book Antiqua" w:hAnsi="Book Antiqua" w:cs="Times New Roman"/>
          <w:i/>
        </w:rPr>
        <w:t>The</w:t>
      </w:r>
      <w:r>
        <w:rPr>
          <w:rFonts w:ascii="Book Antiqua" w:hAnsi="Book Antiqua" w:cs="Times New Roman"/>
          <w:i/>
        </w:rPr>
        <w:t xml:space="preserve"> </w:t>
      </w:r>
      <w:r w:rsidR="00A44748" w:rsidRPr="00474945">
        <w:rPr>
          <w:rFonts w:ascii="Book Antiqua" w:hAnsi="Book Antiqua" w:cs="Times New Roman"/>
          <w:i/>
        </w:rPr>
        <w:t>Washington Quarterly</w:t>
      </w:r>
      <w:r w:rsidR="00A44748" w:rsidRPr="00474945">
        <w:rPr>
          <w:rFonts w:ascii="Book Antiqua" w:hAnsi="Book Antiqua" w:cs="Times New Roman"/>
        </w:rPr>
        <w:t xml:space="preserve"> 42:4 (2019): 75-90.</w:t>
      </w:r>
    </w:p>
    <w:p w:rsidR="00A44748" w:rsidRPr="00474945" w:rsidRDefault="00A44748" w:rsidP="00A44748">
      <w:pPr>
        <w:pStyle w:val="s0"/>
        <w:jc w:val="both"/>
        <w:rPr>
          <w:rFonts w:ascii="Book Antiqua" w:hAnsi="Book Antiqua" w:cs="Times New Roman"/>
        </w:rPr>
      </w:pPr>
    </w:p>
    <w:p w:rsidR="00F335F9" w:rsidRPr="00D104E7" w:rsidRDefault="00F335F9" w:rsidP="00F335F9">
      <w:pPr>
        <w:pStyle w:val="s0"/>
        <w:jc w:val="both"/>
        <w:rPr>
          <w:rFonts w:ascii="Book Antiqua" w:hAnsi="Book Antiqua" w:cs="Times New Roman"/>
          <w:b/>
        </w:rPr>
      </w:pPr>
      <w:r w:rsidRPr="00D104E7">
        <w:rPr>
          <w:rFonts w:ascii="Book Antiqua" w:hAnsi="Book Antiqua" w:cs="Times New Roman"/>
          <w:b/>
        </w:rPr>
        <w:t>&lt;Recommended Readings&gt;</w:t>
      </w:r>
    </w:p>
    <w:p w:rsidR="00C4602B" w:rsidRPr="00474945" w:rsidRDefault="00C4602B" w:rsidP="00C4602B">
      <w:pPr>
        <w:pStyle w:val="s0"/>
        <w:jc w:val="both"/>
        <w:rPr>
          <w:rFonts w:ascii="Book Antiqua" w:hAnsi="Book Antiqua" w:cs="Times New Roman"/>
          <w:b/>
        </w:rPr>
      </w:pPr>
    </w:p>
    <w:p w:rsidR="00B36AAF" w:rsidRPr="003C18F9" w:rsidRDefault="00B36AAF" w:rsidP="00B36AAF">
      <w:pPr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 w:hint="eastAsia"/>
          <w:sz w:val="24"/>
          <w:szCs w:val="24"/>
        </w:rPr>
        <w:t xml:space="preserve">Jong Kun Choi, </w:t>
      </w:r>
      <w:r>
        <w:rPr>
          <w:rFonts w:ascii="Book Antiqua" w:hAnsi="Book Antiqua" w:cs="Times New Roman"/>
          <w:sz w:val="24"/>
          <w:szCs w:val="24"/>
        </w:rPr>
        <w:t xml:space="preserve">“The Perils of Strategic Patience with North Korea,” </w:t>
      </w:r>
      <w:r w:rsidRPr="003C18F9">
        <w:rPr>
          <w:rFonts w:ascii="Book Antiqua" w:hAnsi="Book Antiqua" w:cs="Times New Roman"/>
          <w:i/>
          <w:sz w:val="24"/>
          <w:szCs w:val="24"/>
        </w:rPr>
        <w:t xml:space="preserve">The </w:t>
      </w:r>
    </w:p>
    <w:p w:rsidR="00B36AAF" w:rsidRDefault="00B36AAF" w:rsidP="00B36AAF">
      <w:pPr>
        <w:rPr>
          <w:rFonts w:ascii="Book Antiqua" w:hAnsi="Book Antiqua" w:cs="Times New Roman"/>
          <w:sz w:val="24"/>
          <w:szCs w:val="24"/>
        </w:rPr>
      </w:pPr>
      <w:r w:rsidRPr="003C18F9">
        <w:rPr>
          <w:rFonts w:ascii="Book Antiqua" w:hAnsi="Book Antiqua" w:cs="Times New Roman"/>
          <w:i/>
          <w:sz w:val="24"/>
          <w:szCs w:val="24"/>
        </w:rPr>
        <w:tab/>
        <w:t>Washington Quarterly</w:t>
      </w:r>
      <w:r>
        <w:rPr>
          <w:rFonts w:ascii="Book Antiqua" w:hAnsi="Book Antiqua" w:cs="Times New Roman"/>
          <w:sz w:val="24"/>
          <w:szCs w:val="24"/>
        </w:rPr>
        <w:t xml:space="preserve"> 38:4 (2015), pp. 57-72.</w:t>
      </w:r>
    </w:p>
    <w:p w:rsidR="00B36AAF" w:rsidRDefault="00B36AAF" w:rsidP="00D6784B">
      <w:pPr>
        <w:pStyle w:val="s0"/>
        <w:jc w:val="both"/>
        <w:rPr>
          <w:rFonts w:ascii="Book Antiqua" w:hAnsi="Book Antiqua" w:cs="Times New Roman"/>
        </w:rPr>
      </w:pPr>
    </w:p>
    <w:p w:rsidR="00B36AAF" w:rsidRDefault="00D6784B" w:rsidP="00D6784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Christopher Hill, “The Elusive Vision of a Non-nuclear North Korea,” </w:t>
      </w:r>
      <w:r w:rsidRPr="00474945">
        <w:rPr>
          <w:rFonts w:ascii="Book Antiqua" w:hAnsi="Book Antiqua" w:cs="Times New Roman"/>
          <w:i/>
        </w:rPr>
        <w:t xml:space="preserve">The </w:t>
      </w:r>
    </w:p>
    <w:p w:rsidR="00D6784B" w:rsidRPr="00474945" w:rsidRDefault="00D6784B" w:rsidP="00B36AAF">
      <w:pPr>
        <w:pStyle w:val="s0"/>
        <w:ind w:firstLine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>Washington Quarterly</w:t>
      </w:r>
      <w:r w:rsidRPr="00474945">
        <w:rPr>
          <w:rFonts w:ascii="Book Antiqua" w:hAnsi="Book Antiqua" w:cs="Times New Roman"/>
        </w:rPr>
        <w:t xml:space="preserve"> 36:2 (May 2013), pp. 7-19.</w:t>
      </w:r>
    </w:p>
    <w:p w:rsidR="00D6784B" w:rsidRPr="00474945" w:rsidRDefault="00D6784B" w:rsidP="00D6784B">
      <w:pPr>
        <w:pStyle w:val="s0"/>
        <w:jc w:val="both"/>
        <w:rPr>
          <w:rFonts w:ascii="Book Antiqua" w:hAnsi="Book Antiqua" w:cs="Times New Roman"/>
        </w:rPr>
      </w:pPr>
    </w:p>
    <w:p w:rsidR="00A71CA1" w:rsidRDefault="00D6784B" w:rsidP="00A71CA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Jooyoung Song, “Understanding China’s Response to North Korean </w:t>
      </w:r>
    </w:p>
    <w:p w:rsidR="00D6784B" w:rsidRPr="00474945" w:rsidRDefault="00D6784B" w:rsidP="00A71CA1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Provocations,” </w:t>
      </w:r>
      <w:r w:rsidRPr="00474945">
        <w:rPr>
          <w:rFonts w:ascii="Book Antiqua" w:hAnsi="Book Antiqua" w:cs="Times New Roman"/>
          <w:i/>
        </w:rPr>
        <w:t>Asian Survey</w:t>
      </w:r>
      <w:r w:rsidRPr="00474945">
        <w:rPr>
          <w:rFonts w:ascii="Book Antiqua" w:hAnsi="Book Antiqua" w:cs="Times New Roman"/>
        </w:rPr>
        <w:t xml:space="preserve"> 51:6 (November/December 2011), pp. 1134-1155.</w:t>
      </w:r>
    </w:p>
    <w:p w:rsidR="00D6784B" w:rsidRPr="00474945" w:rsidRDefault="00D6784B" w:rsidP="00D6784B">
      <w:pPr>
        <w:pStyle w:val="s0"/>
        <w:jc w:val="both"/>
        <w:rPr>
          <w:rFonts w:ascii="Book Antiqua" w:hAnsi="Book Antiqua" w:cs="Times New Roman"/>
        </w:rPr>
      </w:pPr>
    </w:p>
    <w:p w:rsidR="00D6784B" w:rsidRPr="00474945" w:rsidRDefault="00D6784B" w:rsidP="00D6784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Victor Cha and Nicholas Anderson, “A North Korean Spring?” </w:t>
      </w:r>
      <w:r w:rsidRPr="00474945">
        <w:rPr>
          <w:rFonts w:ascii="Book Antiqua" w:hAnsi="Book Antiqua" w:cs="Times New Roman"/>
          <w:i/>
        </w:rPr>
        <w:t xml:space="preserve">The Washington </w:t>
      </w:r>
    </w:p>
    <w:p w:rsidR="00D6784B" w:rsidRPr="00474945" w:rsidRDefault="00D6784B" w:rsidP="00D6784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>Quarterly</w:t>
      </w:r>
      <w:r w:rsidRPr="00474945">
        <w:rPr>
          <w:rFonts w:ascii="Book Antiqua" w:hAnsi="Book Antiqua" w:cs="Times New Roman"/>
        </w:rPr>
        <w:t xml:space="preserve"> 35:1 (Winter 2012), pp. 7-24.</w:t>
      </w:r>
    </w:p>
    <w:p w:rsidR="00D6784B" w:rsidRPr="00474945" w:rsidRDefault="00D6784B" w:rsidP="00D6784B">
      <w:pPr>
        <w:rPr>
          <w:rFonts w:ascii="Book Antiqua" w:hAnsi="Book Antiqua" w:cs="Times New Roman"/>
          <w:sz w:val="24"/>
          <w:szCs w:val="24"/>
        </w:rPr>
      </w:pPr>
    </w:p>
    <w:p w:rsidR="00D6784B" w:rsidRPr="00474945" w:rsidRDefault="00D6784B" w:rsidP="00D6784B">
      <w:pPr>
        <w:rPr>
          <w:rFonts w:ascii="Book Antiqua" w:hAnsi="Book Antiqua" w:cs="Times New Roman"/>
          <w:i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Chung-In Moon, </w:t>
      </w:r>
      <w:r w:rsidRPr="00474945">
        <w:rPr>
          <w:rFonts w:ascii="Book Antiqua" w:hAnsi="Book Antiqua" w:cs="Times New Roman"/>
          <w:i/>
          <w:sz w:val="24"/>
          <w:szCs w:val="24"/>
        </w:rPr>
        <w:t xml:space="preserve">The Sunshine Policy: In Defense of Engagement as a Path to Peace in </w:t>
      </w:r>
    </w:p>
    <w:p w:rsidR="00D6784B" w:rsidRPr="00474945" w:rsidRDefault="00D6784B" w:rsidP="00D6784B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i/>
          <w:sz w:val="24"/>
          <w:szCs w:val="24"/>
        </w:rPr>
        <w:tab/>
        <w:t xml:space="preserve">Korea </w:t>
      </w:r>
      <w:r w:rsidRPr="00474945">
        <w:rPr>
          <w:rFonts w:ascii="Book Antiqua" w:hAnsi="Book Antiqua" w:cs="Times New Roman"/>
          <w:sz w:val="24"/>
          <w:szCs w:val="24"/>
        </w:rPr>
        <w:t xml:space="preserve">(Seoul: Yonsei University Press, 2012), chapters 1 &amp; 9. </w:t>
      </w:r>
    </w:p>
    <w:p w:rsidR="00D6784B" w:rsidRPr="00474945" w:rsidRDefault="00D6784B" w:rsidP="00CE76F8">
      <w:pPr>
        <w:rPr>
          <w:rFonts w:ascii="Book Antiqua" w:hAnsi="Book Antiqua" w:cs="Times New Roman"/>
          <w:sz w:val="24"/>
          <w:szCs w:val="24"/>
        </w:rPr>
      </w:pPr>
    </w:p>
    <w:p w:rsidR="00CE76F8" w:rsidRPr="00474945" w:rsidRDefault="00CE76F8" w:rsidP="00CE76F8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* Mitchell Reiss, “A Nuclear-armed North Korea: Accepting the Unacceptable?” </w:t>
      </w:r>
    </w:p>
    <w:p w:rsidR="00CE76F8" w:rsidRPr="00474945" w:rsidRDefault="00CE76F8" w:rsidP="00CE76F8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ab/>
      </w:r>
      <w:r w:rsidRPr="00474945">
        <w:rPr>
          <w:rFonts w:ascii="Book Antiqua" w:hAnsi="Book Antiqua" w:cs="Times New Roman"/>
          <w:i/>
          <w:sz w:val="24"/>
          <w:szCs w:val="24"/>
        </w:rPr>
        <w:t>Survival</w:t>
      </w:r>
      <w:r w:rsidRPr="00474945">
        <w:rPr>
          <w:rFonts w:ascii="Book Antiqua" w:hAnsi="Book Antiqua" w:cs="Times New Roman"/>
          <w:sz w:val="24"/>
          <w:szCs w:val="24"/>
        </w:rPr>
        <w:t xml:space="preserve"> 48:4 (Winter 2006-07), pp.97-110.</w:t>
      </w:r>
    </w:p>
    <w:p w:rsidR="00CE76F8" w:rsidRPr="00474945" w:rsidRDefault="00CE76F8" w:rsidP="001D37E9">
      <w:pPr>
        <w:rPr>
          <w:rFonts w:ascii="Book Antiqua" w:hAnsi="Book Antiqua" w:cs="Times New Roman"/>
          <w:sz w:val="24"/>
          <w:szCs w:val="24"/>
        </w:rPr>
      </w:pPr>
    </w:p>
    <w:p w:rsidR="001D37E9" w:rsidRPr="00474945" w:rsidRDefault="001D37E9" w:rsidP="001D37E9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* Victor Cha, “Hawk Engagement and Preventive Defense on the Korean </w:t>
      </w:r>
    </w:p>
    <w:p w:rsidR="001D37E9" w:rsidRPr="00474945" w:rsidRDefault="001D37E9" w:rsidP="001D37E9">
      <w:pPr>
        <w:ind w:firstLine="720"/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 xml:space="preserve">Peninsula,” </w:t>
      </w:r>
      <w:r w:rsidRPr="00474945">
        <w:rPr>
          <w:rFonts w:ascii="Book Antiqua" w:hAnsi="Book Antiqua" w:cs="Times New Roman"/>
          <w:i/>
          <w:sz w:val="24"/>
          <w:szCs w:val="24"/>
        </w:rPr>
        <w:t>International Security</w:t>
      </w:r>
      <w:r w:rsidRPr="00474945">
        <w:rPr>
          <w:rFonts w:ascii="Book Antiqua" w:hAnsi="Book Antiqua" w:cs="Times New Roman"/>
          <w:sz w:val="24"/>
          <w:szCs w:val="24"/>
        </w:rPr>
        <w:t xml:space="preserve"> 27:1 (Summer 2002)</w:t>
      </w:r>
    </w:p>
    <w:p w:rsidR="001D37E9" w:rsidRPr="00474945" w:rsidRDefault="001D37E9" w:rsidP="00305F6B">
      <w:pPr>
        <w:rPr>
          <w:rFonts w:ascii="Book Antiqua" w:hAnsi="Book Antiqua" w:cs="Times New Roman"/>
          <w:sz w:val="24"/>
          <w:szCs w:val="24"/>
        </w:rPr>
      </w:pPr>
    </w:p>
    <w:p w:rsidR="00305F6B" w:rsidRPr="00474945" w:rsidRDefault="00AE595C" w:rsidP="00305F6B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>*</w:t>
      </w:r>
      <w:r w:rsidR="00305F6B" w:rsidRPr="00474945">
        <w:rPr>
          <w:rFonts w:ascii="Book Antiqua" w:hAnsi="Book Antiqua" w:cs="Times New Roman"/>
          <w:sz w:val="24"/>
          <w:szCs w:val="24"/>
        </w:rPr>
        <w:t xml:space="preserve">Michael O’Hanlon and Mike Mochizuki, “Toward a Grand Bargain with North </w:t>
      </w:r>
    </w:p>
    <w:p w:rsidR="00305F6B" w:rsidRPr="00474945" w:rsidRDefault="00305F6B" w:rsidP="00305F6B">
      <w:pPr>
        <w:rPr>
          <w:rFonts w:ascii="Book Antiqua" w:hAnsi="Book Antiqua" w:cs="Times New Roman"/>
          <w:sz w:val="24"/>
          <w:szCs w:val="24"/>
        </w:rPr>
      </w:pPr>
      <w:r w:rsidRPr="00474945">
        <w:rPr>
          <w:rFonts w:ascii="Book Antiqua" w:hAnsi="Book Antiqua" w:cs="Times New Roman"/>
          <w:sz w:val="24"/>
          <w:szCs w:val="24"/>
        </w:rPr>
        <w:tab/>
        <w:t xml:space="preserve">Korea,” </w:t>
      </w:r>
      <w:r w:rsidRPr="00474945">
        <w:rPr>
          <w:rFonts w:ascii="Book Antiqua" w:hAnsi="Book Antiqua" w:cs="Times New Roman"/>
          <w:i/>
          <w:sz w:val="24"/>
          <w:szCs w:val="24"/>
        </w:rPr>
        <w:t>The Washington Quarterly</w:t>
      </w:r>
      <w:r w:rsidRPr="00474945">
        <w:rPr>
          <w:rFonts w:ascii="Book Antiqua" w:hAnsi="Book Antiqua" w:cs="Times New Roman"/>
          <w:sz w:val="24"/>
          <w:szCs w:val="24"/>
        </w:rPr>
        <w:t xml:space="preserve"> 26:4 (Autumn 2003), pp.7-18.</w:t>
      </w:r>
    </w:p>
    <w:p w:rsidR="00305F6B" w:rsidRPr="00474945" w:rsidRDefault="00305F6B" w:rsidP="00C4602B">
      <w:pPr>
        <w:pStyle w:val="s0"/>
        <w:jc w:val="both"/>
        <w:rPr>
          <w:rFonts w:ascii="Book Antiqua" w:hAnsi="Book Antiqua" w:cs="Times New Roman"/>
        </w:rPr>
      </w:pPr>
    </w:p>
    <w:p w:rsidR="00A71CA1" w:rsidRDefault="00C4602B" w:rsidP="00C4602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*Joel Wit, “Enhancing U.S. Engagement with North Korea,” </w:t>
      </w:r>
      <w:r w:rsidRPr="00474945">
        <w:rPr>
          <w:rFonts w:ascii="Book Antiqua" w:hAnsi="Book Antiqua" w:cs="Times New Roman"/>
          <w:i/>
        </w:rPr>
        <w:t xml:space="preserve">The Washington </w:t>
      </w:r>
    </w:p>
    <w:p w:rsidR="00C4602B" w:rsidRPr="00474945" w:rsidRDefault="00A71CA1" w:rsidP="00C4602B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</w:rPr>
        <w:tab/>
      </w:r>
      <w:r w:rsidR="00C4602B" w:rsidRPr="00474945">
        <w:rPr>
          <w:rFonts w:ascii="Book Antiqua" w:hAnsi="Book Antiqua" w:cs="Times New Roman"/>
          <w:i/>
        </w:rPr>
        <w:t>Quarterly</w:t>
      </w:r>
      <w:r w:rsidR="00C4602B" w:rsidRPr="00474945">
        <w:rPr>
          <w:rFonts w:ascii="Book Antiqua" w:hAnsi="Book Antiqua" w:cs="Times New Roman"/>
        </w:rPr>
        <w:t xml:space="preserve"> 30:2 (Spring 2007): 53-69.</w:t>
      </w:r>
    </w:p>
    <w:p w:rsidR="00C4602B" w:rsidRPr="00474945" w:rsidRDefault="00C4602B" w:rsidP="00C4602B">
      <w:pPr>
        <w:pStyle w:val="s0"/>
        <w:ind w:left="720"/>
        <w:jc w:val="both"/>
        <w:rPr>
          <w:rFonts w:ascii="Book Antiqua" w:hAnsi="Book Antiqua" w:cs="Times New Roman"/>
        </w:rPr>
      </w:pPr>
    </w:p>
    <w:p w:rsidR="00C4602B" w:rsidRPr="00474945" w:rsidRDefault="00C4602B" w:rsidP="00C4602B">
      <w:pPr>
        <w:pStyle w:val="s0"/>
        <w:jc w:val="both"/>
        <w:rPr>
          <w:rFonts w:ascii="Book Antiqua" w:hAnsi="Book Antiqua" w:cs="Times New Roman"/>
          <w:i/>
        </w:rPr>
      </w:pPr>
      <w:r w:rsidRPr="00474945">
        <w:rPr>
          <w:rFonts w:ascii="Book Antiqua" w:hAnsi="Book Antiqua" w:cs="Times New Roman"/>
        </w:rPr>
        <w:t xml:space="preserve">*Charles Pritchard, </w:t>
      </w:r>
      <w:r w:rsidRPr="00474945">
        <w:rPr>
          <w:rFonts w:ascii="Book Antiqua" w:hAnsi="Book Antiqua" w:cs="Times New Roman"/>
          <w:i/>
        </w:rPr>
        <w:t xml:space="preserve">Failed Diplomacy: The Tragic Story of How North Korea Got the </w:t>
      </w:r>
    </w:p>
    <w:p w:rsidR="00C4602B" w:rsidRDefault="00C4602B" w:rsidP="00C4602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</w:rPr>
        <w:tab/>
        <w:t xml:space="preserve">Bomb </w:t>
      </w:r>
      <w:r w:rsidRPr="00474945">
        <w:rPr>
          <w:rFonts w:ascii="Book Antiqua" w:hAnsi="Book Antiqua" w:cs="Times New Roman"/>
        </w:rPr>
        <w:t>(Washington D.C.: The Brookings Institution, 2007): chapters 7-9.</w:t>
      </w:r>
    </w:p>
    <w:p w:rsidR="00A71CA1" w:rsidRPr="00474945" w:rsidRDefault="00A71CA1" w:rsidP="00C4602B">
      <w:pPr>
        <w:pStyle w:val="s0"/>
        <w:jc w:val="both"/>
        <w:rPr>
          <w:rFonts w:ascii="Book Antiqua" w:hAnsi="Book Antiqua" w:cs="Times New Roman"/>
        </w:rPr>
      </w:pPr>
    </w:p>
    <w:p w:rsidR="00C4602B" w:rsidRPr="00474945" w:rsidRDefault="00C4602B" w:rsidP="00C4602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*Michael O’Hanlon and Mike Mochizuki, </w:t>
      </w:r>
      <w:r w:rsidRPr="00474945">
        <w:rPr>
          <w:rFonts w:ascii="Book Antiqua" w:hAnsi="Book Antiqua" w:cs="Times New Roman"/>
          <w:i/>
          <w:iCs/>
        </w:rPr>
        <w:t>Crisis on the Korean Peninsula</w:t>
      </w:r>
      <w:r w:rsidRPr="00474945">
        <w:rPr>
          <w:rFonts w:ascii="Book Antiqua" w:hAnsi="Book Antiqua" w:cs="Times New Roman"/>
        </w:rPr>
        <w:t xml:space="preserve"> </w:t>
      </w:r>
    </w:p>
    <w:p w:rsidR="00C4602B" w:rsidRPr="00474945" w:rsidRDefault="00C4602B" w:rsidP="00C4602B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(Washington D.C.: The Brookings Institution Book, 2003)</w:t>
      </w:r>
    </w:p>
    <w:p w:rsidR="00A44C41" w:rsidRPr="00474945" w:rsidRDefault="00A44C41" w:rsidP="00F335F9">
      <w:pPr>
        <w:pStyle w:val="s0"/>
        <w:jc w:val="both"/>
        <w:rPr>
          <w:rFonts w:ascii="Book Antiqua" w:hAnsi="Book Antiqua" w:cs="Times New Roman"/>
        </w:rPr>
      </w:pPr>
    </w:p>
    <w:p w:rsidR="00ED5184" w:rsidRPr="00474945" w:rsidRDefault="00AE595C" w:rsidP="00ED518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ED5184" w:rsidRPr="00474945">
        <w:rPr>
          <w:rFonts w:ascii="Book Antiqua" w:hAnsi="Book Antiqua" w:cs="Times New Roman"/>
        </w:rPr>
        <w:t xml:space="preserve">Michael Mazarr, “The Long Road to Pyongyang,” </w:t>
      </w:r>
      <w:r w:rsidR="00ED5184" w:rsidRPr="00474945">
        <w:rPr>
          <w:rFonts w:ascii="Book Antiqua" w:hAnsi="Book Antiqua" w:cs="Times New Roman"/>
          <w:i/>
        </w:rPr>
        <w:t>Foreign Affairs</w:t>
      </w:r>
      <w:r w:rsidR="00ED5184" w:rsidRPr="00474945">
        <w:rPr>
          <w:rFonts w:ascii="Book Antiqua" w:hAnsi="Book Antiqua" w:cs="Times New Roman"/>
        </w:rPr>
        <w:t xml:space="preserve"> 86:5 (Sep/Oct </w:t>
      </w:r>
    </w:p>
    <w:p w:rsidR="00ED5184" w:rsidRPr="00474945" w:rsidRDefault="00ED5184" w:rsidP="00ED518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2007): 75-94.</w:t>
      </w:r>
    </w:p>
    <w:p w:rsidR="00A55524" w:rsidRPr="00474945" w:rsidRDefault="00A55524" w:rsidP="00A55524">
      <w:pPr>
        <w:pStyle w:val="s0"/>
        <w:jc w:val="both"/>
        <w:rPr>
          <w:rFonts w:ascii="Book Antiqua" w:hAnsi="Book Antiqua" w:cs="Times New Roman"/>
        </w:rPr>
      </w:pPr>
    </w:p>
    <w:p w:rsidR="00A55524" w:rsidRPr="00474945" w:rsidRDefault="00AE595C" w:rsidP="00A5552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55524" w:rsidRPr="00474945">
        <w:rPr>
          <w:rFonts w:ascii="Book Antiqua" w:hAnsi="Book Antiqua" w:cs="Times New Roman"/>
        </w:rPr>
        <w:t xml:space="preserve">Bruce Bechtol, Jr. </w:t>
      </w:r>
      <w:r w:rsidR="00A55524" w:rsidRPr="00474945">
        <w:rPr>
          <w:rFonts w:ascii="Book Antiqua" w:hAnsi="Book Antiqua" w:cs="Times New Roman"/>
          <w:i/>
        </w:rPr>
        <w:t>Red Rogue: The Persistent Challenge of North Korea</w:t>
      </w:r>
      <w:r w:rsidR="00A55524" w:rsidRPr="00474945">
        <w:rPr>
          <w:rFonts w:ascii="Book Antiqua" w:hAnsi="Book Antiqua" w:cs="Times New Roman"/>
        </w:rPr>
        <w:t xml:space="preserve"> (Washington </w:t>
      </w:r>
    </w:p>
    <w:p w:rsidR="00A55524" w:rsidRPr="00474945" w:rsidRDefault="00A55524" w:rsidP="00A5552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D.C.: Potomac Books, 2007): chapter 8.</w:t>
      </w:r>
    </w:p>
    <w:p w:rsidR="00A55524" w:rsidRPr="00474945" w:rsidRDefault="00A55524" w:rsidP="00F335F9">
      <w:pPr>
        <w:pStyle w:val="s0"/>
        <w:jc w:val="both"/>
        <w:rPr>
          <w:rFonts w:ascii="Book Antiqua" w:hAnsi="Book Antiqua" w:cs="Times New Roman"/>
        </w:rPr>
      </w:pPr>
    </w:p>
    <w:p w:rsidR="00A71CA1" w:rsidRDefault="00AE595C" w:rsidP="00A44C41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A44C41" w:rsidRPr="00474945">
        <w:rPr>
          <w:rFonts w:ascii="Book Antiqua" w:hAnsi="Book Antiqua" w:cs="Times New Roman"/>
        </w:rPr>
        <w:t>Chung</w:t>
      </w:r>
      <w:r w:rsidRPr="00474945">
        <w:rPr>
          <w:rFonts w:ascii="Book Antiqua" w:hAnsi="Book Antiqua" w:cs="Times New Roman"/>
        </w:rPr>
        <w:t>-i</w:t>
      </w:r>
      <w:r w:rsidR="00A44C41" w:rsidRPr="00474945">
        <w:rPr>
          <w:rFonts w:ascii="Book Antiqua" w:hAnsi="Book Antiqua" w:cs="Times New Roman"/>
        </w:rPr>
        <w:t xml:space="preserve">n Moon, “The North Korean Nuclear Crisis and the Choice for South </w:t>
      </w:r>
    </w:p>
    <w:p w:rsidR="00A71CA1" w:rsidRDefault="00A71CA1" w:rsidP="00A44C41">
      <w:pPr>
        <w:pStyle w:val="s0"/>
        <w:jc w:val="both"/>
        <w:rPr>
          <w:rFonts w:ascii="Book Antiqua" w:hAnsi="Book Antiqua" w:cs="Times New Roman"/>
          <w:i/>
          <w:iCs/>
        </w:rPr>
      </w:pPr>
      <w:r>
        <w:rPr>
          <w:rFonts w:ascii="Book Antiqua" w:hAnsi="Book Antiqua" w:cs="Times New Roman"/>
        </w:rPr>
        <w:tab/>
      </w:r>
      <w:r w:rsidR="00A44C41" w:rsidRPr="00474945">
        <w:rPr>
          <w:rFonts w:ascii="Book Antiqua" w:hAnsi="Book Antiqua" w:cs="Times New Roman"/>
        </w:rPr>
        <w:t xml:space="preserve">Korea,” in </w:t>
      </w:r>
      <w:r w:rsidR="00A44C41" w:rsidRPr="00474945">
        <w:rPr>
          <w:rFonts w:ascii="Book Antiqua" w:hAnsi="Book Antiqua" w:cs="Times New Roman"/>
          <w:i/>
          <w:iCs/>
        </w:rPr>
        <w:t xml:space="preserve">Coping With Korea’s Security Challenges Vol. 1 North Korean </w:t>
      </w:r>
    </w:p>
    <w:p w:rsidR="00A44C41" w:rsidRPr="00474945" w:rsidRDefault="00A71CA1" w:rsidP="00A44C41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i/>
          <w:iCs/>
        </w:rPr>
        <w:tab/>
      </w:r>
      <w:r w:rsidR="00A44C41" w:rsidRPr="00474945">
        <w:rPr>
          <w:rFonts w:ascii="Book Antiqua" w:hAnsi="Book Antiqua" w:cs="Times New Roman"/>
          <w:i/>
          <w:iCs/>
        </w:rPr>
        <w:t xml:space="preserve">Nuclear Issue </w:t>
      </w:r>
      <w:r w:rsidR="00A44C41" w:rsidRPr="00474945">
        <w:rPr>
          <w:rFonts w:ascii="Book Antiqua" w:hAnsi="Book Antiqua" w:cs="Times New Roman"/>
        </w:rPr>
        <w:t>(Seoul: IFANS, 2004): 291-326.</w:t>
      </w:r>
    </w:p>
    <w:p w:rsidR="00F335F9" w:rsidRPr="00474945" w:rsidRDefault="00F335F9" w:rsidP="00F335F9">
      <w:pPr>
        <w:pStyle w:val="s0"/>
        <w:jc w:val="both"/>
        <w:rPr>
          <w:rFonts w:ascii="Book Antiqua" w:hAnsi="Book Antiqua" w:cs="Times New Roman"/>
        </w:rPr>
      </w:pPr>
    </w:p>
    <w:p w:rsidR="00F335F9" w:rsidRPr="00474945" w:rsidRDefault="00AE595C" w:rsidP="00F335F9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>*</w:t>
      </w:r>
      <w:r w:rsidR="00F335F9" w:rsidRPr="00474945">
        <w:rPr>
          <w:rFonts w:ascii="Book Antiqua" w:hAnsi="Book Antiqua" w:cs="Times New Roman"/>
        </w:rPr>
        <w:t xml:space="preserve">Nicholas Eberstadt, “The North Korean Nuclear Crisis: Another Twenty Years </w:t>
      </w:r>
      <w:r w:rsidR="00F335F9" w:rsidRPr="00474945">
        <w:rPr>
          <w:rFonts w:ascii="Book Antiqua" w:hAnsi="Book Antiqua" w:cs="Times New Roman"/>
        </w:rPr>
        <w:tab/>
        <w:t xml:space="preserve">Crisis?,” in </w:t>
      </w:r>
      <w:r w:rsidR="00F335F9" w:rsidRPr="00474945">
        <w:rPr>
          <w:rFonts w:ascii="Book Antiqua" w:hAnsi="Book Antiqua" w:cs="Times New Roman"/>
          <w:i/>
          <w:iCs/>
        </w:rPr>
        <w:t xml:space="preserve">Coping with Korea’s Security Challenges Vol. 2 Future of ROK-US </w:t>
      </w:r>
    </w:p>
    <w:p w:rsidR="00F335F9" w:rsidRPr="00474945" w:rsidRDefault="00F335F9" w:rsidP="00F335F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ab/>
        <w:t>Alliance</w:t>
      </w:r>
      <w:r w:rsidRPr="00474945">
        <w:rPr>
          <w:rFonts w:ascii="Book Antiqua" w:hAnsi="Book Antiqua" w:cs="Times New Roman"/>
        </w:rPr>
        <w:t xml:space="preserve"> (Seoul: IFANS, 2004), pp.31-58.</w:t>
      </w:r>
    </w:p>
    <w:p w:rsidR="00F335F9" w:rsidRPr="00474945" w:rsidRDefault="00F335F9">
      <w:pPr>
        <w:pStyle w:val="s0"/>
        <w:jc w:val="both"/>
        <w:rPr>
          <w:rFonts w:ascii="Book Antiqua" w:hAnsi="Book Antiqua" w:cs="Times New Roman"/>
        </w:rPr>
      </w:pPr>
    </w:p>
    <w:p w:rsidR="00E03914" w:rsidRPr="00474945" w:rsidRDefault="00AE595C" w:rsidP="00E03914">
      <w:pPr>
        <w:pStyle w:val="s0"/>
        <w:jc w:val="both"/>
        <w:rPr>
          <w:rFonts w:ascii="Book Antiqua" w:hAnsi="Book Antiqua" w:cs="Times New Roman"/>
          <w:i/>
          <w:iCs/>
        </w:rPr>
      </w:pPr>
      <w:r w:rsidRPr="00474945">
        <w:rPr>
          <w:rFonts w:ascii="Book Antiqua" w:hAnsi="Book Antiqua" w:cs="Times New Roman"/>
        </w:rPr>
        <w:t>*</w:t>
      </w:r>
      <w:r w:rsidR="008C5C62" w:rsidRPr="00474945">
        <w:rPr>
          <w:rFonts w:ascii="Book Antiqua" w:hAnsi="Book Antiqua" w:cs="Times New Roman"/>
        </w:rPr>
        <w:t xml:space="preserve">Masao Okonogi, “Dealing with the Threat of a Korean Crisis,” </w:t>
      </w:r>
      <w:r w:rsidR="008C5C62" w:rsidRPr="00474945">
        <w:rPr>
          <w:rFonts w:ascii="Book Antiqua" w:hAnsi="Book Antiqua" w:cs="Times New Roman"/>
          <w:i/>
          <w:iCs/>
        </w:rPr>
        <w:t xml:space="preserve">Japan Review of </w:t>
      </w:r>
    </w:p>
    <w:p w:rsidR="008C5C62" w:rsidRPr="00474945" w:rsidRDefault="00E03914" w:rsidP="00E03914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  <w:i/>
          <w:iCs/>
        </w:rPr>
        <w:tab/>
      </w:r>
      <w:r w:rsidR="008C5C62" w:rsidRPr="00474945">
        <w:rPr>
          <w:rFonts w:ascii="Book Antiqua" w:hAnsi="Book Antiqua" w:cs="Times New Roman"/>
          <w:i/>
          <w:iCs/>
        </w:rPr>
        <w:t>International Affairs</w:t>
      </w:r>
      <w:r w:rsidR="008C5C62" w:rsidRPr="00474945">
        <w:rPr>
          <w:rFonts w:ascii="Book Antiqua" w:hAnsi="Book Antiqua" w:cs="Times New Roman"/>
        </w:rPr>
        <w:t xml:space="preserve"> (Summer 2003)</w:t>
      </w:r>
    </w:p>
    <w:p w:rsidR="003C4360" w:rsidRPr="00474945" w:rsidRDefault="003C4360" w:rsidP="003C4360">
      <w:pPr>
        <w:pStyle w:val="s0"/>
        <w:jc w:val="both"/>
        <w:rPr>
          <w:rFonts w:ascii="Book Antiqua" w:hAnsi="Book Antiqua" w:cs="Times New Roman"/>
        </w:rPr>
      </w:pPr>
    </w:p>
    <w:p w:rsidR="00A71CA1" w:rsidRDefault="00AE595C" w:rsidP="003C4360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*</w:t>
      </w:r>
      <w:r w:rsidR="003C4360" w:rsidRPr="00474945">
        <w:rPr>
          <w:rFonts w:ascii="Book Antiqua" w:hAnsi="Book Antiqua" w:cs="Times New Roman"/>
        </w:rPr>
        <w:t xml:space="preserve">James Laney and J. Shaplen, “How to Deal with North Korea,” </w:t>
      </w:r>
      <w:r w:rsidR="003C4360" w:rsidRPr="00474945">
        <w:rPr>
          <w:rFonts w:ascii="Book Antiqua" w:hAnsi="Book Antiqua" w:cs="Times New Roman"/>
          <w:i/>
          <w:iCs/>
        </w:rPr>
        <w:t>Foreign Affairs</w:t>
      </w:r>
      <w:r w:rsidR="003C4360" w:rsidRPr="00474945">
        <w:rPr>
          <w:rFonts w:ascii="Book Antiqua" w:hAnsi="Book Antiqua" w:cs="Times New Roman"/>
        </w:rPr>
        <w:t xml:space="preserve"> </w:t>
      </w:r>
    </w:p>
    <w:p w:rsidR="003C4360" w:rsidRDefault="00A71CA1" w:rsidP="003C4360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</w:r>
      <w:r w:rsidR="003C4360" w:rsidRPr="00474945">
        <w:rPr>
          <w:rFonts w:ascii="Book Antiqua" w:hAnsi="Book Antiqua" w:cs="Times New Roman"/>
        </w:rPr>
        <w:t>82:2 (March/April 2003)</w:t>
      </w:r>
    </w:p>
    <w:p w:rsidR="00DB793D" w:rsidRPr="00474945" w:rsidRDefault="00DB793D" w:rsidP="003C4360">
      <w:pPr>
        <w:pStyle w:val="s0"/>
        <w:jc w:val="both"/>
        <w:rPr>
          <w:rFonts w:ascii="Book Antiqua" w:hAnsi="Book Antiqua" w:cs="Times New Roman"/>
        </w:rPr>
      </w:pPr>
    </w:p>
    <w:p w:rsidR="008C5C62" w:rsidRDefault="008C5C62">
      <w:pPr>
        <w:pStyle w:val="s0"/>
        <w:jc w:val="both"/>
        <w:rPr>
          <w:rFonts w:ascii="Book Antiqua" w:hAnsi="Book Antiqua" w:cs="Times New Roman"/>
        </w:rPr>
      </w:pPr>
    </w:p>
    <w:p w:rsidR="00DB793D" w:rsidRPr="00DB793D" w:rsidRDefault="00DB793D" w:rsidP="00DB793D">
      <w:pPr>
        <w:pStyle w:val="s0"/>
        <w:jc w:val="center"/>
        <w:rPr>
          <w:rFonts w:ascii="Book Antiqua" w:hAnsi="Book Antiqua" w:cs="Times New Roman"/>
          <w:b/>
        </w:rPr>
      </w:pPr>
      <w:r w:rsidRPr="00DB793D">
        <w:rPr>
          <w:rFonts w:ascii="Book Antiqua" w:hAnsi="Book Antiqua" w:cs="Times New Roman" w:hint="eastAsia"/>
          <w:b/>
        </w:rPr>
        <w:t>[Bilateral Ties in East Asia]</w:t>
      </w:r>
    </w:p>
    <w:p w:rsidR="00DB793D" w:rsidRPr="00474945" w:rsidRDefault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t xml:space="preserve">May </w:t>
      </w:r>
      <w:r w:rsidR="00FB12F1">
        <w:rPr>
          <w:rFonts w:ascii="Book Antiqua" w:hAnsi="Book Antiqua" w:cs="Times New Roman"/>
          <w:b/>
          <w:bCs/>
        </w:rPr>
        <w:t>24</w:t>
      </w:r>
      <w:r w:rsidRPr="00474945">
        <w:rPr>
          <w:rFonts w:ascii="Book Antiqua" w:hAnsi="Book Antiqua" w:cs="Times New Roman"/>
          <w:b/>
          <w:bCs/>
        </w:rPr>
        <w:t xml:space="preserve">. </w:t>
      </w:r>
      <w:r w:rsidRPr="00474945">
        <w:rPr>
          <w:rFonts w:ascii="Book Antiqua" w:hAnsi="Book Antiqua" w:cs="Times New Roman"/>
          <w:b/>
          <w:bCs/>
        </w:rPr>
        <w:tab/>
      </w:r>
      <w:r w:rsidRPr="00474945">
        <w:rPr>
          <w:rFonts w:ascii="Book Antiqua" w:hAnsi="Book Antiqua" w:cs="Times New Roman"/>
          <w:b/>
          <w:bCs/>
        </w:rPr>
        <w:tab/>
        <w:t>Korea-Japan Relations in the East Asian Context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&lt;Required Readings&gt;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Victor Cha, </w:t>
      </w:r>
      <w:r w:rsidRPr="00474945">
        <w:rPr>
          <w:rFonts w:ascii="Book Antiqua" w:hAnsi="Book Antiqua" w:cs="Times New Roman"/>
          <w:i/>
          <w:iCs/>
        </w:rPr>
        <w:t>Alignment Despite Antagonism</w:t>
      </w:r>
      <w:r w:rsidRPr="00474945">
        <w:rPr>
          <w:rFonts w:ascii="Book Antiqua" w:hAnsi="Book Antiqua" w:cs="Times New Roman"/>
        </w:rPr>
        <w:t xml:space="preserve"> (Stanford: Stanford University Press, 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1999). Introduction, chapter 2 and conclusion, pp. 199-232..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바탕" w:hAnsi="Book Antiqua" w:cs="Times New Roman"/>
        </w:rPr>
      </w:pPr>
    </w:p>
    <w:p w:rsidR="00C46084" w:rsidRDefault="00DB793D" w:rsidP="00DB793D">
      <w:pPr>
        <w:pStyle w:val="s0"/>
        <w:ind w:left="120" w:hangingChars="50" w:hanging="1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>Cheol Hee Park, “South Korean Views of Japan</w:t>
      </w:r>
      <w:r w:rsidR="00C46084">
        <w:rPr>
          <w:rFonts w:ascii="Book Antiqua" w:hAnsi="Book Antiqua" w:cs="Times New Roman"/>
        </w:rPr>
        <w:t>: A Polarizing Split in Coverage</w:t>
      </w:r>
      <w:r w:rsidRPr="00474945">
        <w:rPr>
          <w:rFonts w:ascii="Book Antiqua" w:hAnsi="Book Antiqua" w:cs="Times New Roman"/>
        </w:rPr>
        <w:t>,”</w:t>
      </w:r>
    </w:p>
    <w:p w:rsidR="00C46084" w:rsidRDefault="00C46084" w:rsidP="00C46084">
      <w:pPr>
        <w:pStyle w:val="s0"/>
        <w:ind w:left="120" w:firstLine="60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Gilbert Rozman, ed. </w:t>
      </w:r>
      <w:r w:rsidRPr="00C46084">
        <w:rPr>
          <w:rFonts w:ascii="Book Antiqua" w:hAnsi="Book Antiqua" w:cs="Times New Roman"/>
          <w:i/>
        </w:rPr>
        <w:t>Joint U.S.-Korea Academic Studies</w:t>
      </w:r>
      <w:r>
        <w:rPr>
          <w:rFonts w:ascii="Book Antiqua" w:hAnsi="Book Antiqua" w:cs="Times New Roman"/>
        </w:rPr>
        <w:t xml:space="preserve">. Volume 31. </w:t>
      </w:r>
    </w:p>
    <w:p w:rsidR="00DB793D" w:rsidRDefault="00C46084" w:rsidP="00C46084">
      <w:pPr>
        <w:pStyle w:val="s0"/>
        <w:ind w:left="120" w:firstLine="60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(Washington DC: KEI, 2020), pp. 172-187. </w:t>
      </w:r>
    </w:p>
    <w:p w:rsidR="00C46084" w:rsidRPr="00474945" w:rsidRDefault="00C46084" w:rsidP="00C46084">
      <w:pPr>
        <w:pStyle w:val="s0"/>
        <w:ind w:left="120" w:firstLine="600"/>
        <w:jc w:val="both"/>
        <w:rPr>
          <w:rFonts w:ascii="Book Antiqua" w:hAnsi="Book Antiqua" w:cs="Times New Roman"/>
        </w:rPr>
      </w:pP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lastRenderedPageBreak/>
        <w:t>Brad Glosserman and S</w:t>
      </w:r>
      <w:r>
        <w:rPr>
          <w:rFonts w:ascii="Book Antiqua" w:hAnsi="Book Antiqua" w:cs="Times New Roman"/>
        </w:rPr>
        <w:t>c</w:t>
      </w:r>
      <w:r>
        <w:rPr>
          <w:rFonts w:ascii="Book Antiqua" w:hAnsi="Book Antiqua" w:cs="Times New Roman" w:hint="eastAsia"/>
        </w:rPr>
        <w:t xml:space="preserve">ott </w:t>
      </w:r>
      <w:r>
        <w:rPr>
          <w:rFonts w:ascii="Book Antiqua" w:hAnsi="Book Antiqua" w:cs="Times New Roman"/>
        </w:rPr>
        <w:t>Snyder</w:t>
      </w:r>
      <w:r w:rsidRPr="00A255D8">
        <w:rPr>
          <w:rFonts w:ascii="Book Antiqua" w:hAnsi="Book Antiqua" w:cs="Times New Roman"/>
          <w:i/>
        </w:rPr>
        <w:t>, Japan-South Korea Identity Clash</w:t>
      </w:r>
      <w:r>
        <w:rPr>
          <w:rFonts w:ascii="Book Antiqua" w:hAnsi="Book Antiqua" w:cs="Times New Roman"/>
        </w:rPr>
        <w:t xml:space="preserve"> (New York: </w:t>
      </w: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ab/>
        <w:t>Columbia University Press, 2015), Chapter 1.</w:t>
      </w: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 w:hint="eastAsia"/>
        </w:rPr>
        <w:t xml:space="preserve">Taku Tamaki, </w:t>
      </w:r>
      <w:r>
        <w:rPr>
          <w:rFonts w:ascii="Book Antiqua" w:hAnsi="Book Antiqua" w:cs="Times New Roman"/>
        </w:rPr>
        <w:t xml:space="preserve">“It Takes Two to Tango: the Difficult Japan-South Korea Relations </w:t>
      </w:r>
    </w:p>
    <w:p w:rsidR="00DB793D" w:rsidRDefault="00DB793D" w:rsidP="00DB793D">
      <w:pPr>
        <w:pStyle w:val="s0"/>
        <w:ind w:left="72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as Clash of Realities,” </w:t>
      </w:r>
      <w:r w:rsidRPr="00B36AAF">
        <w:rPr>
          <w:rFonts w:ascii="Book Antiqua" w:hAnsi="Book Antiqua" w:cs="Times New Roman"/>
          <w:i/>
        </w:rPr>
        <w:t>Japanese Journal of Political Science</w:t>
      </w:r>
      <w:r>
        <w:rPr>
          <w:rFonts w:ascii="Book Antiqua" w:hAnsi="Book Antiqua" w:cs="Times New Roman"/>
        </w:rPr>
        <w:t xml:space="preserve"> 21 (2020), pp. 1-18. 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  <w:b/>
        </w:rPr>
      </w:pPr>
      <w:r w:rsidRPr="00474945">
        <w:rPr>
          <w:rFonts w:ascii="Book Antiqua" w:hAnsi="Book Antiqua" w:cs="Times New Roman"/>
          <w:b/>
        </w:rPr>
        <w:t>&lt;Recommended Readings&gt;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 xml:space="preserve">Cheol Hee Park, "Cooperation Coupled with Conflicts: Korea-Japan Relations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 xml:space="preserve">in the Post-Cold War Era," </w:t>
      </w:r>
      <w:r w:rsidRPr="00474945">
        <w:rPr>
          <w:rFonts w:ascii="Book Antiqua" w:eastAsia="휴먼명조,한컴돋움" w:hAnsi="Book Antiqua"/>
          <w:i/>
          <w:iCs/>
          <w:color w:val="000000"/>
        </w:rPr>
        <w:t>Asia-Pacific Review</w:t>
      </w:r>
      <w:r w:rsidRPr="00474945">
        <w:rPr>
          <w:rFonts w:ascii="Book Antiqua" w:eastAsia="휴먼명조,한컴돋움" w:hAnsi="Book Antiqua"/>
          <w:color w:val="000000"/>
        </w:rPr>
        <w:t xml:space="preserve"> 15:2 (November 2008):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>13-35.</w:t>
      </w:r>
      <w:r w:rsidRPr="00474945">
        <w:rPr>
          <w:rFonts w:ascii="Book Antiqua" w:eastAsia="휴먼명조" w:hAnsi="Book Antiqua"/>
          <w:color w:val="000000"/>
        </w:rPr>
        <w:t xml:space="preserve"> </w:t>
      </w: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 xml:space="preserve">Cheol Hee Park, “Sour Partners: Japan and South Korea’s Uncomfortable </w:t>
      </w:r>
    </w:p>
    <w:p w:rsidR="00DB793D" w:rsidRPr="00474945" w:rsidRDefault="00DB793D" w:rsidP="00DB793D">
      <w:pPr>
        <w:pStyle w:val="a9"/>
        <w:spacing w:before="0" w:beforeAutospacing="0" w:after="0" w:afterAutospacing="0"/>
        <w:ind w:left="72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 xml:space="preserve">Compromise for Cooperation,” in James Brown and Jeff Kingston. eds. </w:t>
      </w:r>
      <w:r w:rsidRPr="00474945">
        <w:rPr>
          <w:rFonts w:ascii="Book Antiqua" w:eastAsia="휴먼명조,한컴돋움" w:hAnsi="Book Antiqua"/>
          <w:i/>
          <w:color w:val="000000"/>
        </w:rPr>
        <w:t>Japan’s Foreign Relations in Asia</w:t>
      </w:r>
      <w:r w:rsidRPr="00474945">
        <w:rPr>
          <w:rFonts w:ascii="Book Antiqua" w:eastAsia="휴먼명조,한컴돋움" w:hAnsi="Book Antiqua"/>
          <w:color w:val="000000"/>
        </w:rPr>
        <w:t xml:space="preserve"> (New York: Routledge, 2018), pp. 218-232.</w:t>
      </w:r>
    </w:p>
    <w:p w:rsidR="00DB793D" w:rsidRDefault="00DB793D" w:rsidP="00DB793D">
      <w:pPr>
        <w:pStyle w:val="s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Cheol Hee Park, “National Identities and South Korea-Japan Relations,” in 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 xml:space="preserve">Gilbert Rozman. ed. </w:t>
      </w:r>
      <w:r w:rsidRPr="00474945">
        <w:rPr>
          <w:rFonts w:ascii="Book Antiqua" w:hAnsi="Book Antiqua" w:cs="Times New Roman"/>
          <w:i/>
        </w:rPr>
        <w:t>National Identities and Bilateral Relations</w:t>
      </w:r>
      <w:r w:rsidRPr="00474945">
        <w:rPr>
          <w:rFonts w:ascii="Book Antiqua" w:hAnsi="Book Antiqua" w:cs="Times New Roman"/>
        </w:rPr>
        <w:t xml:space="preserve"> (Stanford: </w:t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>Stanford University Press, 2013), pp. 45-64.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 xml:space="preserve">Tae-Ryong Yoon, “Searching for a New Paradigm for Korea-Japan Relations,"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</w:r>
      <w:r w:rsidRPr="00474945">
        <w:rPr>
          <w:rFonts w:ascii="Book Antiqua" w:eastAsia="휴먼명조,한컴돋움" w:hAnsi="Book Antiqua"/>
          <w:i/>
          <w:color w:val="000000"/>
        </w:rPr>
        <w:t>IRI Review</w:t>
      </w:r>
      <w:r w:rsidRPr="00474945">
        <w:rPr>
          <w:rFonts w:ascii="Book Antiqua" w:eastAsia="휴먼명조,한컴돋움" w:hAnsi="Book Antiqua"/>
          <w:color w:val="000000"/>
        </w:rPr>
        <w:t xml:space="preserve"> 12:2 (Fall 2007): 169-205.</w:t>
      </w:r>
      <w:r w:rsidRPr="00474945">
        <w:rPr>
          <w:rFonts w:ascii="Book Antiqua" w:eastAsia="휴먼명조" w:hAnsi="Book Antiqua"/>
          <w:color w:val="000000"/>
        </w:rPr>
        <w:t xml:space="preserve">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" w:hAnsi="Book Antiqua"/>
          <w:color w:val="000000"/>
        </w:rPr>
        <w:t xml:space="preserve">Cheol Hee Park, “The Pattern of Cooperation and Conflict between Korea and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i/>
          <w:color w:val="000000"/>
        </w:rPr>
      </w:pPr>
      <w:r w:rsidRPr="00474945">
        <w:rPr>
          <w:rFonts w:ascii="Book Antiqua" w:eastAsia="휴먼명조" w:hAnsi="Book Antiqua"/>
          <w:color w:val="000000"/>
        </w:rPr>
        <w:tab/>
        <w:t xml:space="preserve">Japan: Theoretical Expectations and Empirical Realities,” </w:t>
      </w:r>
      <w:r w:rsidRPr="00474945">
        <w:rPr>
          <w:rFonts w:ascii="Book Antiqua" w:eastAsia="휴먼명조" w:hAnsi="Book Antiqua"/>
          <w:i/>
          <w:color w:val="000000"/>
        </w:rPr>
        <w:t xml:space="preserve">Japanese Journal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" w:hAnsi="Book Antiqua"/>
          <w:i/>
          <w:color w:val="000000"/>
        </w:rPr>
        <w:tab/>
        <w:t>of Political Science</w:t>
      </w:r>
      <w:r w:rsidRPr="00474945">
        <w:rPr>
          <w:rFonts w:ascii="Book Antiqua" w:eastAsia="휴먼명조" w:hAnsi="Book Antiqua"/>
          <w:color w:val="000000"/>
        </w:rPr>
        <w:t xml:space="preserve"> (November 2009): 247-265.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 xml:space="preserve">*Cheol Hee Park, “A Whirlpool of Historical Controversies in Widening Waters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i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 xml:space="preserve">of Cooperation,” in Marie Soderberg. ed. </w:t>
      </w:r>
      <w:r w:rsidRPr="00474945">
        <w:rPr>
          <w:rFonts w:ascii="Book Antiqua" w:eastAsia="휴먼명조,한컴돋움" w:hAnsi="Book Antiqua"/>
          <w:i/>
          <w:color w:val="000000"/>
        </w:rPr>
        <w:t xml:space="preserve">Changing Power Relations in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i/>
          <w:color w:val="000000"/>
        </w:rPr>
        <w:tab/>
        <w:t>Northeast Asia</w:t>
      </w:r>
      <w:r w:rsidRPr="00474945">
        <w:rPr>
          <w:rFonts w:ascii="Book Antiqua" w:eastAsia="휴먼명조,한컴돋움" w:hAnsi="Book Antiqua"/>
          <w:color w:val="000000"/>
        </w:rPr>
        <w:t xml:space="preserve"> (London: Routledge, 2011): 39-54.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" w:hAnsi="Book Antiqua"/>
          <w:color w:val="000000"/>
        </w:rPr>
        <w:t xml:space="preserve">*Kan Kimura, “How Can We Cope with Historical Disputes? The Japanese and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i/>
          <w:color w:val="000000"/>
        </w:rPr>
      </w:pPr>
      <w:r w:rsidRPr="00474945">
        <w:rPr>
          <w:rFonts w:ascii="Book Antiqua" w:eastAsia="휴먼명조" w:hAnsi="Book Antiqua"/>
          <w:color w:val="000000"/>
        </w:rPr>
        <w:tab/>
        <w:t xml:space="preserve">South Korean Experience,” in Marie Soderberg. ed. </w:t>
      </w:r>
      <w:r w:rsidRPr="00474945">
        <w:rPr>
          <w:rFonts w:ascii="Book Antiqua" w:eastAsia="휴먼명조" w:hAnsi="Book Antiqua"/>
          <w:i/>
          <w:color w:val="000000"/>
        </w:rPr>
        <w:t xml:space="preserve">Changing Power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" w:hAnsi="Book Antiqua"/>
          <w:i/>
          <w:color w:val="000000"/>
        </w:rPr>
        <w:tab/>
        <w:t>Relations in Northeast Asia</w:t>
      </w:r>
      <w:r w:rsidRPr="00474945">
        <w:rPr>
          <w:rFonts w:ascii="Book Antiqua" w:eastAsia="휴먼명조" w:hAnsi="Book Antiqua"/>
          <w:color w:val="000000"/>
        </w:rPr>
        <w:t xml:space="preserve"> (London: Routledge, 2011), pp. 19-38.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hAnsi="Book Antiqua" w:cs="Times New Roman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" w:hAnsi="Book Antiqua"/>
          <w:color w:val="000000"/>
        </w:rPr>
        <w:t>*</w:t>
      </w:r>
      <w:r w:rsidRPr="00474945">
        <w:rPr>
          <w:rFonts w:ascii="Book Antiqua" w:eastAsia="휴먼명조,한컴돋움" w:hAnsi="Book Antiqua"/>
          <w:color w:val="000000"/>
        </w:rPr>
        <w:t xml:space="preserve"> Gilbert Rozman and Shin-wha Lee, "Unraveling the Japan-South Korea Virtual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 xml:space="preserve">Alliance," </w:t>
      </w:r>
      <w:r w:rsidRPr="00474945">
        <w:rPr>
          <w:rFonts w:ascii="Book Antiqua" w:eastAsia="휴먼명조,한컴돋움" w:hAnsi="Book Antiqua"/>
          <w:i/>
          <w:iCs/>
          <w:color w:val="000000"/>
        </w:rPr>
        <w:t>Asian Survey</w:t>
      </w:r>
      <w:r w:rsidRPr="00474945">
        <w:rPr>
          <w:rFonts w:ascii="Book Antiqua" w:eastAsia="휴먼명조,한컴돋움" w:hAnsi="Book Antiqua"/>
          <w:color w:val="000000"/>
        </w:rPr>
        <w:t xml:space="preserve"> 46:5 (September/October 2006): 761-784.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" w:hAnsi="Book Antiqua"/>
          <w:color w:val="000000"/>
        </w:rPr>
        <w:t>*</w:t>
      </w:r>
      <w:r w:rsidRPr="00474945">
        <w:rPr>
          <w:rFonts w:ascii="Book Antiqua" w:eastAsia="휴먼명조,한컴돋움" w:hAnsi="Book Antiqua"/>
          <w:color w:val="000000"/>
        </w:rPr>
        <w:t xml:space="preserve"> Thomas Berger, "Power and Purpose in Pacific East Asia: A Constructivist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 xml:space="preserve">Interpretation," in G. John Ikenberry and Michael Mastanduno,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,한컴돋움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 xml:space="preserve">eds. </w:t>
      </w:r>
      <w:r w:rsidRPr="00474945">
        <w:rPr>
          <w:rFonts w:ascii="Book Antiqua" w:eastAsia="휴먼명조,한컴돋움" w:hAnsi="Book Antiqua"/>
          <w:i/>
          <w:iCs/>
          <w:color w:val="000000"/>
        </w:rPr>
        <w:t>International Relations Theory and the Asia-Pacific</w:t>
      </w:r>
      <w:r w:rsidRPr="00474945">
        <w:rPr>
          <w:rFonts w:ascii="Book Antiqua" w:eastAsia="휴먼명조,한컴돋움" w:hAnsi="Book Antiqua"/>
          <w:color w:val="000000"/>
        </w:rPr>
        <w:t xml:space="preserve"> (New York: </w:t>
      </w:r>
    </w:p>
    <w:p w:rsidR="00DB793D" w:rsidRPr="00474945" w:rsidRDefault="00DB793D" w:rsidP="00DB793D">
      <w:pPr>
        <w:pStyle w:val="a9"/>
        <w:spacing w:before="0" w:beforeAutospacing="0" w:after="0" w:afterAutospacing="0"/>
        <w:jc w:val="both"/>
        <w:rPr>
          <w:rFonts w:ascii="Book Antiqua" w:eastAsia="휴먼명조" w:hAnsi="Book Antiqua"/>
          <w:color w:val="000000"/>
        </w:rPr>
      </w:pPr>
      <w:r w:rsidRPr="00474945">
        <w:rPr>
          <w:rFonts w:ascii="Book Antiqua" w:eastAsia="휴먼명조,한컴돋움" w:hAnsi="Book Antiqua"/>
          <w:color w:val="000000"/>
        </w:rPr>
        <w:tab/>
        <w:t>Columbia University Press, 2003): 387-420.</w:t>
      </w:r>
      <w:r w:rsidRPr="00474945">
        <w:rPr>
          <w:rFonts w:ascii="Book Antiqua" w:eastAsia="휴먼명조" w:hAnsi="Book Antiqua"/>
          <w:color w:val="000000"/>
        </w:rPr>
        <w:t xml:space="preserve"> </w:t>
      </w:r>
    </w:p>
    <w:p w:rsidR="00DB793D" w:rsidRPr="00474945" w:rsidRDefault="00DB793D" w:rsidP="00DB793D">
      <w:pPr>
        <w:pStyle w:val="s0"/>
        <w:ind w:left="2160" w:firstLine="720"/>
        <w:jc w:val="both"/>
        <w:rPr>
          <w:rFonts w:ascii="Book Antiqua" w:eastAsia="휴먼엑스포" w:hAnsi="Book Antiqua" w:cs="Times New Roman"/>
          <w:b/>
          <w:bCs/>
        </w:rPr>
      </w:pPr>
      <w:r w:rsidRPr="00474945">
        <w:rPr>
          <w:rFonts w:ascii="Book Antiqua" w:eastAsia="휴먼엑스포" w:hAnsi="Book Antiqua" w:cs="Times New Roman"/>
          <w:b/>
          <w:bCs/>
        </w:rPr>
        <w:tab/>
      </w:r>
    </w:p>
    <w:p w:rsidR="00DB793D" w:rsidRPr="00474945" w:rsidRDefault="00DB793D" w:rsidP="00DB793D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8F4618" w:rsidRDefault="00C728BF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/>
          <w:b/>
          <w:bCs/>
        </w:rPr>
        <w:lastRenderedPageBreak/>
        <w:t xml:space="preserve">May </w:t>
      </w:r>
      <w:r w:rsidR="00FB12F1">
        <w:rPr>
          <w:rFonts w:ascii="Book Antiqua" w:hAnsi="Book Antiqua" w:cs="Times New Roman"/>
          <w:b/>
          <w:bCs/>
        </w:rPr>
        <w:t>31</w:t>
      </w:r>
      <w:r w:rsidR="00A2371A">
        <w:rPr>
          <w:rFonts w:ascii="Book Antiqua" w:hAnsi="Book Antiqua" w:cs="Times New Roman"/>
          <w:b/>
          <w:bCs/>
        </w:rPr>
        <w:t>.</w:t>
      </w:r>
      <w:r w:rsidR="00A2371A">
        <w:rPr>
          <w:rFonts w:ascii="Book Antiqua" w:hAnsi="Book Antiqua" w:cs="Times New Roman"/>
          <w:b/>
          <w:bCs/>
        </w:rPr>
        <w:tab/>
        <w:t xml:space="preserve">South Korea-China Relations </w:t>
      </w:r>
    </w:p>
    <w:p w:rsidR="008F4618" w:rsidRPr="00D104E7" w:rsidRDefault="008F4618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8F4618" w:rsidRDefault="008F4618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 w:hint="eastAsia"/>
          <w:b/>
          <w:bCs/>
        </w:rPr>
        <w:t>&lt;Required R</w:t>
      </w:r>
      <w:r>
        <w:rPr>
          <w:rFonts w:ascii="Book Antiqua" w:hAnsi="Book Antiqua" w:cs="Times New Roman"/>
          <w:b/>
          <w:bCs/>
        </w:rPr>
        <w:t>e</w:t>
      </w:r>
      <w:r>
        <w:rPr>
          <w:rFonts w:ascii="Book Antiqua" w:hAnsi="Book Antiqua" w:cs="Times New Roman" w:hint="eastAsia"/>
          <w:b/>
          <w:bCs/>
        </w:rPr>
        <w:t>adings&gt;</w:t>
      </w:r>
    </w:p>
    <w:p w:rsidR="008F4618" w:rsidRDefault="008F4618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8F4618" w:rsidRDefault="008F4618">
      <w:pPr>
        <w:pStyle w:val="s0"/>
        <w:jc w:val="both"/>
        <w:rPr>
          <w:rFonts w:ascii="Book Antiqua" w:hAnsi="Book Antiqua" w:cs="Times New Roman"/>
          <w:bCs/>
        </w:rPr>
      </w:pPr>
      <w:r w:rsidRPr="008F4618">
        <w:rPr>
          <w:rFonts w:ascii="Book Antiqua" w:hAnsi="Book Antiqua" w:cs="Times New Roman"/>
          <w:bCs/>
        </w:rPr>
        <w:t xml:space="preserve">Jae Ho Chung, </w:t>
      </w:r>
      <w:r w:rsidRPr="008F4618">
        <w:rPr>
          <w:rFonts w:ascii="Book Antiqua" w:hAnsi="Book Antiqua" w:cs="Times New Roman"/>
          <w:bCs/>
          <w:i/>
        </w:rPr>
        <w:t>Between Ally and Partner</w:t>
      </w:r>
      <w:r w:rsidRPr="008F4618">
        <w:rPr>
          <w:rFonts w:ascii="Book Antiqua" w:hAnsi="Book Antiqua" w:cs="Times New Roman"/>
          <w:bCs/>
        </w:rPr>
        <w:t xml:space="preserve"> (New York: Columbia University Press, </w:t>
      </w:r>
    </w:p>
    <w:p w:rsidR="008F4618" w:rsidRDefault="008F4618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</w:r>
      <w:r w:rsidRPr="008F4618">
        <w:rPr>
          <w:rFonts w:ascii="Book Antiqua" w:hAnsi="Book Antiqua" w:cs="Times New Roman"/>
          <w:bCs/>
        </w:rPr>
        <w:t>2007), chapters 8 and 9.</w:t>
      </w:r>
    </w:p>
    <w:p w:rsidR="008F4618" w:rsidRDefault="008F4618">
      <w:pPr>
        <w:pStyle w:val="s0"/>
        <w:jc w:val="both"/>
        <w:rPr>
          <w:rFonts w:ascii="Book Antiqua" w:hAnsi="Book Antiqua" w:cs="Times New Roman"/>
          <w:bCs/>
        </w:rPr>
      </w:pPr>
    </w:p>
    <w:p w:rsidR="00A2371A" w:rsidRDefault="00A2371A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 w:hint="eastAsia"/>
          <w:bCs/>
        </w:rPr>
        <w:t xml:space="preserve">Sukhee Han, </w:t>
      </w:r>
      <w:r>
        <w:rPr>
          <w:rFonts w:ascii="Book Antiqua" w:hAnsi="Book Antiqua" w:cs="Times New Roman"/>
          <w:bCs/>
        </w:rPr>
        <w:t xml:space="preserve">“Resetting the South Korea-China Relationship: The THAAD </w:t>
      </w:r>
    </w:p>
    <w:p w:rsidR="00A2371A" w:rsidRDefault="00A2371A" w:rsidP="00A2371A">
      <w:pPr>
        <w:pStyle w:val="s0"/>
        <w:ind w:left="72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 xml:space="preserve">Controversies and Their Aftermath,” </w:t>
      </w:r>
      <w:r w:rsidRPr="00A2371A">
        <w:rPr>
          <w:rFonts w:ascii="Book Antiqua" w:hAnsi="Book Antiqua" w:cs="Times New Roman"/>
          <w:bCs/>
          <w:i/>
        </w:rPr>
        <w:t>The Korean Journal of Defense Analysis</w:t>
      </w:r>
      <w:r>
        <w:rPr>
          <w:rFonts w:ascii="Book Antiqua" w:hAnsi="Book Antiqua" w:cs="Times New Roman"/>
          <w:bCs/>
        </w:rPr>
        <w:t xml:space="preserve"> 31:4 (December 2019), pp. 539-557.</w:t>
      </w:r>
    </w:p>
    <w:p w:rsidR="00A2371A" w:rsidRDefault="00A2371A">
      <w:pPr>
        <w:pStyle w:val="s0"/>
        <w:jc w:val="both"/>
        <w:rPr>
          <w:rFonts w:ascii="Book Antiqua" w:hAnsi="Book Antiqua" w:cs="Times New Roman"/>
          <w:bCs/>
        </w:rPr>
      </w:pPr>
    </w:p>
    <w:p w:rsidR="00761BE6" w:rsidRDefault="00384D58">
      <w:pPr>
        <w:pStyle w:val="s0"/>
        <w:jc w:val="both"/>
        <w:rPr>
          <w:rFonts w:ascii="Book Antiqua" w:hAnsi="Book Antiqua" w:cs="Times New Roman"/>
          <w:b/>
          <w:bCs/>
        </w:rPr>
      </w:pPr>
      <w:r>
        <w:rPr>
          <w:rFonts w:ascii="Book Antiqua" w:hAnsi="Book Antiqua" w:cs="Times New Roman" w:hint="eastAsia"/>
          <w:b/>
          <w:bCs/>
        </w:rPr>
        <w:t>&lt;Recommended Readings&gt;</w:t>
      </w:r>
    </w:p>
    <w:p w:rsidR="00384D58" w:rsidRDefault="00384D58" w:rsidP="00384D58">
      <w:pPr>
        <w:pStyle w:val="s0"/>
        <w:jc w:val="both"/>
        <w:rPr>
          <w:rFonts w:ascii="Book Antiqua" w:hAnsi="Book Antiqua" w:cs="Times New Roman"/>
        </w:rPr>
      </w:pPr>
    </w:p>
    <w:p w:rsidR="00384D58" w:rsidRDefault="00384D58" w:rsidP="00384D58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*Cheol Hee Park, “The Development of Korea’s Regional Strategy in Northeast </w:t>
      </w:r>
    </w:p>
    <w:p w:rsidR="00384D58" w:rsidRPr="00474945" w:rsidRDefault="00384D58" w:rsidP="00384D58">
      <w:pPr>
        <w:pStyle w:val="s0"/>
        <w:ind w:left="72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Asia,” in Hoon Jaung and Yuichi Morii, eds. </w:t>
      </w:r>
      <w:r w:rsidRPr="00474945">
        <w:rPr>
          <w:rFonts w:ascii="Book Antiqua" w:hAnsi="Book Antiqua" w:cs="Times New Roman"/>
          <w:i/>
          <w:iCs/>
        </w:rPr>
        <w:t>Cooperation Experiences in Europe and Asia</w:t>
      </w:r>
      <w:r w:rsidRPr="00474945">
        <w:rPr>
          <w:rFonts w:ascii="Book Antiqua" w:hAnsi="Book Antiqua" w:cs="Times New Roman"/>
        </w:rPr>
        <w:t xml:space="preserve"> (Tokyo: The University of Tokyo, 2003): 213-240.</w:t>
      </w:r>
    </w:p>
    <w:p w:rsidR="00384D58" w:rsidRPr="00D41E06" w:rsidRDefault="00384D58" w:rsidP="00384D58">
      <w:pPr>
        <w:pStyle w:val="s0"/>
        <w:jc w:val="both"/>
        <w:rPr>
          <w:rFonts w:ascii="Book Antiqua" w:hAnsi="Book Antiqua" w:cs="Times New Roman"/>
        </w:rPr>
      </w:pPr>
    </w:p>
    <w:p w:rsidR="00C97CC5" w:rsidRPr="00384D58" w:rsidRDefault="00C97CC5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8F4618" w:rsidRDefault="00351EF8" w:rsidP="00A2371A">
      <w:pPr>
        <w:pStyle w:val="s0"/>
        <w:jc w:val="both"/>
        <w:rPr>
          <w:rFonts w:ascii="Book Antiqua" w:hAnsi="Book Antiqua" w:cs="Times New Roman"/>
          <w:b/>
          <w:bCs/>
        </w:rPr>
      </w:pPr>
      <w:r w:rsidRPr="00474945">
        <w:rPr>
          <w:rFonts w:ascii="Book Antiqua" w:hAnsi="Book Antiqua" w:cs="Times New Roman"/>
          <w:b/>
          <w:bCs/>
        </w:rPr>
        <w:t>June</w:t>
      </w:r>
      <w:r w:rsidR="00A2371A">
        <w:rPr>
          <w:rFonts w:ascii="Book Antiqua" w:hAnsi="Book Antiqua" w:cs="Times New Roman"/>
          <w:b/>
          <w:bCs/>
        </w:rPr>
        <w:t xml:space="preserve"> </w:t>
      </w:r>
      <w:r w:rsidR="00FB12F1">
        <w:rPr>
          <w:rFonts w:ascii="Book Antiqua" w:hAnsi="Book Antiqua" w:cs="Times New Roman"/>
          <w:b/>
          <w:bCs/>
        </w:rPr>
        <w:t>7</w:t>
      </w:r>
      <w:r w:rsidR="00A2371A">
        <w:rPr>
          <w:rFonts w:ascii="Book Antiqua" w:hAnsi="Book Antiqua" w:cs="Times New Roman"/>
          <w:b/>
          <w:bCs/>
        </w:rPr>
        <w:t>.</w:t>
      </w:r>
      <w:r w:rsidR="009E7368" w:rsidRPr="00474945">
        <w:rPr>
          <w:rFonts w:ascii="Book Antiqua" w:hAnsi="Book Antiqua" w:cs="Times New Roman"/>
          <w:b/>
          <w:bCs/>
        </w:rPr>
        <w:tab/>
      </w:r>
      <w:r w:rsidR="00D918C6" w:rsidRPr="00474945">
        <w:rPr>
          <w:rFonts w:ascii="Book Antiqua" w:hAnsi="Book Antiqua" w:cs="Times New Roman"/>
          <w:b/>
          <w:bCs/>
        </w:rPr>
        <w:tab/>
      </w:r>
      <w:r w:rsidR="00A2371A">
        <w:rPr>
          <w:rFonts w:ascii="Book Antiqua" w:hAnsi="Book Antiqua" w:cs="Times New Roman"/>
          <w:b/>
          <w:bCs/>
        </w:rPr>
        <w:t xml:space="preserve">South Korea’s Alliance Partnership with the U.S. </w:t>
      </w:r>
      <w:r w:rsidR="00D104E7">
        <w:rPr>
          <w:rFonts w:ascii="Book Antiqua" w:hAnsi="Book Antiqua" w:cs="Times New Roman"/>
          <w:b/>
          <w:bCs/>
        </w:rPr>
        <w:tab/>
      </w:r>
    </w:p>
    <w:p w:rsidR="008F4618" w:rsidRPr="001D0477" w:rsidRDefault="008F4618">
      <w:pPr>
        <w:pStyle w:val="s0"/>
        <w:jc w:val="both"/>
        <w:rPr>
          <w:rFonts w:ascii="Book Antiqua" w:hAnsi="Book Antiqua" w:cs="Times New Roman"/>
          <w:b/>
          <w:bCs/>
        </w:rPr>
      </w:pPr>
    </w:p>
    <w:p w:rsidR="000F26A0" w:rsidRPr="00A2371A" w:rsidRDefault="00A2371A" w:rsidP="008207D3">
      <w:pPr>
        <w:pStyle w:val="s0"/>
        <w:jc w:val="both"/>
        <w:rPr>
          <w:rFonts w:ascii="Book Antiqua" w:hAnsi="Book Antiqua" w:cs="Times New Roman"/>
          <w:b/>
        </w:rPr>
      </w:pPr>
      <w:r w:rsidRPr="00A2371A">
        <w:rPr>
          <w:rFonts w:ascii="Book Antiqua" w:hAnsi="Book Antiqua" w:cs="Times New Roman" w:hint="eastAsia"/>
          <w:b/>
        </w:rPr>
        <w:t>&lt;Required Readings&gt;</w:t>
      </w:r>
    </w:p>
    <w:p w:rsidR="00A2371A" w:rsidRDefault="00A2371A" w:rsidP="008207D3">
      <w:pPr>
        <w:pStyle w:val="s0"/>
        <w:jc w:val="both"/>
        <w:rPr>
          <w:rFonts w:ascii="Book Antiqua" w:hAnsi="Book Antiqua" w:cs="Times New Roman"/>
        </w:rPr>
      </w:pPr>
    </w:p>
    <w:p w:rsidR="00A2371A" w:rsidRPr="008F4618" w:rsidRDefault="00A2371A" w:rsidP="00A2371A">
      <w:pPr>
        <w:pStyle w:val="s0"/>
        <w:jc w:val="both"/>
        <w:rPr>
          <w:rFonts w:ascii="Book Antiqua" w:hAnsi="Book Antiqua" w:cs="Times New Roman"/>
          <w:bCs/>
          <w:i/>
        </w:rPr>
      </w:pPr>
      <w:r>
        <w:rPr>
          <w:rFonts w:ascii="Book Antiqua" w:hAnsi="Book Antiqua" w:cs="Times New Roman"/>
          <w:bCs/>
        </w:rPr>
        <w:t>Scott Snyder</w:t>
      </w:r>
      <w:r w:rsidRPr="008F4618">
        <w:rPr>
          <w:rFonts w:ascii="Book Antiqua" w:hAnsi="Book Antiqua" w:cs="Times New Roman"/>
          <w:bCs/>
          <w:i/>
        </w:rPr>
        <w:t xml:space="preserve">, South Korea at the Crossroads: Autonomy and Alliance in an Era </w:t>
      </w:r>
    </w:p>
    <w:p w:rsidR="00A2371A" w:rsidRDefault="00A2371A" w:rsidP="00A2371A">
      <w:pPr>
        <w:pStyle w:val="s0"/>
        <w:ind w:left="720"/>
        <w:jc w:val="both"/>
        <w:rPr>
          <w:rFonts w:ascii="Book Antiqua" w:hAnsi="Book Antiqua" w:cs="Times New Roman"/>
          <w:bCs/>
        </w:rPr>
      </w:pPr>
      <w:r w:rsidRPr="008F4618">
        <w:rPr>
          <w:rFonts w:ascii="Book Antiqua" w:hAnsi="Book Antiqua" w:cs="Times New Roman"/>
          <w:bCs/>
          <w:i/>
        </w:rPr>
        <w:t>of Rival Powers</w:t>
      </w:r>
      <w:r>
        <w:rPr>
          <w:rFonts w:ascii="Book Antiqua" w:hAnsi="Book Antiqua" w:cs="Times New Roman"/>
          <w:bCs/>
        </w:rPr>
        <w:t xml:space="preserve"> (New York: Columbia University, 2018), chapters 1, 9, and 10.</w:t>
      </w:r>
    </w:p>
    <w:p w:rsidR="00A2371A" w:rsidRDefault="00A2371A" w:rsidP="00A2371A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 w:hint="eastAsia"/>
          <w:bCs/>
        </w:rPr>
        <w:t xml:space="preserve">Cheol Hee Park, </w:t>
      </w:r>
      <w:r>
        <w:rPr>
          <w:rFonts w:ascii="Book Antiqua" w:hAnsi="Book Antiqua" w:cs="Times New Roman"/>
          <w:bCs/>
        </w:rPr>
        <w:t xml:space="preserve">“Strategic Estrangement between South Korea and Japan as a </w:t>
      </w:r>
    </w:p>
    <w:p w:rsidR="00A2371A" w:rsidRDefault="00A2371A" w:rsidP="00A2371A">
      <w:pPr>
        <w:pStyle w:val="s0"/>
        <w:jc w:val="both"/>
        <w:rPr>
          <w:rFonts w:ascii="Book Antiqua" w:hAnsi="Book Antiqua" w:cs="Times New Roman"/>
          <w:bCs/>
        </w:rPr>
      </w:pPr>
      <w:r>
        <w:rPr>
          <w:rFonts w:ascii="Book Antiqua" w:hAnsi="Book Antiqua" w:cs="Times New Roman"/>
          <w:bCs/>
        </w:rPr>
        <w:tab/>
        <w:t xml:space="preserve">Barrier to Trilateral Cooperation,” </w:t>
      </w:r>
      <w:r w:rsidRPr="00384D58">
        <w:rPr>
          <w:rFonts w:ascii="Book Antiqua" w:hAnsi="Book Antiqua" w:cs="Times New Roman"/>
          <w:bCs/>
          <w:i/>
        </w:rPr>
        <w:t>Atlantic Council Issue Brief</w:t>
      </w:r>
      <w:r>
        <w:rPr>
          <w:rFonts w:ascii="Book Antiqua" w:hAnsi="Book Antiqua" w:cs="Times New Roman"/>
          <w:bCs/>
        </w:rPr>
        <w:t xml:space="preserve"> (2019)</w:t>
      </w:r>
    </w:p>
    <w:p w:rsidR="00A2371A" w:rsidRPr="00A2371A" w:rsidRDefault="00A2371A" w:rsidP="008207D3">
      <w:pPr>
        <w:pStyle w:val="s0"/>
        <w:jc w:val="both"/>
        <w:rPr>
          <w:rFonts w:ascii="Book Antiqua" w:hAnsi="Book Antiqua" w:cs="Times New Roman"/>
        </w:rPr>
      </w:pPr>
    </w:p>
    <w:p w:rsidR="00460669" w:rsidRPr="00474945" w:rsidRDefault="00460669" w:rsidP="0046066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 xml:space="preserve">Seong-hyon Lee, “Where Is Washington? The Missing Mediator between Seoul </w:t>
      </w:r>
    </w:p>
    <w:p w:rsidR="00460669" w:rsidRPr="00474945" w:rsidRDefault="00460669" w:rsidP="00460669">
      <w:pPr>
        <w:pStyle w:val="s0"/>
        <w:jc w:val="both"/>
        <w:rPr>
          <w:rFonts w:ascii="Book Antiqua" w:hAnsi="Book Antiqua" w:cs="Times New Roman"/>
        </w:rPr>
      </w:pPr>
      <w:r w:rsidRPr="00474945">
        <w:rPr>
          <w:rFonts w:ascii="Book Antiqua" w:hAnsi="Book Antiqua" w:cs="Times New Roman"/>
        </w:rPr>
        <w:tab/>
        <w:t xml:space="preserve">and Tokyo,” </w:t>
      </w:r>
      <w:r w:rsidRPr="00474945">
        <w:rPr>
          <w:rFonts w:ascii="Book Antiqua" w:hAnsi="Book Antiqua" w:cs="Times New Roman"/>
          <w:i/>
        </w:rPr>
        <w:t>The Washington Quarterly</w:t>
      </w:r>
      <w:r w:rsidRPr="00474945">
        <w:rPr>
          <w:rFonts w:ascii="Book Antiqua" w:hAnsi="Book Antiqua" w:cs="Times New Roman"/>
        </w:rPr>
        <w:t xml:space="preserve"> 42:1 (2019): 89-110.</w:t>
      </w:r>
    </w:p>
    <w:p w:rsidR="004F2C7A" w:rsidRPr="00460669" w:rsidRDefault="004F2C7A">
      <w:pPr>
        <w:pStyle w:val="s0"/>
        <w:jc w:val="both"/>
        <w:rPr>
          <w:rFonts w:ascii="Book Antiqua" w:hAnsi="Book Antiqua" w:cs="Times New Roman"/>
        </w:rPr>
      </w:pPr>
    </w:p>
    <w:p w:rsidR="00460669" w:rsidRDefault="00460669" w:rsidP="00460669">
      <w:pPr>
        <w:pStyle w:val="s0"/>
        <w:jc w:val="center"/>
        <w:rPr>
          <w:rFonts w:ascii="Book Antiqua" w:hAnsi="Book Antiqua" w:cs="Times New Roman"/>
          <w:b/>
        </w:rPr>
      </w:pPr>
    </w:p>
    <w:p w:rsidR="00460669" w:rsidRDefault="00460669" w:rsidP="00460669">
      <w:pPr>
        <w:pStyle w:val="s0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 w:hint="eastAsia"/>
          <w:b/>
        </w:rPr>
        <w:t>[Debate]</w:t>
      </w:r>
    </w:p>
    <w:p w:rsidR="00460669" w:rsidRDefault="00460669">
      <w:pPr>
        <w:pStyle w:val="s0"/>
        <w:jc w:val="both"/>
        <w:rPr>
          <w:rFonts w:ascii="Book Antiqua" w:hAnsi="Book Antiqua" w:cs="Times New Roman"/>
          <w:b/>
        </w:rPr>
      </w:pPr>
    </w:p>
    <w:p w:rsidR="00926D49" w:rsidRPr="00C728BF" w:rsidRDefault="00926D49">
      <w:pPr>
        <w:pStyle w:val="s0"/>
        <w:jc w:val="both"/>
        <w:rPr>
          <w:rFonts w:ascii="Book Antiqua" w:hAnsi="Book Antiqua" w:cs="Times New Roman"/>
          <w:b/>
          <w:i/>
        </w:rPr>
      </w:pPr>
      <w:r w:rsidRPr="00474945">
        <w:rPr>
          <w:rFonts w:ascii="Book Antiqua" w:hAnsi="Book Antiqua" w:cs="Times New Roman"/>
          <w:b/>
        </w:rPr>
        <w:t xml:space="preserve">June </w:t>
      </w:r>
      <w:r w:rsidR="00FB12F1">
        <w:rPr>
          <w:rFonts w:ascii="Book Antiqua" w:hAnsi="Book Antiqua" w:cs="Times New Roman"/>
          <w:b/>
        </w:rPr>
        <w:t>14</w:t>
      </w:r>
      <w:r w:rsidRPr="00474945">
        <w:rPr>
          <w:rFonts w:ascii="Book Antiqua" w:hAnsi="Book Antiqua" w:cs="Times New Roman"/>
          <w:b/>
        </w:rPr>
        <w:t xml:space="preserve">. </w:t>
      </w:r>
      <w:r w:rsidR="00FF4170">
        <w:rPr>
          <w:rFonts w:ascii="Book Antiqua" w:hAnsi="Book Antiqua" w:cs="Times New Roman"/>
          <w:b/>
        </w:rPr>
        <w:tab/>
      </w:r>
      <w:r w:rsidR="00FF4170">
        <w:rPr>
          <w:rFonts w:ascii="Book Antiqua" w:hAnsi="Book Antiqua" w:cs="Times New Roman"/>
          <w:b/>
        </w:rPr>
        <w:tab/>
      </w:r>
      <w:r w:rsidR="00C728BF" w:rsidRPr="00C728BF">
        <w:rPr>
          <w:rFonts w:ascii="Book Antiqua" w:hAnsi="Book Antiqua" w:cs="Times New Roman"/>
          <w:b/>
          <w:i/>
        </w:rPr>
        <w:t>Final Paper Draft Presentation</w:t>
      </w:r>
    </w:p>
    <w:p w:rsidR="00926D49" w:rsidRPr="00474945" w:rsidRDefault="00926D49">
      <w:pPr>
        <w:pStyle w:val="s0"/>
        <w:jc w:val="both"/>
        <w:rPr>
          <w:rFonts w:ascii="Book Antiqua" w:hAnsi="Book Antiqua" w:cs="Times New Roman"/>
        </w:rPr>
      </w:pPr>
    </w:p>
    <w:p w:rsidR="00926D49" w:rsidRDefault="00926D4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</w:p>
    <w:p w:rsidR="00460669" w:rsidRDefault="0046066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</w:p>
    <w:p w:rsidR="00460669" w:rsidRDefault="0046066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</w:p>
    <w:p w:rsidR="00460669" w:rsidRDefault="0046066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</w:p>
    <w:p w:rsidR="00460669" w:rsidRPr="00460669" w:rsidRDefault="0046066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</w:p>
    <w:p w:rsidR="00D240D8" w:rsidRPr="00474945" w:rsidRDefault="00027859">
      <w:pPr>
        <w:pStyle w:val="s0"/>
        <w:jc w:val="both"/>
        <w:rPr>
          <w:rFonts w:ascii="Book Antiqua" w:hAnsi="Book Antiqua" w:cs="Times New Roman"/>
          <w:b/>
          <w:bCs/>
          <w:i/>
          <w:iCs/>
          <w:u w:val="single"/>
        </w:rPr>
      </w:pPr>
      <w:r w:rsidRPr="00474945">
        <w:rPr>
          <w:rFonts w:ascii="Book Antiqua" w:hAnsi="Book Antiqua" w:cs="Times New Roman"/>
          <w:b/>
          <w:bCs/>
          <w:i/>
          <w:iCs/>
          <w:u w:val="single"/>
        </w:rPr>
        <w:t xml:space="preserve">Final Paper is </w:t>
      </w:r>
      <w:r w:rsidR="00D240D8" w:rsidRPr="00474945">
        <w:rPr>
          <w:rFonts w:ascii="Book Antiqua" w:hAnsi="Book Antiqua" w:cs="Times New Roman"/>
          <w:b/>
          <w:bCs/>
          <w:i/>
          <w:iCs/>
          <w:u w:val="single"/>
        </w:rPr>
        <w:t>Due by</w:t>
      </w:r>
      <w:r w:rsidR="001F4904" w:rsidRPr="00474945">
        <w:rPr>
          <w:rFonts w:ascii="Book Antiqua" w:hAnsi="Book Antiqua" w:cs="Times New Roman"/>
          <w:b/>
          <w:bCs/>
          <w:i/>
          <w:iCs/>
          <w:u w:val="single"/>
        </w:rPr>
        <w:t xml:space="preserve"> </w:t>
      </w:r>
      <w:r w:rsidR="00926D49" w:rsidRPr="00474945">
        <w:rPr>
          <w:rFonts w:ascii="Book Antiqua" w:hAnsi="Book Antiqua" w:cs="Times New Roman"/>
          <w:b/>
          <w:bCs/>
          <w:i/>
          <w:iCs/>
          <w:u w:val="single"/>
        </w:rPr>
        <w:t>5</w:t>
      </w:r>
      <w:r w:rsidR="00C71E4B" w:rsidRPr="00474945">
        <w:rPr>
          <w:rFonts w:ascii="Book Antiqua" w:hAnsi="Book Antiqua" w:cs="Times New Roman"/>
          <w:b/>
          <w:bCs/>
          <w:i/>
          <w:iCs/>
          <w:u w:val="single"/>
        </w:rPr>
        <w:t xml:space="preserve"> </w:t>
      </w:r>
      <w:r w:rsidR="00926D49" w:rsidRPr="00474945">
        <w:rPr>
          <w:rFonts w:ascii="Book Antiqua" w:hAnsi="Book Antiqua" w:cs="Times New Roman"/>
          <w:b/>
          <w:bCs/>
          <w:i/>
          <w:iCs/>
          <w:u w:val="single"/>
        </w:rPr>
        <w:t>p</w:t>
      </w:r>
      <w:r w:rsidR="00C71E4B" w:rsidRPr="00474945">
        <w:rPr>
          <w:rFonts w:ascii="Book Antiqua" w:hAnsi="Book Antiqua" w:cs="Times New Roman"/>
          <w:b/>
          <w:bCs/>
          <w:i/>
          <w:iCs/>
          <w:u w:val="single"/>
        </w:rPr>
        <w:t>.m.</w:t>
      </w:r>
      <w:r w:rsidR="00351EF8" w:rsidRPr="00474945">
        <w:rPr>
          <w:rFonts w:ascii="Book Antiqua" w:hAnsi="Book Antiqua" w:cs="Times New Roman"/>
          <w:b/>
          <w:bCs/>
          <w:i/>
          <w:iCs/>
          <w:u w:val="single"/>
        </w:rPr>
        <w:t xml:space="preserve"> June </w:t>
      </w:r>
      <w:r w:rsidR="00C728BF">
        <w:rPr>
          <w:rFonts w:ascii="Book Antiqua" w:hAnsi="Book Antiqua" w:cs="Times New Roman"/>
          <w:b/>
          <w:bCs/>
          <w:i/>
          <w:iCs/>
          <w:u w:val="single"/>
        </w:rPr>
        <w:t>1</w:t>
      </w:r>
      <w:r w:rsidR="00FB12F1">
        <w:rPr>
          <w:rFonts w:ascii="Book Antiqua" w:hAnsi="Book Antiqua" w:cs="Times New Roman"/>
          <w:b/>
          <w:bCs/>
          <w:i/>
          <w:iCs/>
          <w:u w:val="single"/>
        </w:rPr>
        <w:t>7</w:t>
      </w:r>
      <w:r w:rsidR="00351EF8" w:rsidRPr="00474945">
        <w:rPr>
          <w:rFonts w:ascii="Book Antiqua" w:hAnsi="Book Antiqua" w:cs="Times New Roman"/>
          <w:b/>
          <w:bCs/>
          <w:i/>
          <w:iCs/>
          <w:u w:val="single"/>
        </w:rPr>
        <w:t xml:space="preserve"> (</w:t>
      </w:r>
      <w:r w:rsidR="00FB12F1">
        <w:rPr>
          <w:rFonts w:ascii="Book Antiqua" w:hAnsi="Book Antiqua" w:cs="Times New Roman"/>
          <w:b/>
          <w:bCs/>
          <w:i/>
          <w:iCs/>
          <w:u w:val="single"/>
        </w:rPr>
        <w:t>Fri</w:t>
      </w:r>
      <w:bookmarkStart w:id="0" w:name="_GoBack"/>
      <w:bookmarkEnd w:id="0"/>
      <w:r w:rsidR="00351EF8" w:rsidRPr="00474945">
        <w:rPr>
          <w:rFonts w:ascii="Book Antiqua" w:hAnsi="Book Antiqua" w:cs="Times New Roman"/>
          <w:b/>
          <w:bCs/>
          <w:i/>
          <w:iCs/>
          <w:u w:val="single"/>
        </w:rPr>
        <w:t>.)</w:t>
      </w:r>
      <w:r w:rsidR="00C71E4B" w:rsidRPr="00474945">
        <w:rPr>
          <w:rFonts w:ascii="Book Antiqua" w:hAnsi="Book Antiqua" w:cs="Times New Roman"/>
          <w:b/>
          <w:bCs/>
          <w:i/>
          <w:iCs/>
          <w:u w:val="single"/>
        </w:rPr>
        <w:t>: No late submission is allowed.</w:t>
      </w:r>
    </w:p>
    <w:sectPr w:rsidR="00D240D8" w:rsidRPr="00474945" w:rsidSect="00F529AF">
      <w:footerReference w:type="default" r:id="rId9"/>
      <w:pgSz w:w="11907" w:h="16840"/>
      <w:pgMar w:top="1985" w:right="1701" w:bottom="1701" w:left="1701" w:header="1134" w:footer="8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C8" w:rsidRDefault="008062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2C8" w:rsidRDefault="008062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94" w:rsidRDefault="00252994" w:rsidP="00800A03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30D8">
      <w:rPr>
        <w:rStyle w:val="a4"/>
        <w:noProof/>
      </w:rPr>
      <w:t>12</w:t>
    </w:r>
    <w:r>
      <w:rPr>
        <w:rStyle w:val="a4"/>
      </w:rPr>
      <w:fldChar w:fldCharType="end"/>
    </w:r>
  </w:p>
  <w:p w:rsidR="00252994" w:rsidRDefault="0025299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C8" w:rsidRDefault="008062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2C8" w:rsidRDefault="008062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2D"/>
    <w:multiLevelType w:val="hybridMultilevel"/>
    <w:tmpl w:val="C67C13BE"/>
    <w:lvl w:ilvl="0" w:tplc="97425254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C3193C"/>
    <w:multiLevelType w:val="hybridMultilevel"/>
    <w:tmpl w:val="0F1E7396"/>
    <w:lvl w:ilvl="0" w:tplc="8A3C9E3C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42F3EDD"/>
    <w:multiLevelType w:val="hybridMultilevel"/>
    <w:tmpl w:val="512C7510"/>
    <w:lvl w:ilvl="0" w:tplc="F9C6C9DA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1C3AFF"/>
    <w:multiLevelType w:val="hybridMultilevel"/>
    <w:tmpl w:val="14A43E2A"/>
    <w:lvl w:ilvl="0" w:tplc="1C4855A6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5F95FA0"/>
    <w:multiLevelType w:val="hybridMultilevel"/>
    <w:tmpl w:val="0F72FAAE"/>
    <w:lvl w:ilvl="0" w:tplc="F8DCB742">
      <w:start w:val="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7270DE2"/>
    <w:multiLevelType w:val="hybridMultilevel"/>
    <w:tmpl w:val="35706FF0"/>
    <w:lvl w:ilvl="0" w:tplc="0584F7E8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08CC26B9"/>
    <w:multiLevelType w:val="hybridMultilevel"/>
    <w:tmpl w:val="11F41D88"/>
    <w:lvl w:ilvl="0" w:tplc="1FCC14D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CD85EF6"/>
    <w:multiLevelType w:val="hybridMultilevel"/>
    <w:tmpl w:val="44B646D6"/>
    <w:lvl w:ilvl="0" w:tplc="DA626954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0DA22F25"/>
    <w:multiLevelType w:val="hybridMultilevel"/>
    <w:tmpl w:val="EFE2603E"/>
    <w:lvl w:ilvl="0" w:tplc="C3DEB4B4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1128685E"/>
    <w:multiLevelType w:val="hybridMultilevel"/>
    <w:tmpl w:val="0CA69882"/>
    <w:lvl w:ilvl="0" w:tplc="7AFEF6F8">
      <w:start w:val="200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1620F6A"/>
    <w:multiLevelType w:val="hybridMultilevel"/>
    <w:tmpl w:val="E5D6C3F4"/>
    <w:lvl w:ilvl="0" w:tplc="4C968CF4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7A137CC"/>
    <w:multiLevelType w:val="hybridMultilevel"/>
    <w:tmpl w:val="EFAC6018"/>
    <w:lvl w:ilvl="0" w:tplc="AB4C092A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1BFC4D26"/>
    <w:multiLevelType w:val="hybridMultilevel"/>
    <w:tmpl w:val="2FAE6E54"/>
    <w:lvl w:ilvl="0" w:tplc="2E96B56A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C1F7FF3"/>
    <w:multiLevelType w:val="hybridMultilevel"/>
    <w:tmpl w:val="58148F1A"/>
    <w:lvl w:ilvl="0" w:tplc="69100F4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A0F2DF3"/>
    <w:multiLevelType w:val="hybridMultilevel"/>
    <w:tmpl w:val="632C2118"/>
    <w:lvl w:ilvl="0" w:tplc="97922E7A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B621B03"/>
    <w:multiLevelType w:val="hybridMultilevel"/>
    <w:tmpl w:val="D268711E"/>
    <w:lvl w:ilvl="0" w:tplc="98A0C01E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C877CEE"/>
    <w:multiLevelType w:val="hybridMultilevel"/>
    <w:tmpl w:val="4C82AC20"/>
    <w:lvl w:ilvl="0" w:tplc="AB323504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CE175F5"/>
    <w:multiLevelType w:val="hybridMultilevel"/>
    <w:tmpl w:val="590A50B8"/>
    <w:lvl w:ilvl="0" w:tplc="A43E74CC">
      <w:start w:val="20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2DAF4756"/>
    <w:multiLevelType w:val="hybridMultilevel"/>
    <w:tmpl w:val="74C4E962"/>
    <w:lvl w:ilvl="0" w:tplc="E914495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2DC81ACA"/>
    <w:multiLevelType w:val="hybridMultilevel"/>
    <w:tmpl w:val="41164CF2"/>
    <w:lvl w:ilvl="0" w:tplc="CE7AD4AC">
      <w:start w:val="199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5478BA"/>
    <w:multiLevelType w:val="hybridMultilevel"/>
    <w:tmpl w:val="1892D74C"/>
    <w:lvl w:ilvl="0" w:tplc="ABDA5082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3602551"/>
    <w:multiLevelType w:val="hybridMultilevel"/>
    <w:tmpl w:val="0D5E341A"/>
    <w:lvl w:ilvl="0" w:tplc="FD7AE148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393567D"/>
    <w:multiLevelType w:val="hybridMultilevel"/>
    <w:tmpl w:val="007E3744"/>
    <w:lvl w:ilvl="0" w:tplc="97C6262E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3D065D2"/>
    <w:multiLevelType w:val="hybridMultilevel"/>
    <w:tmpl w:val="455A18DC"/>
    <w:lvl w:ilvl="0" w:tplc="D514DD38">
      <w:start w:val="20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B141D80"/>
    <w:multiLevelType w:val="hybridMultilevel"/>
    <w:tmpl w:val="7AB057F0"/>
    <w:lvl w:ilvl="0" w:tplc="6C0C795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EA6197E"/>
    <w:multiLevelType w:val="hybridMultilevel"/>
    <w:tmpl w:val="EA1CE280"/>
    <w:lvl w:ilvl="0" w:tplc="B3322110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64C0637"/>
    <w:multiLevelType w:val="hybridMultilevel"/>
    <w:tmpl w:val="363ABB30"/>
    <w:lvl w:ilvl="0" w:tplc="632C031A">
      <w:start w:val="200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4DE18AB"/>
    <w:multiLevelType w:val="hybridMultilevel"/>
    <w:tmpl w:val="349818C0"/>
    <w:lvl w:ilvl="0" w:tplc="A8FC61CC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9E3AF0"/>
    <w:multiLevelType w:val="hybridMultilevel"/>
    <w:tmpl w:val="DA58DCAC"/>
    <w:lvl w:ilvl="0" w:tplc="D92C2556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98A56B6"/>
    <w:multiLevelType w:val="hybridMultilevel"/>
    <w:tmpl w:val="F03CC570"/>
    <w:lvl w:ilvl="0" w:tplc="BED47264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EF74C9"/>
    <w:multiLevelType w:val="hybridMultilevel"/>
    <w:tmpl w:val="060C59B6"/>
    <w:lvl w:ilvl="0" w:tplc="E2DCA540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 w15:restartNumberingAfterBreak="0">
    <w:nsid w:val="619B4833"/>
    <w:multiLevelType w:val="hybridMultilevel"/>
    <w:tmpl w:val="F9FE2574"/>
    <w:lvl w:ilvl="0" w:tplc="A7C24C0C">
      <w:start w:val="13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2AD653B"/>
    <w:multiLevelType w:val="hybridMultilevel"/>
    <w:tmpl w:val="C7CC8CBC"/>
    <w:lvl w:ilvl="0" w:tplc="01684516">
      <w:start w:val="4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30163EF"/>
    <w:multiLevelType w:val="hybridMultilevel"/>
    <w:tmpl w:val="CA1C4CF0"/>
    <w:lvl w:ilvl="0" w:tplc="57AA730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3685054"/>
    <w:multiLevelType w:val="hybridMultilevel"/>
    <w:tmpl w:val="2FCE80B4"/>
    <w:lvl w:ilvl="0" w:tplc="63588726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40D23D2"/>
    <w:multiLevelType w:val="hybridMultilevel"/>
    <w:tmpl w:val="EC949C18"/>
    <w:lvl w:ilvl="0" w:tplc="A5F8BEA2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9291DD1"/>
    <w:multiLevelType w:val="hybridMultilevel"/>
    <w:tmpl w:val="53BA7904"/>
    <w:lvl w:ilvl="0" w:tplc="CE4E1802">
      <w:start w:val="20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9953836"/>
    <w:multiLevelType w:val="hybridMultilevel"/>
    <w:tmpl w:val="74148414"/>
    <w:lvl w:ilvl="0" w:tplc="10946B36">
      <w:start w:val="1"/>
      <w:numFmt w:val="decimal"/>
      <w:lvlText w:val="(%1)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8" w15:restartNumberingAfterBreak="0">
    <w:nsid w:val="6A494F8E"/>
    <w:multiLevelType w:val="hybridMultilevel"/>
    <w:tmpl w:val="BF8605CA"/>
    <w:lvl w:ilvl="0" w:tplc="636CA296">
      <w:start w:val="4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C222327"/>
    <w:multiLevelType w:val="hybridMultilevel"/>
    <w:tmpl w:val="FD80E298"/>
    <w:lvl w:ilvl="0" w:tplc="149ACB68">
      <w:start w:val="8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CCF0686"/>
    <w:multiLevelType w:val="hybridMultilevel"/>
    <w:tmpl w:val="60B09BE6"/>
    <w:lvl w:ilvl="0" w:tplc="D9EE3298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A00C22"/>
    <w:multiLevelType w:val="hybridMultilevel"/>
    <w:tmpl w:val="5BDA1A2A"/>
    <w:lvl w:ilvl="0" w:tplc="6E8690E0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FF269A3"/>
    <w:multiLevelType w:val="hybridMultilevel"/>
    <w:tmpl w:val="5674134A"/>
    <w:lvl w:ilvl="0" w:tplc="02E44A7E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0AB333D"/>
    <w:multiLevelType w:val="hybridMultilevel"/>
    <w:tmpl w:val="E77041DE"/>
    <w:lvl w:ilvl="0" w:tplc="9C8EA4BA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abstractNum w:abstractNumId="44" w15:restartNumberingAfterBreak="0">
    <w:nsid w:val="714C48AD"/>
    <w:multiLevelType w:val="hybridMultilevel"/>
    <w:tmpl w:val="F1504404"/>
    <w:lvl w:ilvl="0" w:tplc="E22410DA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E110CA"/>
    <w:multiLevelType w:val="hybridMultilevel"/>
    <w:tmpl w:val="494660E2"/>
    <w:lvl w:ilvl="0" w:tplc="6720ADC8">
      <w:start w:val="4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4890363"/>
    <w:multiLevelType w:val="hybridMultilevel"/>
    <w:tmpl w:val="CD98B614"/>
    <w:lvl w:ilvl="0" w:tplc="C8003FFA">
      <w:start w:val="1"/>
      <w:numFmt w:val="upp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7" w15:restartNumberingAfterBreak="0">
    <w:nsid w:val="79BC6282"/>
    <w:multiLevelType w:val="hybridMultilevel"/>
    <w:tmpl w:val="3D4AB28C"/>
    <w:lvl w:ilvl="0" w:tplc="6B088858">
      <w:start w:val="7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C866441"/>
    <w:multiLevelType w:val="hybridMultilevel"/>
    <w:tmpl w:val="49D601E2"/>
    <w:lvl w:ilvl="0" w:tplc="52FE63C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9" w15:restartNumberingAfterBreak="0">
    <w:nsid w:val="7EC239E6"/>
    <w:multiLevelType w:val="hybridMultilevel"/>
    <w:tmpl w:val="FFA28F82"/>
    <w:lvl w:ilvl="0" w:tplc="4148CC02">
      <w:start w:val="200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7"/>
  </w:num>
  <w:num w:numId="3">
    <w:abstractNumId w:val="8"/>
  </w:num>
  <w:num w:numId="4">
    <w:abstractNumId w:val="18"/>
  </w:num>
  <w:num w:numId="5">
    <w:abstractNumId w:val="7"/>
  </w:num>
  <w:num w:numId="6">
    <w:abstractNumId w:val="46"/>
  </w:num>
  <w:num w:numId="7">
    <w:abstractNumId w:val="28"/>
  </w:num>
  <w:num w:numId="8">
    <w:abstractNumId w:val="30"/>
  </w:num>
  <w:num w:numId="9">
    <w:abstractNumId w:val="11"/>
  </w:num>
  <w:num w:numId="10">
    <w:abstractNumId w:val="49"/>
  </w:num>
  <w:num w:numId="11">
    <w:abstractNumId w:val="43"/>
  </w:num>
  <w:num w:numId="12">
    <w:abstractNumId w:val="17"/>
  </w:num>
  <w:num w:numId="13">
    <w:abstractNumId w:val="9"/>
  </w:num>
  <w:num w:numId="14">
    <w:abstractNumId w:val="26"/>
  </w:num>
  <w:num w:numId="15">
    <w:abstractNumId w:val="6"/>
  </w:num>
  <w:num w:numId="16">
    <w:abstractNumId w:val="16"/>
  </w:num>
  <w:num w:numId="17">
    <w:abstractNumId w:val="33"/>
  </w:num>
  <w:num w:numId="18">
    <w:abstractNumId w:val="36"/>
  </w:num>
  <w:num w:numId="19">
    <w:abstractNumId w:val="22"/>
  </w:num>
  <w:num w:numId="20">
    <w:abstractNumId w:val="19"/>
  </w:num>
  <w:num w:numId="21">
    <w:abstractNumId w:val="41"/>
  </w:num>
  <w:num w:numId="22">
    <w:abstractNumId w:val="13"/>
  </w:num>
  <w:num w:numId="23">
    <w:abstractNumId w:val="15"/>
  </w:num>
  <w:num w:numId="24">
    <w:abstractNumId w:val="0"/>
  </w:num>
  <w:num w:numId="25">
    <w:abstractNumId w:val="35"/>
  </w:num>
  <w:num w:numId="26">
    <w:abstractNumId w:val="27"/>
  </w:num>
  <w:num w:numId="27">
    <w:abstractNumId w:val="47"/>
  </w:num>
  <w:num w:numId="28">
    <w:abstractNumId w:val="21"/>
  </w:num>
  <w:num w:numId="29">
    <w:abstractNumId w:val="42"/>
  </w:num>
  <w:num w:numId="30">
    <w:abstractNumId w:val="44"/>
  </w:num>
  <w:num w:numId="31">
    <w:abstractNumId w:val="25"/>
  </w:num>
  <w:num w:numId="32">
    <w:abstractNumId w:val="24"/>
  </w:num>
  <w:num w:numId="33">
    <w:abstractNumId w:val="10"/>
  </w:num>
  <w:num w:numId="34">
    <w:abstractNumId w:val="14"/>
  </w:num>
  <w:num w:numId="35">
    <w:abstractNumId w:val="45"/>
  </w:num>
  <w:num w:numId="36">
    <w:abstractNumId w:val="12"/>
  </w:num>
  <w:num w:numId="37">
    <w:abstractNumId w:val="48"/>
  </w:num>
  <w:num w:numId="38">
    <w:abstractNumId w:val="29"/>
  </w:num>
  <w:num w:numId="39">
    <w:abstractNumId w:val="40"/>
  </w:num>
  <w:num w:numId="40">
    <w:abstractNumId w:val="20"/>
  </w:num>
  <w:num w:numId="41">
    <w:abstractNumId w:val="3"/>
  </w:num>
  <w:num w:numId="42">
    <w:abstractNumId w:val="34"/>
  </w:num>
  <w:num w:numId="43">
    <w:abstractNumId w:val="2"/>
  </w:num>
  <w:num w:numId="44">
    <w:abstractNumId w:val="4"/>
  </w:num>
  <w:num w:numId="45">
    <w:abstractNumId w:val="23"/>
  </w:num>
  <w:num w:numId="46">
    <w:abstractNumId w:val="39"/>
  </w:num>
  <w:num w:numId="47">
    <w:abstractNumId w:val="1"/>
  </w:num>
  <w:num w:numId="48">
    <w:abstractNumId w:val="32"/>
  </w:num>
  <w:num w:numId="49">
    <w:abstractNumId w:val="3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50"/>
    <w:rsid w:val="00003B6D"/>
    <w:rsid w:val="00005236"/>
    <w:rsid w:val="00010584"/>
    <w:rsid w:val="0001554F"/>
    <w:rsid w:val="00021621"/>
    <w:rsid w:val="000217EC"/>
    <w:rsid w:val="00023CD7"/>
    <w:rsid w:val="00027859"/>
    <w:rsid w:val="00031885"/>
    <w:rsid w:val="00032593"/>
    <w:rsid w:val="00032C4F"/>
    <w:rsid w:val="00032FB9"/>
    <w:rsid w:val="000348A6"/>
    <w:rsid w:val="00040780"/>
    <w:rsid w:val="0004139A"/>
    <w:rsid w:val="000466E5"/>
    <w:rsid w:val="00054C61"/>
    <w:rsid w:val="00055A26"/>
    <w:rsid w:val="00056F04"/>
    <w:rsid w:val="00085453"/>
    <w:rsid w:val="000863B4"/>
    <w:rsid w:val="00087DE1"/>
    <w:rsid w:val="000A455E"/>
    <w:rsid w:val="000C11B4"/>
    <w:rsid w:val="000C76CD"/>
    <w:rsid w:val="000D3C5D"/>
    <w:rsid w:val="000D7598"/>
    <w:rsid w:val="000E1967"/>
    <w:rsid w:val="000E2F7E"/>
    <w:rsid w:val="000E5B38"/>
    <w:rsid w:val="000F0213"/>
    <w:rsid w:val="000F1378"/>
    <w:rsid w:val="000F26A0"/>
    <w:rsid w:val="000F296B"/>
    <w:rsid w:val="001020AE"/>
    <w:rsid w:val="001068AE"/>
    <w:rsid w:val="00110AC9"/>
    <w:rsid w:val="001144DB"/>
    <w:rsid w:val="00122440"/>
    <w:rsid w:val="00125A67"/>
    <w:rsid w:val="001335C9"/>
    <w:rsid w:val="00134ABF"/>
    <w:rsid w:val="0014021E"/>
    <w:rsid w:val="00155CF0"/>
    <w:rsid w:val="00155E8B"/>
    <w:rsid w:val="001564C4"/>
    <w:rsid w:val="0016350B"/>
    <w:rsid w:val="0016421E"/>
    <w:rsid w:val="00166161"/>
    <w:rsid w:val="00166D44"/>
    <w:rsid w:val="00170D14"/>
    <w:rsid w:val="00181424"/>
    <w:rsid w:val="0018381E"/>
    <w:rsid w:val="0018517B"/>
    <w:rsid w:val="001968A3"/>
    <w:rsid w:val="001A0562"/>
    <w:rsid w:val="001A4A11"/>
    <w:rsid w:val="001C68CE"/>
    <w:rsid w:val="001D0477"/>
    <w:rsid w:val="001D3269"/>
    <w:rsid w:val="001D37E9"/>
    <w:rsid w:val="001E5123"/>
    <w:rsid w:val="001F43C3"/>
    <w:rsid w:val="001F4904"/>
    <w:rsid w:val="00201627"/>
    <w:rsid w:val="00220DAD"/>
    <w:rsid w:val="00226951"/>
    <w:rsid w:val="00246BDE"/>
    <w:rsid w:val="002473BD"/>
    <w:rsid w:val="00250C00"/>
    <w:rsid w:val="00252994"/>
    <w:rsid w:val="00257A63"/>
    <w:rsid w:val="002664FB"/>
    <w:rsid w:val="00270CD0"/>
    <w:rsid w:val="00276B49"/>
    <w:rsid w:val="00276D93"/>
    <w:rsid w:val="00282896"/>
    <w:rsid w:val="00282F28"/>
    <w:rsid w:val="00283EC5"/>
    <w:rsid w:val="00283EE9"/>
    <w:rsid w:val="0028755D"/>
    <w:rsid w:val="002918A6"/>
    <w:rsid w:val="00296661"/>
    <w:rsid w:val="00296BCE"/>
    <w:rsid w:val="002A00A7"/>
    <w:rsid w:val="002A7A7F"/>
    <w:rsid w:val="002B0901"/>
    <w:rsid w:val="002D17AA"/>
    <w:rsid w:val="002D2483"/>
    <w:rsid w:val="00305F6B"/>
    <w:rsid w:val="00307A5F"/>
    <w:rsid w:val="0031061E"/>
    <w:rsid w:val="0031225A"/>
    <w:rsid w:val="00313465"/>
    <w:rsid w:val="00320B0A"/>
    <w:rsid w:val="0032519E"/>
    <w:rsid w:val="003306D8"/>
    <w:rsid w:val="00331417"/>
    <w:rsid w:val="003349DC"/>
    <w:rsid w:val="00335B44"/>
    <w:rsid w:val="003435CC"/>
    <w:rsid w:val="00345725"/>
    <w:rsid w:val="00351037"/>
    <w:rsid w:val="00351EF8"/>
    <w:rsid w:val="0035270C"/>
    <w:rsid w:val="00352EA3"/>
    <w:rsid w:val="00353D1F"/>
    <w:rsid w:val="003641EF"/>
    <w:rsid w:val="003744C6"/>
    <w:rsid w:val="0038048F"/>
    <w:rsid w:val="00384D58"/>
    <w:rsid w:val="00386739"/>
    <w:rsid w:val="0039414D"/>
    <w:rsid w:val="0039438F"/>
    <w:rsid w:val="0039635D"/>
    <w:rsid w:val="003971AB"/>
    <w:rsid w:val="003B6E13"/>
    <w:rsid w:val="003C18F9"/>
    <w:rsid w:val="003C4360"/>
    <w:rsid w:val="003C4D36"/>
    <w:rsid w:val="003D3BE2"/>
    <w:rsid w:val="003D40C6"/>
    <w:rsid w:val="003D44A2"/>
    <w:rsid w:val="003E5E52"/>
    <w:rsid w:val="003F057D"/>
    <w:rsid w:val="003F7959"/>
    <w:rsid w:val="00404BE6"/>
    <w:rsid w:val="00405B74"/>
    <w:rsid w:val="0042085E"/>
    <w:rsid w:val="00423D23"/>
    <w:rsid w:val="00426409"/>
    <w:rsid w:val="00426D60"/>
    <w:rsid w:val="00430AA4"/>
    <w:rsid w:val="004439AF"/>
    <w:rsid w:val="00444E97"/>
    <w:rsid w:val="004530F9"/>
    <w:rsid w:val="00453599"/>
    <w:rsid w:val="004548D0"/>
    <w:rsid w:val="00454E5A"/>
    <w:rsid w:val="00460669"/>
    <w:rsid w:val="00465D96"/>
    <w:rsid w:val="00474945"/>
    <w:rsid w:val="00475642"/>
    <w:rsid w:val="00483F3D"/>
    <w:rsid w:val="004921E8"/>
    <w:rsid w:val="00495886"/>
    <w:rsid w:val="004A1C99"/>
    <w:rsid w:val="004A277D"/>
    <w:rsid w:val="004B0DBE"/>
    <w:rsid w:val="004B108B"/>
    <w:rsid w:val="004C0AC0"/>
    <w:rsid w:val="004D1129"/>
    <w:rsid w:val="004D1753"/>
    <w:rsid w:val="004D34EA"/>
    <w:rsid w:val="004D57DA"/>
    <w:rsid w:val="004D597E"/>
    <w:rsid w:val="004D5B62"/>
    <w:rsid w:val="004D6071"/>
    <w:rsid w:val="004E1B6F"/>
    <w:rsid w:val="004E4208"/>
    <w:rsid w:val="004E534C"/>
    <w:rsid w:val="004F2C7A"/>
    <w:rsid w:val="004F66B5"/>
    <w:rsid w:val="004F70A3"/>
    <w:rsid w:val="0050354F"/>
    <w:rsid w:val="00510F99"/>
    <w:rsid w:val="00536ABA"/>
    <w:rsid w:val="00542C25"/>
    <w:rsid w:val="00552B09"/>
    <w:rsid w:val="005668DE"/>
    <w:rsid w:val="00574E81"/>
    <w:rsid w:val="005922EA"/>
    <w:rsid w:val="005A04A5"/>
    <w:rsid w:val="005C456B"/>
    <w:rsid w:val="005F2893"/>
    <w:rsid w:val="005F4179"/>
    <w:rsid w:val="005F5CCF"/>
    <w:rsid w:val="00600E94"/>
    <w:rsid w:val="00603AFD"/>
    <w:rsid w:val="00630CC4"/>
    <w:rsid w:val="0063304A"/>
    <w:rsid w:val="006335A9"/>
    <w:rsid w:val="006341F8"/>
    <w:rsid w:val="0063581A"/>
    <w:rsid w:val="00635DA4"/>
    <w:rsid w:val="00650621"/>
    <w:rsid w:val="006508D8"/>
    <w:rsid w:val="00661B21"/>
    <w:rsid w:val="00664ED2"/>
    <w:rsid w:val="006665EA"/>
    <w:rsid w:val="006746F8"/>
    <w:rsid w:val="00676EC4"/>
    <w:rsid w:val="00685EC5"/>
    <w:rsid w:val="006A5BBE"/>
    <w:rsid w:val="006A7F93"/>
    <w:rsid w:val="006B0877"/>
    <w:rsid w:val="006C63D9"/>
    <w:rsid w:val="006D31BD"/>
    <w:rsid w:val="006D4F80"/>
    <w:rsid w:val="006E042E"/>
    <w:rsid w:val="006E5266"/>
    <w:rsid w:val="006F29E5"/>
    <w:rsid w:val="006F4469"/>
    <w:rsid w:val="0070057A"/>
    <w:rsid w:val="00703B52"/>
    <w:rsid w:val="00704B9A"/>
    <w:rsid w:val="0070615C"/>
    <w:rsid w:val="00707A07"/>
    <w:rsid w:val="0071034D"/>
    <w:rsid w:val="0072372C"/>
    <w:rsid w:val="00725A63"/>
    <w:rsid w:val="007403C8"/>
    <w:rsid w:val="00744C7C"/>
    <w:rsid w:val="00750408"/>
    <w:rsid w:val="00761BE6"/>
    <w:rsid w:val="00781937"/>
    <w:rsid w:val="00782A6C"/>
    <w:rsid w:val="00782ABE"/>
    <w:rsid w:val="00783499"/>
    <w:rsid w:val="007A14C6"/>
    <w:rsid w:val="007A3565"/>
    <w:rsid w:val="007A5FFF"/>
    <w:rsid w:val="007B47BF"/>
    <w:rsid w:val="007B51C0"/>
    <w:rsid w:val="007C18E9"/>
    <w:rsid w:val="007C344D"/>
    <w:rsid w:val="007C5A96"/>
    <w:rsid w:val="007C7119"/>
    <w:rsid w:val="007E11EB"/>
    <w:rsid w:val="007E1470"/>
    <w:rsid w:val="007E25C5"/>
    <w:rsid w:val="007E3578"/>
    <w:rsid w:val="007F393C"/>
    <w:rsid w:val="007F40C3"/>
    <w:rsid w:val="00800A03"/>
    <w:rsid w:val="008031BF"/>
    <w:rsid w:val="0080384F"/>
    <w:rsid w:val="0080436D"/>
    <w:rsid w:val="008062C8"/>
    <w:rsid w:val="00816413"/>
    <w:rsid w:val="008207D3"/>
    <w:rsid w:val="0083348C"/>
    <w:rsid w:val="008355B9"/>
    <w:rsid w:val="00841CAA"/>
    <w:rsid w:val="00847582"/>
    <w:rsid w:val="00850328"/>
    <w:rsid w:val="00871CE1"/>
    <w:rsid w:val="00873E6E"/>
    <w:rsid w:val="00877A12"/>
    <w:rsid w:val="0088133F"/>
    <w:rsid w:val="008858A8"/>
    <w:rsid w:val="008A3B54"/>
    <w:rsid w:val="008A56C3"/>
    <w:rsid w:val="008B2241"/>
    <w:rsid w:val="008B3923"/>
    <w:rsid w:val="008B3FB5"/>
    <w:rsid w:val="008C5C62"/>
    <w:rsid w:val="008F4618"/>
    <w:rsid w:val="00906B0D"/>
    <w:rsid w:val="00910D64"/>
    <w:rsid w:val="009212EF"/>
    <w:rsid w:val="0092505F"/>
    <w:rsid w:val="00926D49"/>
    <w:rsid w:val="009407FC"/>
    <w:rsid w:val="00940ADB"/>
    <w:rsid w:val="00944EA4"/>
    <w:rsid w:val="00955D9E"/>
    <w:rsid w:val="00960657"/>
    <w:rsid w:val="009626B6"/>
    <w:rsid w:val="0096351D"/>
    <w:rsid w:val="00973228"/>
    <w:rsid w:val="009851CE"/>
    <w:rsid w:val="00985FBA"/>
    <w:rsid w:val="00986EFF"/>
    <w:rsid w:val="00992EF7"/>
    <w:rsid w:val="00993751"/>
    <w:rsid w:val="009C190C"/>
    <w:rsid w:val="009C392D"/>
    <w:rsid w:val="009D0969"/>
    <w:rsid w:val="009E5C77"/>
    <w:rsid w:val="009E71AC"/>
    <w:rsid w:val="009E7368"/>
    <w:rsid w:val="009F1AAF"/>
    <w:rsid w:val="009F5F16"/>
    <w:rsid w:val="00A02708"/>
    <w:rsid w:val="00A03659"/>
    <w:rsid w:val="00A10B70"/>
    <w:rsid w:val="00A11913"/>
    <w:rsid w:val="00A160AB"/>
    <w:rsid w:val="00A2055D"/>
    <w:rsid w:val="00A2371A"/>
    <w:rsid w:val="00A255D8"/>
    <w:rsid w:val="00A26D8F"/>
    <w:rsid w:val="00A40150"/>
    <w:rsid w:val="00A40DC3"/>
    <w:rsid w:val="00A439D6"/>
    <w:rsid w:val="00A44748"/>
    <w:rsid w:val="00A44C41"/>
    <w:rsid w:val="00A517B2"/>
    <w:rsid w:val="00A5352F"/>
    <w:rsid w:val="00A53AD9"/>
    <w:rsid w:val="00A55524"/>
    <w:rsid w:val="00A567B1"/>
    <w:rsid w:val="00A71CA1"/>
    <w:rsid w:val="00A75D52"/>
    <w:rsid w:val="00A85C71"/>
    <w:rsid w:val="00A86D60"/>
    <w:rsid w:val="00A9033E"/>
    <w:rsid w:val="00A95902"/>
    <w:rsid w:val="00A97D8A"/>
    <w:rsid w:val="00AA355F"/>
    <w:rsid w:val="00AA659B"/>
    <w:rsid w:val="00AA69B1"/>
    <w:rsid w:val="00AA6F2F"/>
    <w:rsid w:val="00AB197B"/>
    <w:rsid w:val="00AB30A9"/>
    <w:rsid w:val="00AB6E7E"/>
    <w:rsid w:val="00AC28C0"/>
    <w:rsid w:val="00AD3B39"/>
    <w:rsid w:val="00AD7920"/>
    <w:rsid w:val="00AE595C"/>
    <w:rsid w:val="00AE65C9"/>
    <w:rsid w:val="00B00F39"/>
    <w:rsid w:val="00B05F97"/>
    <w:rsid w:val="00B07110"/>
    <w:rsid w:val="00B14F20"/>
    <w:rsid w:val="00B20516"/>
    <w:rsid w:val="00B30F9A"/>
    <w:rsid w:val="00B36AAF"/>
    <w:rsid w:val="00B36B5D"/>
    <w:rsid w:val="00B431FB"/>
    <w:rsid w:val="00B468A9"/>
    <w:rsid w:val="00B52326"/>
    <w:rsid w:val="00B56A4A"/>
    <w:rsid w:val="00B60B57"/>
    <w:rsid w:val="00B80043"/>
    <w:rsid w:val="00B81F92"/>
    <w:rsid w:val="00B85C48"/>
    <w:rsid w:val="00B8644F"/>
    <w:rsid w:val="00B9405A"/>
    <w:rsid w:val="00BB2747"/>
    <w:rsid w:val="00BC209B"/>
    <w:rsid w:val="00BC67A9"/>
    <w:rsid w:val="00BD4B18"/>
    <w:rsid w:val="00BD5C82"/>
    <w:rsid w:val="00BD750B"/>
    <w:rsid w:val="00BE42A5"/>
    <w:rsid w:val="00BE6A64"/>
    <w:rsid w:val="00BF16EA"/>
    <w:rsid w:val="00C04439"/>
    <w:rsid w:val="00C0546C"/>
    <w:rsid w:val="00C058C4"/>
    <w:rsid w:val="00C07A95"/>
    <w:rsid w:val="00C14163"/>
    <w:rsid w:val="00C1578F"/>
    <w:rsid w:val="00C175DB"/>
    <w:rsid w:val="00C27DA6"/>
    <w:rsid w:val="00C33336"/>
    <w:rsid w:val="00C37D7F"/>
    <w:rsid w:val="00C406E2"/>
    <w:rsid w:val="00C4199A"/>
    <w:rsid w:val="00C4602B"/>
    <w:rsid w:val="00C46084"/>
    <w:rsid w:val="00C5085D"/>
    <w:rsid w:val="00C569EE"/>
    <w:rsid w:val="00C6203D"/>
    <w:rsid w:val="00C65393"/>
    <w:rsid w:val="00C676D8"/>
    <w:rsid w:val="00C704CE"/>
    <w:rsid w:val="00C71DE5"/>
    <w:rsid w:val="00C71E4B"/>
    <w:rsid w:val="00C728BF"/>
    <w:rsid w:val="00C74F1D"/>
    <w:rsid w:val="00C75EBA"/>
    <w:rsid w:val="00C833B2"/>
    <w:rsid w:val="00C961B3"/>
    <w:rsid w:val="00C97CC5"/>
    <w:rsid w:val="00CD70F2"/>
    <w:rsid w:val="00CD7ECB"/>
    <w:rsid w:val="00CE056F"/>
    <w:rsid w:val="00CE33A4"/>
    <w:rsid w:val="00CE6BE6"/>
    <w:rsid w:val="00CE76F8"/>
    <w:rsid w:val="00CF1576"/>
    <w:rsid w:val="00CF231B"/>
    <w:rsid w:val="00CF6BF1"/>
    <w:rsid w:val="00D07E10"/>
    <w:rsid w:val="00D104E7"/>
    <w:rsid w:val="00D240D8"/>
    <w:rsid w:val="00D2422E"/>
    <w:rsid w:val="00D250D2"/>
    <w:rsid w:val="00D41E06"/>
    <w:rsid w:val="00D4256C"/>
    <w:rsid w:val="00D5339B"/>
    <w:rsid w:val="00D6061D"/>
    <w:rsid w:val="00D6784B"/>
    <w:rsid w:val="00D72666"/>
    <w:rsid w:val="00D77576"/>
    <w:rsid w:val="00D83861"/>
    <w:rsid w:val="00D918C6"/>
    <w:rsid w:val="00D919B3"/>
    <w:rsid w:val="00DA41AB"/>
    <w:rsid w:val="00DB16C8"/>
    <w:rsid w:val="00DB6AD6"/>
    <w:rsid w:val="00DB7014"/>
    <w:rsid w:val="00DB793D"/>
    <w:rsid w:val="00DC3A57"/>
    <w:rsid w:val="00DC6079"/>
    <w:rsid w:val="00DC7C8E"/>
    <w:rsid w:val="00DD3B8D"/>
    <w:rsid w:val="00DD4A12"/>
    <w:rsid w:val="00DD4D7B"/>
    <w:rsid w:val="00DF5DA0"/>
    <w:rsid w:val="00E03914"/>
    <w:rsid w:val="00E05136"/>
    <w:rsid w:val="00E068FF"/>
    <w:rsid w:val="00E1478D"/>
    <w:rsid w:val="00E21A27"/>
    <w:rsid w:val="00E31747"/>
    <w:rsid w:val="00E318AE"/>
    <w:rsid w:val="00E34478"/>
    <w:rsid w:val="00E36A5C"/>
    <w:rsid w:val="00E430D8"/>
    <w:rsid w:val="00E46B17"/>
    <w:rsid w:val="00E51A83"/>
    <w:rsid w:val="00E53956"/>
    <w:rsid w:val="00E5492B"/>
    <w:rsid w:val="00E56AA7"/>
    <w:rsid w:val="00E57691"/>
    <w:rsid w:val="00E649B2"/>
    <w:rsid w:val="00E83948"/>
    <w:rsid w:val="00E844AE"/>
    <w:rsid w:val="00E931A9"/>
    <w:rsid w:val="00E94FEB"/>
    <w:rsid w:val="00EB3FDF"/>
    <w:rsid w:val="00EB4D73"/>
    <w:rsid w:val="00EC1C29"/>
    <w:rsid w:val="00ED3833"/>
    <w:rsid w:val="00ED5184"/>
    <w:rsid w:val="00EE57C1"/>
    <w:rsid w:val="00EE78B6"/>
    <w:rsid w:val="00EE7BD9"/>
    <w:rsid w:val="00EF3FBF"/>
    <w:rsid w:val="00F032E4"/>
    <w:rsid w:val="00F0707B"/>
    <w:rsid w:val="00F110CF"/>
    <w:rsid w:val="00F11F93"/>
    <w:rsid w:val="00F12456"/>
    <w:rsid w:val="00F13050"/>
    <w:rsid w:val="00F23F38"/>
    <w:rsid w:val="00F30075"/>
    <w:rsid w:val="00F30E03"/>
    <w:rsid w:val="00F335F9"/>
    <w:rsid w:val="00F36407"/>
    <w:rsid w:val="00F36AC3"/>
    <w:rsid w:val="00F36CA2"/>
    <w:rsid w:val="00F4429F"/>
    <w:rsid w:val="00F44AA3"/>
    <w:rsid w:val="00F45002"/>
    <w:rsid w:val="00F529AF"/>
    <w:rsid w:val="00F57D10"/>
    <w:rsid w:val="00F60297"/>
    <w:rsid w:val="00F60894"/>
    <w:rsid w:val="00F61517"/>
    <w:rsid w:val="00F657B4"/>
    <w:rsid w:val="00F657CA"/>
    <w:rsid w:val="00F771F1"/>
    <w:rsid w:val="00F81EEE"/>
    <w:rsid w:val="00F94344"/>
    <w:rsid w:val="00F954FA"/>
    <w:rsid w:val="00F96E0C"/>
    <w:rsid w:val="00FA366C"/>
    <w:rsid w:val="00FA6D57"/>
    <w:rsid w:val="00FB10F8"/>
    <w:rsid w:val="00FB12F1"/>
    <w:rsid w:val="00FB1CE3"/>
    <w:rsid w:val="00FB33A1"/>
    <w:rsid w:val="00FC0677"/>
    <w:rsid w:val="00FD0867"/>
    <w:rsid w:val="00FD0C0A"/>
    <w:rsid w:val="00FD3C21"/>
    <w:rsid w:val="00FD5C83"/>
    <w:rsid w:val="00FD6A34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0C689D"/>
  <w15:docId w15:val="{4BE01BB6-484C-471B-B432-742869C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DB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1144DB"/>
    <w:pPr>
      <w:widowControl w:val="0"/>
      <w:autoSpaceDE w:val="0"/>
      <w:autoSpaceDN w:val="0"/>
      <w:adjustRightInd w:val="0"/>
    </w:pPr>
    <w:rPr>
      <w:rFonts w:ascii="바탕" w:cs="바탕"/>
      <w:sz w:val="24"/>
      <w:szCs w:val="24"/>
    </w:rPr>
  </w:style>
  <w:style w:type="paragraph" w:styleId="a3">
    <w:name w:val="footer"/>
    <w:basedOn w:val="a"/>
    <w:rsid w:val="00E51A8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51A83"/>
  </w:style>
  <w:style w:type="paragraph" w:styleId="a5">
    <w:name w:val="Date"/>
    <w:basedOn w:val="a"/>
    <w:next w:val="a"/>
    <w:rsid w:val="001D3269"/>
  </w:style>
  <w:style w:type="paragraph" w:styleId="a6">
    <w:name w:val="header"/>
    <w:basedOn w:val="a"/>
    <w:link w:val="Char"/>
    <w:rsid w:val="00574E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574E81"/>
    <w:rPr>
      <w:rFonts w:ascii="바탕" w:cs="바탕"/>
      <w:kern w:val="2"/>
    </w:rPr>
  </w:style>
  <w:style w:type="character" w:styleId="a7">
    <w:name w:val="Hyperlink"/>
    <w:basedOn w:val="a0"/>
    <w:rsid w:val="00574E81"/>
    <w:rPr>
      <w:color w:val="0000FF" w:themeColor="hyperlink"/>
      <w:u w:val="single"/>
    </w:rPr>
  </w:style>
  <w:style w:type="paragraph" w:styleId="a8">
    <w:name w:val="Balloon Text"/>
    <w:basedOn w:val="a"/>
    <w:link w:val="Char0"/>
    <w:rsid w:val="0032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325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56AA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82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109E-D3C3-4293-BDA5-167755BC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동아시아 국제관계의 이해</vt:lpstr>
    </vt:vector>
  </TitlesOfParts>
  <Company>서울대학교</Company>
  <LinksUpToDate>false</LinksUpToDate>
  <CharactersWithSpaces>33564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동아시아 국제관계의 이해</dc:title>
  <dc:creator>국제대학원</dc:creator>
  <cp:lastModifiedBy>owner</cp:lastModifiedBy>
  <cp:revision>3</cp:revision>
  <cp:lastPrinted>2020-02-25T13:08:00Z</cp:lastPrinted>
  <dcterms:created xsi:type="dcterms:W3CDTF">2022-01-21T08:14:00Z</dcterms:created>
  <dcterms:modified xsi:type="dcterms:W3CDTF">2022-01-21T08:14:00Z</dcterms:modified>
</cp:coreProperties>
</file>