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F11B3" w14:textId="77777777" w:rsidR="00F00A2E" w:rsidRPr="00E91950" w:rsidRDefault="00F00A2E" w:rsidP="00F00A2E">
      <w:pPr>
        <w:widowControl w:val="0"/>
        <w:autoSpaceDE w:val="0"/>
        <w:autoSpaceDN w:val="0"/>
        <w:adjustRightInd w:val="0"/>
        <w:rPr>
          <w:b/>
          <w:bCs/>
          <w:lang w:bidi="en-US"/>
        </w:rPr>
      </w:pPr>
      <w:bookmarkStart w:id="0" w:name="_GoBack"/>
      <w:bookmarkEnd w:id="0"/>
    </w:p>
    <w:p w14:paraId="7486D059" w14:textId="5A553E31" w:rsidR="00F00A2E" w:rsidRPr="00D0202B" w:rsidRDefault="00CC1884" w:rsidP="00F00A2E">
      <w:pPr>
        <w:widowControl w:val="0"/>
        <w:autoSpaceDE w:val="0"/>
        <w:autoSpaceDN w:val="0"/>
        <w:adjustRightInd w:val="0"/>
        <w:jc w:val="center"/>
        <w:rPr>
          <w:b/>
          <w:sz w:val="28"/>
          <w:szCs w:val="28"/>
          <w:lang w:bidi="en-US"/>
        </w:rPr>
      </w:pPr>
      <w:r>
        <w:rPr>
          <w:b/>
          <w:sz w:val="28"/>
          <w:szCs w:val="28"/>
          <w:lang w:bidi="en-US"/>
        </w:rPr>
        <w:t xml:space="preserve">International </w:t>
      </w:r>
      <w:r w:rsidR="00F00A2E" w:rsidRPr="00D0202B">
        <w:rPr>
          <w:b/>
          <w:sz w:val="28"/>
          <w:szCs w:val="28"/>
          <w:lang w:bidi="en-US"/>
        </w:rPr>
        <w:t>Labor Economics</w:t>
      </w:r>
      <w:r w:rsidR="00F00A2E">
        <w:rPr>
          <w:b/>
          <w:sz w:val="28"/>
          <w:szCs w:val="28"/>
          <w:lang w:bidi="en-US"/>
        </w:rPr>
        <w:t>: Theory and Data Analysis</w:t>
      </w:r>
    </w:p>
    <w:p w14:paraId="72F3DBBE" w14:textId="77777777" w:rsidR="00F00A2E" w:rsidRPr="00E91950" w:rsidRDefault="00F00A2E" w:rsidP="00F00A2E">
      <w:pPr>
        <w:widowControl w:val="0"/>
        <w:autoSpaceDE w:val="0"/>
        <w:autoSpaceDN w:val="0"/>
        <w:adjustRightInd w:val="0"/>
        <w:jc w:val="center"/>
        <w:rPr>
          <w:b/>
          <w:lang w:bidi="en-US"/>
        </w:rPr>
      </w:pPr>
    </w:p>
    <w:p w14:paraId="1041FA24" w14:textId="77777777" w:rsidR="00F00A2E" w:rsidRPr="00E91950" w:rsidRDefault="00F00A2E" w:rsidP="00F00A2E">
      <w:pPr>
        <w:widowControl w:val="0"/>
        <w:autoSpaceDE w:val="0"/>
        <w:autoSpaceDN w:val="0"/>
        <w:adjustRightInd w:val="0"/>
        <w:jc w:val="center"/>
        <w:rPr>
          <w:b/>
          <w:lang w:bidi="en-US"/>
        </w:rPr>
      </w:pPr>
      <w:r w:rsidRPr="00E91950">
        <w:rPr>
          <w:b/>
          <w:lang w:bidi="en-US"/>
        </w:rPr>
        <w:t>Spring 20</w:t>
      </w:r>
      <w:r>
        <w:rPr>
          <w:b/>
          <w:lang w:bidi="en-US"/>
        </w:rPr>
        <w:t>20</w:t>
      </w:r>
    </w:p>
    <w:p w14:paraId="4E260321" w14:textId="77777777" w:rsidR="00F00A2E" w:rsidRPr="00E91950" w:rsidRDefault="00F00A2E" w:rsidP="00F00A2E">
      <w:pPr>
        <w:widowControl w:val="0"/>
        <w:autoSpaceDE w:val="0"/>
        <w:autoSpaceDN w:val="0"/>
        <w:adjustRightInd w:val="0"/>
        <w:jc w:val="center"/>
        <w:rPr>
          <w:b/>
          <w:lang w:bidi="en-US"/>
        </w:rPr>
      </w:pPr>
    </w:p>
    <w:p w14:paraId="3FEE3881" w14:textId="77777777" w:rsidR="00F00A2E" w:rsidRPr="00E91950" w:rsidRDefault="00F00A2E" w:rsidP="00F00A2E">
      <w:pPr>
        <w:widowControl w:val="0"/>
        <w:autoSpaceDE w:val="0"/>
        <w:autoSpaceDN w:val="0"/>
        <w:adjustRightInd w:val="0"/>
        <w:jc w:val="center"/>
        <w:rPr>
          <w:lang w:bidi="en-US"/>
        </w:rPr>
      </w:pPr>
    </w:p>
    <w:p w14:paraId="30FA82E2" w14:textId="77777777" w:rsidR="00F00A2E" w:rsidRPr="00E91950" w:rsidRDefault="00F00A2E" w:rsidP="00F00A2E">
      <w:pPr>
        <w:widowControl w:val="0"/>
        <w:autoSpaceDE w:val="0"/>
        <w:autoSpaceDN w:val="0"/>
        <w:adjustRightInd w:val="0"/>
        <w:jc w:val="both"/>
        <w:rPr>
          <w:lang w:bidi="en-US"/>
        </w:rPr>
      </w:pPr>
      <w:r>
        <w:rPr>
          <w:b/>
          <w:i/>
          <w:u w:val="single"/>
          <w:lang w:bidi="en-US"/>
        </w:rPr>
        <w:t>Instructor:</w:t>
      </w:r>
      <w:r w:rsidRPr="00D65EA8">
        <w:rPr>
          <w:b/>
          <w:i/>
          <w:lang w:bidi="en-US"/>
        </w:rPr>
        <w:t xml:space="preserve"> </w:t>
      </w:r>
      <w:r w:rsidRPr="00E91950">
        <w:rPr>
          <w:lang w:bidi="en-US"/>
        </w:rPr>
        <w:t>Professor Soohyung Lee</w:t>
      </w:r>
    </w:p>
    <w:p w14:paraId="4C401BC7" w14:textId="77777777" w:rsidR="00F00A2E" w:rsidRDefault="00F00A2E" w:rsidP="00F00A2E">
      <w:pPr>
        <w:widowControl w:val="0"/>
        <w:autoSpaceDE w:val="0"/>
        <w:autoSpaceDN w:val="0"/>
        <w:adjustRightInd w:val="0"/>
        <w:jc w:val="both"/>
        <w:rPr>
          <w:lang w:bidi="en-US"/>
        </w:rPr>
      </w:pPr>
    </w:p>
    <w:p w14:paraId="527682C6" w14:textId="10D8D1DE" w:rsidR="00F00A2E" w:rsidRDefault="00F00A2E" w:rsidP="00F00A2E">
      <w:pPr>
        <w:widowControl w:val="0"/>
        <w:autoSpaceDE w:val="0"/>
        <w:autoSpaceDN w:val="0"/>
        <w:adjustRightInd w:val="0"/>
        <w:jc w:val="both"/>
        <w:rPr>
          <w:lang w:bidi="en-US"/>
        </w:rPr>
      </w:pPr>
      <w:r w:rsidRPr="00A065F3">
        <w:rPr>
          <w:b/>
          <w:i/>
          <w:u w:val="single"/>
          <w:lang w:bidi="en-US"/>
        </w:rPr>
        <w:t>Class hours</w:t>
      </w:r>
      <w:r w:rsidRPr="00A065F3">
        <w:rPr>
          <w:lang w:bidi="en-US"/>
        </w:rPr>
        <w:t>: (Thursday) 14:00-17:00</w:t>
      </w:r>
      <w:r>
        <w:rPr>
          <w:lang w:bidi="en-US"/>
        </w:rPr>
        <w:t xml:space="preserve"> </w:t>
      </w:r>
    </w:p>
    <w:p w14:paraId="2783CBD5" w14:textId="77777777" w:rsidR="00F00A2E" w:rsidRDefault="00F00A2E" w:rsidP="00F00A2E">
      <w:pPr>
        <w:widowControl w:val="0"/>
        <w:autoSpaceDE w:val="0"/>
        <w:autoSpaceDN w:val="0"/>
        <w:adjustRightInd w:val="0"/>
        <w:jc w:val="both"/>
        <w:rPr>
          <w:lang w:bidi="en-US"/>
        </w:rPr>
      </w:pPr>
    </w:p>
    <w:p w14:paraId="67EF5317" w14:textId="77777777" w:rsidR="00F00A2E" w:rsidRPr="00E91950" w:rsidRDefault="00F00A2E" w:rsidP="00F00A2E">
      <w:pPr>
        <w:widowControl w:val="0"/>
        <w:autoSpaceDE w:val="0"/>
        <w:autoSpaceDN w:val="0"/>
        <w:adjustRightInd w:val="0"/>
        <w:jc w:val="both"/>
        <w:rPr>
          <w:lang w:bidi="en-US"/>
        </w:rPr>
      </w:pPr>
      <w:r w:rsidRPr="00E91950">
        <w:rPr>
          <w:b/>
          <w:i/>
          <w:u w:val="single"/>
          <w:lang w:bidi="en-US"/>
        </w:rPr>
        <w:t>Office Hours:</w:t>
      </w:r>
      <w:r w:rsidRPr="00E91950">
        <w:rPr>
          <w:lang w:bidi="en-US"/>
        </w:rPr>
        <w:t xml:space="preserve"> </w:t>
      </w:r>
      <w:r>
        <w:rPr>
          <w:lang w:bidi="en-US"/>
        </w:rPr>
        <w:t>By appointment</w:t>
      </w:r>
    </w:p>
    <w:p w14:paraId="635393F0" w14:textId="77777777" w:rsidR="00F00A2E" w:rsidRPr="00E91950" w:rsidRDefault="00F00A2E" w:rsidP="00F00A2E">
      <w:pPr>
        <w:widowControl w:val="0"/>
        <w:autoSpaceDE w:val="0"/>
        <w:autoSpaceDN w:val="0"/>
        <w:adjustRightInd w:val="0"/>
        <w:jc w:val="both"/>
        <w:rPr>
          <w:lang w:bidi="en-US"/>
        </w:rPr>
      </w:pPr>
    </w:p>
    <w:p w14:paraId="185F3E53" w14:textId="77777777" w:rsidR="00F00A2E" w:rsidRDefault="00F00A2E" w:rsidP="00F00A2E">
      <w:pPr>
        <w:widowControl w:val="0"/>
        <w:autoSpaceDE w:val="0"/>
        <w:autoSpaceDN w:val="0"/>
        <w:adjustRightInd w:val="0"/>
        <w:jc w:val="both"/>
        <w:rPr>
          <w:lang w:bidi="en-US"/>
        </w:rPr>
      </w:pPr>
      <w:r w:rsidRPr="00E91950">
        <w:rPr>
          <w:b/>
          <w:bCs/>
          <w:i/>
          <w:u w:val="single"/>
          <w:lang w:bidi="en-US"/>
        </w:rPr>
        <w:t>Description</w:t>
      </w:r>
      <w:r w:rsidRPr="00E91950">
        <w:rPr>
          <w:b/>
          <w:i/>
          <w:u w:val="single"/>
          <w:lang w:bidi="en-US"/>
        </w:rPr>
        <w:t>:</w:t>
      </w:r>
      <w:r w:rsidRPr="00E91950">
        <w:rPr>
          <w:lang w:bidi="en-US"/>
        </w:rPr>
        <w:t xml:space="preserve"> </w:t>
      </w:r>
    </w:p>
    <w:p w14:paraId="18E6AB5B" w14:textId="77777777" w:rsidR="00F00A2E" w:rsidRDefault="00F00A2E" w:rsidP="00F00A2E">
      <w:pPr>
        <w:widowControl w:val="0"/>
        <w:autoSpaceDE w:val="0"/>
        <w:autoSpaceDN w:val="0"/>
        <w:adjustRightInd w:val="0"/>
        <w:jc w:val="both"/>
        <w:rPr>
          <w:lang w:eastAsia="ko-KR" w:bidi="en-US"/>
        </w:rPr>
      </w:pPr>
      <w:r w:rsidRPr="00E91950">
        <w:rPr>
          <w:lang w:bidi="en-US"/>
        </w:rPr>
        <w:t xml:space="preserve">This class is designed to provide an introduction to the theory and empirical application of contemporary labor economics. The primary focus of this course will be on developing an understanding of </w:t>
      </w:r>
      <w:r>
        <w:rPr>
          <w:lang w:bidi="en-US"/>
        </w:rPr>
        <w:t>key labor market outcomes such as employment, wage, and human capital.</w:t>
      </w:r>
      <w:r>
        <w:rPr>
          <w:rFonts w:hint="eastAsia"/>
          <w:lang w:eastAsia="ko-KR" w:bidi="en-US"/>
        </w:rPr>
        <w:t xml:space="preserve"> </w:t>
      </w:r>
      <w:r>
        <w:rPr>
          <w:lang w:eastAsia="ko-KR" w:bidi="en-US"/>
        </w:rPr>
        <w:t xml:space="preserve">Using STATA (or alternative statistical packages of your choice), we will use real-world data to examine theoretical predictions and stylized facts from labor </w:t>
      </w:r>
      <w:r w:rsidRPr="00EF52B8">
        <w:rPr>
          <w:lang w:eastAsia="ko-KR" w:bidi="en-US"/>
        </w:rPr>
        <w:t xml:space="preserve">economics. For this purpose, this course will </w:t>
      </w:r>
      <w:r w:rsidRPr="00EF52B8">
        <w:rPr>
          <w:rFonts w:eastAsia="바탕"/>
          <w:lang w:eastAsia="ko-KR" w:bidi="en-US"/>
        </w:rPr>
        <w:t xml:space="preserve">briefly </w:t>
      </w:r>
      <w:r w:rsidRPr="00EF52B8">
        <w:rPr>
          <w:lang w:eastAsia="ko-KR" w:bidi="en-US"/>
        </w:rPr>
        <w:t>cover how to use STATA for data</w:t>
      </w:r>
      <w:r>
        <w:rPr>
          <w:lang w:eastAsia="ko-KR" w:bidi="en-US"/>
        </w:rPr>
        <w:t xml:space="preserve"> analysis. </w:t>
      </w:r>
    </w:p>
    <w:p w14:paraId="6448742F" w14:textId="77777777" w:rsidR="00F00A2E" w:rsidRPr="00E91950" w:rsidRDefault="00F00A2E" w:rsidP="00F00A2E">
      <w:pPr>
        <w:widowControl w:val="0"/>
        <w:autoSpaceDE w:val="0"/>
        <w:autoSpaceDN w:val="0"/>
        <w:adjustRightInd w:val="0"/>
        <w:jc w:val="both"/>
        <w:rPr>
          <w:lang w:bidi="en-US"/>
        </w:rPr>
      </w:pPr>
    </w:p>
    <w:p w14:paraId="4A9E1CC5" w14:textId="77777777" w:rsidR="00F00A2E" w:rsidRPr="00E91950" w:rsidRDefault="00F00A2E" w:rsidP="00F00A2E">
      <w:pPr>
        <w:widowControl w:val="0"/>
        <w:autoSpaceDE w:val="0"/>
        <w:autoSpaceDN w:val="0"/>
        <w:adjustRightInd w:val="0"/>
        <w:jc w:val="both"/>
        <w:rPr>
          <w:lang w:bidi="en-US"/>
        </w:rPr>
      </w:pPr>
    </w:p>
    <w:p w14:paraId="2EC28869" w14:textId="77777777" w:rsidR="00F00A2E" w:rsidRPr="00E91950" w:rsidRDefault="00F00A2E" w:rsidP="00F00A2E">
      <w:pPr>
        <w:widowControl w:val="0"/>
        <w:autoSpaceDE w:val="0"/>
        <w:autoSpaceDN w:val="0"/>
        <w:adjustRightInd w:val="0"/>
        <w:jc w:val="both"/>
        <w:rPr>
          <w:lang w:bidi="en-US"/>
        </w:rPr>
      </w:pPr>
      <w:r w:rsidRPr="00A065F3">
        <w:rPr>
          <w:b/>
          <w:i/>
          <w:u w:val="single"/>
          <w:lang w:bidi="en-US"/>
        </w:rPr>
        <w:t>Prerequisite</w:t>
      </w:r>
      <w:r w:rsidRPr="00A065F3">
        <w:rPr>
          <w:i/>
          <w:u w:val="single"/>
          <w:lang w:bidi="en-US"/>
        </w:rPr>
        <w:t>:</w:t>
      </w:r>
      <w:r w:rsidRPr="00E91950">
        <w:rPr>
          <w:lang w:bidi="en-US"/>
        </w:rPr>
        <w:t xml:space="preserve"> </w:t>
      </w:r>
    </w:p>
    <w:p w14:paraId="77F7EB9F" w14:textId="77777777" w:rsidR="00F00A2E" w:rsidRDefault="00F00A2E" w:rsidP="00F00A2E">
      <w:pPr>
        <w:pStyle w:val="a7"/>
        <w:spacing w:before="0" w:beforeAutospacing="0" w:after="0" w:afterAutospacing="0"/>
        <w:rPr>
          <w:color w:val="000000" w:themeColor="text1"/>
        </w:rPr>
      </w:pPr>
      <w:r w:rsidRPr="002F6426">
        <w:rPr>
          <w:color w:val="000000" w:themeColor="text1"/>
        </w:rPr>
        <w:t xml:space="preserve">Winter Seminar on Economics (Introductory Economics) </w:t>
      </w:r>
    </w:p>
    <w:p w14:paraId="7D173DE6" w14:textId="77777777" w:rsidR="00F00A2E" w:rsidRDefault="00F00A2E" w:rsidP="00F00A2E">
      <w:pPr>
        <w:pStyle w:val="a7"/>
        <w:spacing w:before="0" w:beforeAutospacing="0" w:after="0" w:afterAutospacing="0"/>
        <w:rPr>
          <w:rFonts w:eastAsia="굴림"/>
          <w:bCs/>
          <w:color w:val="000000"/>
        </w:rPr>
      </w:pPr>
      <w:r w:rsidRPr="00EF52B8">
        <w:rPr>
          <w:rFonts w:eastAsia="굴림"/>
          <w:bCs/>
          <w:color w:val="000000"/>
        </w:rPr>
        <w:t>Research Methodology and Skills</w:t>
      </w:r>
      <w:r>
        <w:rPr>
          <w:rFonts w:eastAsia="굴림"/>
          <w:bCs/>
          <w:color w:val="000000"/>
        </w:rPr>
        <w:t>*</w:t>
      </w:r>
    </w:p>
    <w:p w14:paraId="7FAEAC98" w14:textId="77777777" w:rsidR="00F00A2E" w:rsidRDefault="00F00A2E" w:rsidP="00F00A2E">
      <w:pPr>
        <w:pStyle w:val="a7"/>
        <w:spacing w:before="0" w:beforeAutospacing="0" w:after="0" w:afterAutospacing="0"/>
        <w:rPr>
          <w:rFonts w:eastAsia="굴림"/>
          <w:bCs/>
          <w:color w:val="000000"/>
        </w:rPr>
      </w:pPr>
    </w:p>
    <w:p w14:paraId="6B202FCA" w14:textId="2C9FD693" w:rsidR="00F00A2E" w:rsidRPr="00EF52B8" w:rsidRDefault="00F00A2E" w:rsidP="00F00A2E">
      <w:pPr>
        <w:pStyle w:val="a7"/>
        <w:spacing w:before="0" w:beforeAutospacing="0" w:after="0" w:afterAutospacing="0"/>
        <w:rPr>
          <w:color w:val="000000" w:themeColor="text1"/>
        </w:rPr>
      </w:pPr>
      <w:r>
        <w:rPr>
          <w:rFonts w:eastAsia="굴림"/>
          <w:bCs/>
          <w:color w:val="000000"/>
        </w:rPr>
        <w:t xml:space="preserve">*Students who are </w:t>
      </w:r>
      <w:r w:rsidR="00C41B95">
        <w:rPr>
          <w:rFonts w:eastAsia="굴림"/>
          <w:bCs/>
          <w:color w:val="000000"/>
        </w:rPr>
        <w:t xml:space="preserve">currently </w:t>
      </w:r>
      <w:r>
        <w:rPr>
          <w:rFonts w:eastAsia="굴림"/>
          <w:bCs/>
          <w:color w:val="000000"/>
        </w:rPr>
        <w:t xml:space="preserve">taking the course “Research Methodology and Skills” or who took relevant courses (such as statistics and econometrics) in other departments may sign up for this class. </w:t>
      </w:r>
    </w:p>
    <w:p w14:paraId="4CD639DD" w14:textId="77777777" w:rsidR="00F00A2E" w:rsidRPr="00E91950" w:rsidRDefault="00F00A2E" w:rsidP="00F00A2E">
      <w:pPr>
        <w:widowControl w:val="0"/>
        <w:autoSpaceDE w:val="0"/>
        <w:autoSpaceDN w:val="0"/>
        <w:adjustRightInd w:val="0"/>
        <w:jc w:val="both"/>
        <w:rPr>
          <w:color w:val="343434"/>
        </w:rPr>
      </w:pPr>
    </w:p>
    <w:p w14:paraId="5176B943" w14:textId="77777777" w:rsidR="00F00A2E" w:rsidRPr="002F6426" w:rsidRDefault="00F00A2E" w:rsidP="00F00A2E">
      <w:pPr>
        <w:widowControl w:val="0"/>
        <w:autoSpaceDE w:val="0"/>
        <w:autoSpaceDN w:val="0"/>
        <w:adjustRightInd w:val="0"/>
        <w:jc w:val="both"/>
        <w:rPr>
          <w:rStyle w:val="a3"/>
          <w:u w:val="single"/>
        </w:rPr>
      </w:pPr>
      <w:r w:rsidRPr="002F6426">
        <w:rPr>
          <w:rStyle w:val="a3"/>
          <w:i/>
          <w:u w:val="single"/>
        </w:rPr>
        <w:t>Textbook and References:</w:t>
      </w:r>
      <w:r w:rsidRPr="002F6426">
        <w:rPr>
          <w:rStyle w:val="a3"/>
          <w:u w:val="single"/>
        </w:rPr>
        <w:t xml:space="preserve"> </w:t>
      </w:r>
    </w:p>
    <w:p w14:paraId="52AE2158" w14:textId="77777777" w:rsidR="00F00A2E" w:rsidRDefault="00F00A2E" w:rsidP="00F00A2E">
      <w:pPr>
        <w:widowControl w:val="0"/>
        <w:autoSpaceDE w:val="0"/>
        <w:autoSpaceDN w:val="0"/>
        <w:adjustRightInd w:val="0"/>
        <w:jc w:val="both"/>
        <w:rPr>
          <w:lang w:bidi="en-US"/>
        </w:rPr>
      </w:pPr>
    </w:p>
    <w:p w14:paraId="7D421D48" w14:textId="77777777" w:rsidR="00F00A2E" w:rsidRDefault="00F00A2E" w:rsidP="00F00A2E">
      <w:pPr>
        <w:widowControl w:val="0"/>
        <w:autoSpaceDE w:val="0"/>
        <w:autoSpaceDN w:val="0"/>
        <w:adjustRightInd w:val="0"/>
        <w:jc w:val="both"/>
        <w:rPr>
          <w:lang w:bidi="en-US"/>
        </w:rPr>
      </w:pPr>
      <w:r>
        <w:rPr>
          <w:b/>
          <w:lang w:bidi="en-US"/>
        </w:rPr>
        <w:t xml:space="preserve">Required </w:t>
      </w:r>
      <w:r w:rsidRPr="008665F6">
        <w:rPr>
          <w:b/>
          <w:lang w:bidi="en-US"/>
        </w:rPr>
        <w:t>Textbook:</w:t>
      </w:r>
      <w:r>
        <w:rPr>
          <w:lang w:bidi="en-US"/>
        </w:rPr>
        <w:t xml:space="preserve"> </w:t>
      </w:r>
      <w:r w:rsidRPr="00E91950">
        <w:rPr>
          <w:lang w:bidi="en-US"/>
        </w:rPr>
        <w:t xml:space="preserve">Ehrenberg and Smith, </w:t>
      </w:r>
      <w:r w:rsidRPr="00A12FEC">
        <w:rPr>
          <w:i/>
          <w:lang w:bidi="en-US"/>
        </w:rPr>
        <w:t>Modern Labor Economics</w:t>
      </w:r>
      <w:r w:rsidRPr="00E91950">
        <w:rPr>
          <w:lang w:bidi="en-US"/>
        </w:rPr>
        <w:t>, 1</w:t>
      </w:r>
      <w:r>
        <w:rPr>
          <w:lang w:bidi="en-US"/>
        </w:rPr>
        <w:t>3</w:t>
      </w:r>
      <w:r w:rsidRPr="00E91950">
        <w:rPr>
          <w:lang w:bidi="en-US"/>
        </w:rPr>
        <w:t xml:space="preserve">th edition. </w:t>
      </w:r>
    </w:p>
    <w:p w14:paraId="6C6A5E12" w14:textId="77777777" w:rsidR="00F00A2E" w:rsidRDefault="00F00A2E" w:rsidP="00F00A2E">
      <w:pPr>
        <w:widowControl w:val="0"/>
        <w:autoSpaceDE w:val="0"/>
        <w:autoSpaceDN w:val="0"/>
        <w:adjustRightInd w:val="0"/>
        <w:jc w:val="both"/>
        <w:rPr>
          <w:rStyle w:val="a3"/>
        </w:rPr>
      </w:pPr>
    </w:p>
    <w:p w14:paraId="47A7CFC0" w14:textId="77777777" w:rsidR="00F00A2E" w:rsidRDefault="00F00A2E" w:rsidP="00F00A2E">
      <w:pPr>
        <w:widowControl w:val="0"/>
        <w:autoSpaceDE w:val="0"/>
        <w:autoSpaceDN w:val="0"/>
        <w:adjustRightInd w:val="0"/>
        <w:jc w:val="both"/>
        <w:rPr>
          <w:rStyle w:val="a3"/>
        </w:rPr>
      </w:pPr>
      <w:r>
        <w:rPr>
          <w:rStyle w:val="a3"/>
        </w:rPr>
        <w:t xml:space="preserve">Reference: </w:t>
      </w:r>
    </w:p>
    <w:p w14:paraId="0BD9D24B" w14:textId="77777777" w:rsidR="00F00A2E" w:rsidRDefault="00F00A2E" w:rsidP="00F00A2E">
      <w:pPr>
        <w:rPr>
          <w:color w:val="000000" w:themeColor="text1"/>
        </w:rPr>
      </w:pPr>
      <w:r w:rsidRPr="00E24103">
        <w:rPr>
          <w:rFonts w:eastAsiaTheme="minorHAnsi"/>
          <w:bCs/>
          <w:color w:val="000000" w:themeColor="text1"/>
        </w:rPr>
        <w:t xml:space="preserve"> “</w:t>
      </w:r>
      <w:r w:rsidRPr="00E24103">
        <w:rPr>
          <w:color w:val="000000" w:themeColor="text1"/>
        </w:rPr>
        <w:t>Statistics: The Art and Science of Learning from Data” by Agresti, Franklin, and Klingenberg</w:t>
      </w:r>
    </w:p>
    <w:p w14:paraId="3E653D0C" w14:textId="77777777" w:rsidR="00F00A2E" w:rsidRDefault="00F00A2E" w:rsidP="00F00A2E">
      <w:pPr>
        <w:widowControl w:val="0"/>
        <w:autoSpaceDE w:val="0"/>
        <w:autoSpaceDN w:val="0"/>
        <w:adjustRightInd w:val="0"/>
        <w:jc w:val="both"/>
        <w:rPr>
          <w:rFonts w:eastAsiaTheme="minorHAnsi"/>
        </w:rPr>
      </w:pPr>
      <w:r w:rsidRPr="00E24103">
        <w:rPr>
          <w:rFonts w:eastAsiaTheme="minorHAnsi"/>
        </w:rPr>
        <w:t xml:space="preserve"> “Economics” by Acemoglu, Laibson, and List</w:t>
      </w:r>
    </w:p>
    <w:p w14:paraId="4CE3B8DF" w14:textId="77777777" w:rsidR="00F00A2E" w:rsidRPr="00E24103" w:rsidRDefault="00F00A2E" w:rsidP="00F00A2E">
      <w:pPr>
        <w:widowControl w:val="0"/>
        <w:autoSpaceDE w:val="0"/>
        <w:autoSpaceDN w:val="0"/>
        <w:adjustRightInd w:val="0"/>
        <w:jc w:val="both"/>
        <w:rPr>
          <w:rStyle w:val="a3"/>
        </w:rPr>
      </w:pPr>
      <w:r w:rsidRPr="00E24103">
        <w:rPr>
          <w:rFonts w:eastAsiaTheme="minorHAnsi"/>
          <w:bCs/>
        </w:rPr>
        <w:t xml:space="preserve"> “Introduction to Econometrics” by Stock and Watson</w:t>
      </w:r>
    </w:p>
    <w:p w14:paraId="57380FBD" w14:textId="77777777" w:rsidR="00F00A2E" w:rsidRPr="00E24103" w:rsidRDefault="00F00A2E" w:rsidP="00F00A2E">
      <w:pPr>
        <w:widowControl w:val="0"/>
        <w:autoSpaceDE w:val="0"/>
        <w:autoSpaceDN w:val="0"/>
        <w:adjustRightInd w:val="0"/>
        <w:jc w:val="both"/>
        <w:rPr>
          <w:rStyle w:val="a3"/>
          <w:b w:val="0"/>
        </w:rPr>
      </w:pPr>
    </w:p>
    <w:p w14:paraId="1CC09F80" w14:textId="77777777" w:rsidR="00F00A2E" w:rsidRPr="00E91950" w:rsidRDefault="00F00A2E" w:rsidP="00F00A2E">
      <w:pPr>
        <w:widowControl w:val="0"/>
        <w:autoSpaceDE w:val="0"/>
        <w:autoSpaceDN w:val="0"/>
        <w:adjustRightInd w:val="0"/>
        <w:jc w:val="both"/>
        <w:rPr>
          <w:b/>
          <w:i/>
          <w:u w:val="single"/>
          <w:lang w:bidi="en-US"/>
        </w:rPr>
      </w:pPr>
      <w:r w:rsidRPr="00E91950">
        <w:rPr>
          <w:b/>
          <w:i/>
          <w:u w:val="single"/>
          <w:lang w:bidi="en-US"/>
        </w:rPr>
        <w:t xml:space="preserve">Grading: </w:t>
      </w:r>
    </w:p>
    <w:p w14:paraId="24B3C32D" w14:textId="77777777" w:rsidR="00F00A2E" w:rsidRPr="00E91950" w:rsidRDefault="00F00A2E" w:rsidP="00F00A2E">
      <w:pPr>
        <w:widowControl w:val="0"/>
        <w:autoSpaceDE w:val="0"/>
        <w:autoSpaceDN w:val="0"/>
        <w:adjustRightInd w:val="0"/>
        <w:jc w:val="both"/>
        <w:rPr>
          <w:lang w:bidi="en-US"/>
        </w:rPr>
      </w:pPr>
    </w:p>
    <w:p w14:paraId="1F534860" w14:textId="77777777" w:rsidR="00F00A2E" w:rsidRPr="00B504BF" w:rsidRDefault="00F00A2E" w:rsidP="00F00A2E">
      <w:pPr>
        <w:pStyle w:val="a8"/>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 xml:space="preserve"> </w:t>
      </w:r>
      <w:r w:rsidRPr="00437B46">
        <w:rPr>
          <w:color w:val="000000"/>
        </w:rPr>
        <w:t>Class</w:t>
      </w:r>
      <w:r>
        <w:rPr>
          <w:color w:val="000000"/>
        </w:rPr>
        <w:t xml:space="preserve"> attendance and</w:t>
      </w:r>
      <w:r w:rsidRPr="00437B46">
        <w:rPr>
          <w:color w:val="000000"/>
        </w:rPr>
        <w:t xml:space="preserve"> participation (</w:t>
      </w:r>
      <w:r>
        <w:rPr>
          <w:color w:val="000000"/>
        </w:rPr>
        <w:t>20</w:t>
      </w:r>
      <w:r w:rsidRPr="00437B46">
        <w:rPr>
          <w:color w:val="000000"/>
        </w:rPr>
        <w:t>%)</w:t>
      </w:r>
    </w:p>
    <w:p w14:paraId="590C5919" w14:textId="77777777" w:rsidR="00F00A2E" w:rsidRPr="00B504BF" w:rsidRDefault="00F00A2E" w:rsidP="00F00A2E">
      <w:pPr>
        <w:pStyle w:val="a8"/>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437B46">
        <w:rPr>
          <w:color w:val="000000"/>
        </w:rPr>
        <w:t xml:space="preserve"> </w:t>
      </w:r>
      <w:r>
        <w:rPr>
          <w:color w:val="000000"/>
        </w:rPr>
        <w:t>Group assignments (30%)</w:t>
      </w:r>
    </w:p>
    <w:p w14:paraId="49C30633" w14:textId="77777777" w:rsidR="00F00A2E" w:rsidRDefault="00F00A2E" w:rsidP="00F00A2E">
      <w:pPr>
        <w:pStyle w:val="a8"/>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 xml:space="preserve"> Midterm and Final (50%)</w:t>
      </w:r>
    </w:p>
    <w:p w14:paraId="59D19E81" w14:textId="77777777" w:rsidR="00F00A2E" w:rsidRDefault="00F00A2E" w:rsidP="00F00A2E">
      <w:pPr>
        <w:widowControl w:val="0"/>
        <w:autoSpaceDE w:val="0"/>
        <w:autoSpaceDN w:val="0"/>
        <w:adjustRightInd w:val="0"/>
        <w:jc w:val="both"/>
        <w:rPr>
          <w:color w:val="000000"/>
          <w:lang w:bidi="en-US"/>
        </w:rPr>
      </w:pPr>
    </w:p>
    <w:p w14:paraId="59BA9BBF" w14:textId="77777777" w:rsidR="00F00A2E" w:rsidRPr="00E91950" w:rsidRDefault="00F00A2E" w:rsidP="00F00A2E">
      <w:pPr>
        <w:widowControl w:val="0"/>
        <w:autoSpaceDE w:val="0"/>
        <w:autoSpaceDN w:val="0"/>
        <w:adjustRightInd w:val="0"/>
        <w:jc w:val="both"/>
        <w:rPr>
          <w:lang w:bidi="en-US"/>
        </w:rPr>
      </w:pPr>
    </w:p>
    <w:p w14:paraId="66F5C2E7" w14:textId="77777777" w:rsidR="00F00A2E" w:rsidRPr="00E91950" w:rsidRDefault="00F00A2E" w:rsidP="00F00A2E">
      <w:pPr>
        <w:jc w:val="both"/>
      </w:pPr>
      <w:r w:rsidRPr="00E91950">
        <w:rPr>
          <w:b/>
          <w:bCs/>
          <w:i/>
          <w:u w:val="single"/>
          <w:lang w:bidi="en-US"/>
        </w:rPr>
        <w:t>Disability Statement</w:t>
      </w:r>
      <w:r w:rsidRPr="00E91950">
        <w:rPr>
          <w:b/>
          <w:i/>
          <w:u w:val="single"/>
          <w:lang w:bidi="en-US"/>
        </w:rPr>
        <w:t>:</w:t>
      </w:r>
    </w:p>
    <w:p w14:paraId="7D4313EC" w14:textId="77777777" w:rsidR="00F00A2E" w:rsidRPr="00E91950" w:rsidRDefault="00F00A2E" w:rsidP="00F00A2E">
      <w:pPr>
        <w:widowControl w:val="0"/>
        <w:autoSpaceDE w:val="0"/>
        <w:autoSpaceDN w:val="0"/>
        <w:adjustRightInd w:val="0"/>
        <w:jc w:val="both"/>
        <w:rPr>
          <w:color w:val="000000"/>
        </w:rPr>
      </w:pPr>
      <w:r w:rsidRPr="00E91950">
        <w:rPr>
          <w:color w:val="000000"/>
        </w:rPr>
        <w:t>Students with disabilities who require special accommodations must get in touch with the instructor within the first three weeks of class.</w:t>
      </w:r>
    </w:p>
    <w:p w14:paraId="1160362E" w14:textId="77777777" w:rsidR="00F00A2E" w:rsidRDefault="00F00A2E" w:rsidP="00F00A2E">
      <w:pPr>
        <w:widowControl w:val="0"/>
        <w:autoSpaceDE w:val="0"/>
        <w:autoSpaceDN w:val="0"/>
        <w:adjustRightInd w:val="0"/>
        <w:jc w:val="both"/>
        <w:rPr>
          <w:b/>
          <w:lang w:bidi="en-US"/>
        </w:rPr>
      </w:pPr>
    </w:p>
    <w:p w14:paraId="330B367D" w14:textId="77777777" w:rsidR="00F00A2E" w:rsidRPr="00E91950" w:rsidRDefault="00F00A2E" w:rsidP="00F00A2E">
      <w:pPr>
        <w:widowControl w:val="0"/>
        <w:autoSpaceDE w:val="0"/>
        <w:autoSpaceDN w:val="0"/>
        <w:adjustRightInd w:val="0"/>
        <w:jc w:val="both"/>
        <w:rPr>
          <w:b/>
          <w:lang w:bidi="en-US"/>
        </w:rPr>
      </w:pPr>
    </w:p>
    <w:p w14:paraId="50362097" w14:textId="77777777" w:rsidR="00F00A2E" w:rsidRDefault="00F00A2E" w:rsidP="00F00A2E">
      <w:pPr>
        <w:widowControl w:val="0"/>
        <w:autoSpaceDE w:val="0"/>
        <w:autoSpaceDN w:val="0"/>
        <w:adjustRightInd w:val="0"/>
        <w:jc w:val="both"/>
        <w:rPr>
          <w:b/>
          <w:i/>
          <w:color w:val="000000"/>
          <w:u w:val="single"/>
        </w:rPr>
      </w:pPr>
      <w:r>
        <w:rPr>
          <w:b/>
          <w:i/>
          <w:color w:val="000000"/>
          <w:u w:val="single"/>
        </w:rPr>
        <w:t>Tentative Schedule:</w:t>
      </w:r>
    </w:p>
    <w:p w14:paraId="478D3020" w14:textId="77777777" w:rsidR="00F00A2E" w:rsidRPr="005B5BD7" w:rsidRDefault="00F00A2E" w:rsidP="00F00A2E">
      <w:pPr>
        <w:widowControl w:val="0"/>
        <w:autoSpaceDE w:val="0"/>
        <w:autoSpaceDN w:val="0"/>
        <w:adjustRightInd w:val="0"/>
        <w:jc w:val="both"/>
        <w:rPr>
          <w:iCs/>
          <w:color w:val="000000"/>
          <w:lang w:bidi="en-US"/>
        </w:rPr>
      </w:pPr>
      <w:r>
        <w:rPr>
          <w:rFonts w:ascii="Calibri,Bold" w:hAnsi="Calibri,Bold"/>
        </w:rPr>
        <w:t xml:space="preserve"> </w:t>
      </w:r>
    </w:p>
    <w:tbl>
      <w:tblPr>
        <w:tblW w:w="7160" w:type="dxa"/>
        <w:jc w:val="center"/>
        <w:tblLook w:val="00A0" w:firstRow="1" w:lastRow="0" w:firstColumn="1" w:lastColumn="0" w:noHBand="0" w:noVBand="0"/>
      </w:tblPr>
      <w:tblGrid>
        <w:gridCol w:w="776"/>
        <w:gridCol w:w="6384"/>
      </w:tblGrid>
      <w:tr w:rsidR="00F00A2E" w:rsidRPr="00E91950" w14:paraId="00C16B12" w14:textId="77777777" w:rsidTr="00A12FEC">
        <w:trPr>
          <w:jc w:val="center"/>
        </w:trPr>
        <w:tc>
          <w:tcPr>
            <w:tcW w:w="776" w:type="dxa"/>
            <w:tcBorders>
              <w:top w:val="double" w:sz="4" w:space="0" w:color="auto"/>
              <w:bottom w:val="single" w:sz="4" w:space="0" w:color="auto"/>
            </w:tcBorders>
            <w:shd w:val="clear" w:color="auto" w:fill="auto"/>
          </w:tcPr>
          <w:p w14:paraId="0E7C0B5A" w14:textId="77777777" w:rsidR="00F00A2E" w:rsidRPr="00E91950" w:rsidRDefault="00F00A2E" w:rsidP="00A12FEC">
            <w:pPr>
              <w:widowControl w:val="0"/>
              <w:autoSpaceDE w:val="0"/>
              <w:autoSpaceDN w:val="0"/>
              <w:adjustRightInd w:val="0"/>
              <w:jc w:val="center"/>
              <w:rPr>
                <w:lang w:bidi="en-US"/>
              </w:rPr>
            </w:pPr>
            <w:r>
              <w:rPr>
                <w:lang w:bidi="en-US"/>
              </w:rPr>
              <w:t>Week</w:t>
            </w:r>
          </w:p>
        </w:tc>
        <w:tc>
          <w:tcPr>
            <w:tcW w:w="6384" w:type="dxa"/>
            <w:tcBorders>
              <w:top w:val="double" w:sz="4" w:space="0" w:color="auto"/>
              <w:bottom w:val="single" w:sz="4" w:space="0" w:color="auto"/>
            </w:tcBorders>
            <w:shd w:val="clear" w:color="auto" w:fill="auto"/>
          </w:tcPr>
          <w:p w14:paraId="47CC395C" w14:textId="77777777" w:rsidR="00F00A2E" w:rsidRPr="00E91950" w:rsidRDefault="00F00A2E" w:rsidP="00A12FEC">
            <w:pPr>
              <w:widowControl w:val="0"/>
              <w:autoSpaceDE w:val="0"/>
              <w:autoSpaceDN w:val="0"/>
              <w:adjustRightInd w:val="0"/>
              <w:jc w:val="center"/>
              <w:rPr>
                <w:lang w:bidi="en-US"/>
              </w:rPr>
            </w:pPr>
            <w:r w:rsidRPr="00E91950">
              <w:rPr>
                <w:lang w:bidi="en-US"/>
              </w:rPr>
              <w:t>Lectures</w:t>
            </w:r>
          </w:p>
        </w:tc>
      </w:tr>
      <w:tr w:rsidR="00F00A2E" w:rsidRPr="00E91950" w14:paraId="05F3FB4F" w14:textId="77777777" w:rsidTr="00A12FEC">
        <w:trPr>
          <w:jc w:val="center"/>
        </w:trPr>
        <w:tc>
          <w:tcPr>
            <w:tcW w:w="776" w:type="dxa"/>
            <w:tcBorders>
              <w:top w:val="single" w:sz="4" w:space="0" w:color="auto"/>
            </w:tcBorders>
            <w:shd w:val="clear" w:color="auto" w:fill="auto"/>
          </w:tcPr>
          <w:p w14:paraId="1735538E" w14:textId="77777777" w:rsidR="00F00A2E" w:rsidRPr="00E91950" w:rsidRDefault="00F00A2E" w:rsidP="00A12FEC">
            <w:pPr>
              <w:widowControl w:val="0"/>
              <w:autoSpaceDE w:val="0"/>
              <w:autoSpaceDN w:val="0"/>
              <w:adjustRightInd w:val="0"/>
              <w:jc w:val="center"/>
              <w:rPr>
                <w:lang w:bidi="en-US"/>
              </w:rPr>
            </w:pPr>
            <w:r w:rsidRPr="00E91950">
              <w:rPr>
                <w:lang w:bidi="en-US"/>
              </w:rPr>
              <w:t>1</w:t>
            </w:r>
          </w:p>
        </w:tc>
        <w:tc>
          <w:tcPr>
            <w:tcW w:w="6384" w:type="dxa"/>
            <w:tcBorders>
              <w:top w:val="single" w:sz="4" w:space="0" w:color="auto"/>
            </w:tcBorders>
            <w:shd w:val="clear" w:color="auto" w:fill="auto"/>
          </w:tcPr>
          <w:p w14:paraId="73D32309" w14:textId="77777777" w:rsidR="00F00A2E" w:rsidRPr="00E91950" w:rsidRDefault="00F00A2E" w:rsidP="00A12FEC">
            <w:pPr>
              <w:widowControl w:val="0"/>
              <w:autoSpaceDE w:val="0"/>
              <w:autoSpaceDN w:val="0"/>
              <w:adjustRightInd w:val="0"/>
              <w:rPr>
                <w:lang w:bidi="en-US"/>
              </w:rPr>
            </w:pPr>
            <w:r w:rsidRPr="00E91950">
              <w:rPr>
                <w:lang w:bidi="en-US"/>
              </w:rPr>
              <w:t>Introduction</w:t>
            </w:r>
            <w:r>
              <w:rPr>
                <w:lang w:bidi="en-US"/>
              </w:rPr>
              <w:t>: Economics, Economic Research</w:t>
            </w:r>
          </w:p>
        </w:tc>
      </w:tr>
      <w:tr w:rsidR="00F00A2E" w:rsidRPr="00E91950" w14:paraId="223E33AB" w14:textId="77777777" w:rsidTr="00A12FEC">
        <w:trPr>
          <w:jc w:val="center"/>
        </w:trPr>
        <w:tc>
          <w:tcPr>
            <w:tcW w:w="776" w:type="dxa"/>
            <w:shd w:val="clear" w:color="auto" w:fill="auto"/>
          </w:tcPr>
          <w:p w14:paraId="7BFCB846" w14:textId="77777777" w:rsidR="00F00A2E" w:rsidRPr="00E91950" w:rsidRDefault="00F00A2E" w:rsidP="00A12FEC">
            <w:pPr>
              <w:widowControl w:val="0"/>
              <w:autoSpaceDE w:val="0"/>
              <w:autoSpaceDN w:val="0"/>
              <w:adjustRightInd w:val="0"/>
              <w:jc w:val="center"/>
              <w:rPr>
                <w:lang w:bidi="en-US"/>
              </w:rPr>
            </w:pPr>
            <w:r w:rsidRPr="00E91950">
              <w:rPr>
                <w:lang w:bidi="en-US"/>
              </w:rPr>
              <w:t>2</w:t>
            </w:r>
          </w:p>
        </w:tc>
        <w:tc>
          <w:tcPr>
            <w:tcW w:w="6384" w:type="dxa"/>
            <w:shd w:val="clear" w:color="auto" w:fill="auto"/>
          </w:tcPr>
          <w:p w14:paraId="29364693" w14:textId="77777777" w:rsidR="00F00A2E" w:rsidRPr="00E91950" w:rsidRDefault="00F00A2E" w:rsidP="00A12FEC">
            <w:pPr>
              <w:widowControl w:val="0"/>
              <w:autoSpaceDE w:val="0"/>
              <w:autoSpaceDN w:val="0"/>
              <w:adjustRightInd w:val="0"/>
              <w:rPr>
                <w:lang w:bidi="en-US"/>
              </w:rPr>
            </w:pPr>
            <w:r w:rsidRPr="00E91950">
              <w:rPr>
                <w:lang w:bidi="en-US"/>
              </w:rPr>
              <w:t>Ch 2 and 3: wage, compensation</w:t>
            </w:r>
          </w:p>
        </w:tc>
      </w:tr>
      <w:tr w:rsidR="00F00A2E" w:rsidRPr="00E91950" w14:paraId="29B3ED32" w14:textId="77777777" w:rsidTr="00A12FEC">
        <w:trPr>
          <w:jc w:val="center"/>
        </w:trPr>
        <w:tc>
          <w:tcPr>
            <w:tcW w:w="776" w:type="dxa"/>
            <w:shd w:val="clear" w:color="auto" w:fill="auto"/>
          </w:tcPr>
          <w:p w14:paraId="4750FEC9" w14:textId="77777777" w:rsidR="00F00A2E" w:rsidRPr="00E91950" w:rsidRDefault="00F00A2E" w:rsidP="00A12FEC">
            <w:pPr>
              <w:widowControl w:val="0"/>
              <w:autoSpaceDE w:val="0"/>
              <w:autoSpaceDN w:val="0"/>
              <w:adjustRightInd w:val="0"/>
              <w:jc w:val="center"/>
              <w:rPr>
                <w:lang w:bidi="en-US"/>
              </w:rPr>
            </w:pPr>
            <w:r w:rsidRPr="00E91950">
              <w:rPr>
                <w:lang w:bidi="en-US"/>
              </w:rPr>
              <w:t>3</w:t>
            </w:r>
          </w:p>
        </w:tc>
        <w:tc>
          <w:tcPr>
            <w:tcW w:w="6384" w:type="dxa"/>
            <w:shd w:val="clear" w:color="auto" w:fill="auto"/>
          </w:tcPr>
          <w:p w14:paraId="094B52CB" w14:textId="77777777" w:rsidR="00F00A2E" w:rsidRPr="00E91950" w:rsidRDefault="00F00A2E" w:rsidP="00A12FEC">
            <w:pPr>
              <w:widowControl w:val="0"/>
              <w:autoSpaceDE w:val="0"/>
              <w:autoSpaceDN w:val="0"/>
              <w:adjustRightInd w:val="0"/>
              <w:rPr>
                <w:lang w:bidi="en-US"/>
              </w:rPr>
            </w:pPr>
            <w:r>
              <w:rPr>
                <w:lang w:bidi="en-US"/>
              </w:rPr>
              <w:t>Data Analysis 1: household earnings</w:t>
            </w:r>
          </w:p>
        </w:tc>
      </w:tr>
      <w:tr w:rsidR="00F00A2E" w:rsidRPr="00E91950" w14:paraId="49ACEC9C" w14:textId="77777777" w:rsidTr="00A12FEC">
        <w:trPr>
          <w:jc w:val="center"/>
        </w:trPr>
        <w:tc>
          <w:tcPr>
            <w:tcW w:w="776" w:type="dxa"/>
            <w:shd w:val="clear" w:color="auto" w:fill="auto"/>
          </w:tcPr>
          <w:p w14:paraId="769F5A86" w14:textId="77777777" w:rsidR="00F00A2E" w:rsidRPr="00E91950" w:rsidRDefault="00F00A2E" w:rsidP="00A12FEC">
            <w:pPr>
              <w:widowControl w:val="0"/>
              <w:autoSpaceDE w:val="0"/>
              <w:autoSpaceDN w:val="0"/>
              <w:adjustRightInd w:val="0"/>
              <w:jc w:val="center"/>
              <w:rPr>
                <w:lang w:bidi="en-US"/>
              </w:rPr>
            </w:pPr>
            <w:r w:rsidRPr="00E91950">
              <w:rPr>
                <w:lang w:bidi="en-US"/>
              </w:rPr>
              <w:t>4</w:t>
            </w:r>
          </w:p>
        </w:tc>
        <w:tc>
          <w:tcPr>
            <w:tcW w:w="6384" w:type="dxa"/>
            <w:shd w:val="clear" w:color="auto" w:fill="auto"/>
          </w:tcPr>
          <w:p w14:paraId="5A60ABD5" w14:textId="77777777" w:rsidR="00F00A2E" w:rsidRPr="00E91950" w:rsidRDefault="00F00A2E" w:rsidP="00A12FEC">
            <w:pPr>
              <w:widowControl w:val="0"/>
              <w:autoSpaceDE w:val="0"/>
              <w:autoSpaceDN w:val="0"/>
              <w:adjustRightInd w:val="0"/>
              <w:rPr>
                <w:lang w:bidi="en-US"/>
              </w:rPr>
            </w:pPr>
            <w:r>
              <w:rPr>
                <w:lang w:bidi="en-US"/>
              </w:rPr>
              <w:t>Data Analysis 2: household earnings</w:t>
            </w:r>
          </w:p>
        </w:tc>
      </w:tr>
      <w:tr w:rsidR="00F00A2E" w:rsidRPr="00E91950" w14:paraId="04648768" w14:textId="77777777" w:rsidTr="00A12FEC">
        <w:trPr>
          <w:jc w:val="center"/>
        </w:trPr>
        <w:tc>
          <w:tcPr>
            <w:tcW w:w="776" w:type="dxa"/>
            <w:shd w:val="clear" w:color="auto" w:fill="auto"/>
          </w:tcPr>
          <w:p w14:paraId="09FDFB89" w14:textId="77777777" w:rsidR="00F00A2E" w:rsidRPr="00E91950" w:rsidRDefault="00F00A2E" w:rsidP="00A12FEC">
            <w:pPr>
              <w:widowControl w:val="0"/>
              <w:autoSpaceDE w:val="0"/>
              <w:autoSpaceDN w:val="0"/>
              <w:adjustRightInd w:val="0"/>
              <w:jc w:val="center"/>
              <w:rPr>
                <w:lang w:bidi="en-US"/>
              </w:rPr>
            </w:pPr>
            <w:r w:rsidRPr="00E91950">
              <w:rPr>
                <w:lang w:bidi="en-US"/>
              </w:rPr>
              <w:t>5</w:t>
            </w:r>
          </w:p>
        </w:tc>
        <w:tc>
          <w:tcPr>
            <w:tcW w:w="6384" w:type="dxa"/>
            <w:shd w:val="clear" w:color="auto" w:fill="auto"/>
          </w:tcPr>
          <w:p w14:paraId="6FA76898" w14:textId="77777777" w:rsidR="00F00A2E" w:rsidRPr="00E91950" w:rsidRDefault="00F00A2E" w:rsidP="00A12FEC">
            <w:pPr>
              <w:widowControl w:val="0"/>
              <w:autoSpaceDE w:val="0"/>
              <w:autoSpaceDN w:val="0"/>
              <w:adjustRightInd w:val="0"/>
              <w:rPr>
                <w:lang w:bidi="en-US"/>
              </w:rPr>
            </w:pPr>
            <w:r>
              <w:rPr>
                <w:lang w:bidi="en-US"/>
              </w:rPr>
              <w:t>Ch 3: labor demand</w:t>
            </w:r>
          </w:p>
        </w:tc>
      </w:tr>
      <w:tr w:rsidR="00F00A2E" w:rsidRPr="00E91950" w14:paraId="614EE303" w14:textId="77777777" w:rsidTr="00A12FEC">
        <w:trPr>
          <w:jc w:val="center"/>
        </w:trPr>
        <w:tc>
          <w:tcPr>
            <w:tcW w:w="776" w:type="dxa"/>
            <w:shd w:val="clear" w:color="auto" w:fill="auto"/>
          </w:tcPr>
          <w:p w14:paraId="1FAB61BF" w14:textId="77777777" w:rsidR="00F00A2E" w:rsidRPr="00E91950" w:rsidRDefault="00F00A2E" w:rsidP="00A12FEC">
            <w:pPr>
              <w:widowControl w:val="0"/>
              <w:autoSpaceDE w:val="0"/>
              <w:autoSpaceDN w:val="0"/>
              <w:adjustRightInd w:val="0"/>
              <w:jc w:val="center"/>
              <w:rPr>
                <w:lang w:bidi="en-US"/>
              </w:rPr>
            </w:pPr>
            <w:r w:rsidRPr="00E91950">
              <w:rPr>
                <w:lang w:bidi="en-US"/>
              </w:rPr>
              <w:t>6</w:t>
            </w:r>
          </w:p>
        </w:tc>
        <w:tc>
          <w:tcPr>
            <w:tcW w:w="6384" w:type="dxa"/>
            <w:shd w:val="clear" w:color="auto" w:fill="auto"/>
          </w:tcPr>
          <w:p w14:paraId="0CD1A260" w14:textId="77777777" w:rsidR="00F00A2E" w:rsidRPr="00E91950" w:rsidRDefault="00F00A2E" w:rsidP="00A12FEC">
            <w:pPr>
              <w:widowControl w:val="0"/>
              <w:autoSpaceDE w:val="0"/>
              <w:autoSpaceDN w:val="0"/>
              <w:adjustRightInd w:val="0"/>
              <w:rPr>
                <w:lang w:bidi="en-US"/>
              </w:rPr>
            </w:pPr>
            <w:r>
              <w:rPr>
                <w:lang w:bidi="en-US"/>
              </w:rPr>
              <w:t>Topic: impact of the minimum wage rate increase</w:t>
            </w:r>
          </w:p>
        </w:tc>
      </w:tr>
      <w:tr w:rsidR="00F00A2E" w:rsidRPr="00E91950" w14:paraId="6F9C7943" w14:textId="77777777" w:rsidTr="00A12FEC">
        <w:trPr>
          <w:jc w:val="center"/>
        </w:trPr>
        <w:tc>
          <w:tcPr>
            <w:tcW w:w="776" w:type="dxa"/>
            <w:shd w:val="clear" w:color="auto" w:fill="auto"/>
          </w:tcPr>
          <w:p w14:paraId="2A67D564" w14:textId="77777777" w:rsidR="00F00A2E" w:rsidRPr="00E91950" w:rsidRDefault="00F00A2E" w:rsidP="00A12FEC">
            <w:pPr>
              <w:widowControl w:val="0"/>
              <w:autoSpaceDE w:val="0"/>
              <w:autoSpaceDN w:val="0"/>
              <w:adjustRightInd w:val="0"/>
              <w:jc w:val="center"/>
              <w:rPr>
                <w:lang w:bidi="en-US"/>
              </w:rPr>
            </w:pPr>
            <w:r>
              <w:rPr>
                <w:lang w:bidi="en-US"/>
              </w:rPr>
              <w:t>7</w:t>
            </w:r>
          </w:p>
        </w:tc>
        <w:tc>
          <w:tcPr>
            <w:tcW w:w="6384" w:type="dxa"/>
            <w:shd w:val="clear" w:color="auto" w:fill="auto"/>
          </w:tcPr>
          <w:p w14:paraId="6C7214FF" w14:textId="77777777" w:rsidR="00F00A2E" w:rsidRPr="00E91950" w:rsidRDefault="00F00A2E" w:rsidP="00A12FEC">
            <w:pPr>
              <w:widowControl w:val="0"/>
              <w:autoSpaceDE w:val="0"/>
              <w:autoSpaceDN w:val="0"/>
              <w:adjustRightInd w:val="0"/>
              <w:rPr>
                <w:lang w:bidi="en-US"/>
              </w:rPr>
            </w:pPr>
            <w:r>
              <w:rPr>
                <w:lang w:bidi="en-US"/>
              </w:rPr>
              <w:t>Midterm</w:t>
            </w:r>
          </w:p>
        </w:tc>
      </w:tr>
      <w:tr w:rsidR="00F00A2E" w:rsidRPr="00E91950" w14:paraId="2EB5B932" w14:textId="77777777" w:rsidTr="00A12FEC">
        <w:trPr>
          <w:jc w:val="center"/>
        </w:trPr>
        <w:tc>
          <w:tcPr>
            <w:tcW w:w="776" w:type="dxa"/>
            <w:shd w:val="clear" w:color="auto" w:fill="auto"/>
          </w:tcPr>
          <w:p w14:paraId="60E4FEA4" w14:textId="77777777" w:rsidR="00F00A2E" w:rsidRPr="00E91950" w:rsidRDefault="00F00A2E" w:rsidP="00A12FEC">
            <w:pPr>
              <w:widowControl w:val="0"/>
              <w:autoSpaceDE w:val="0"/>
              <w:autoSpaceDN w:val="0"/>
              <w:adjustRightInd w:val="0"/>
              <w:jc w:val="center"/>
              <w:rPr>
                <w:lang w:bidi="en-US"/>
              </w:rPr>
            </w:pPr>
            <w:r w:rsidRPr="00E91950">
              <w:rPr>
                <w:lang w:bidi="en-US"/>
              </w:rPr>
              <w:t>8</w:t>
            </w:r>
          </w:p>
        </w:tc>
        <w:tc>
          <w:tcPr>
            <w:tcW w:w="6384" w:type="dxa"/>
            <w:shd w:val="clear" w:color="auto" w:fill="auto"/>
          </w:tcPr>
          <w:p w14:paraId="4C09CACB" w14:textId="1B59751B" w:rsidR="00F00A2E" w:rsidRPr="00E91950" w:rsidRDefault="00F00A2E" w:rsidP="00A12FEC">
            <w:pPr>
              <w:widowControl w:val="0"/>
              <w:autoSpaceDE w:val="0"/>
              <w:autoSpaceDN w:val="0"/>
              <w:adjustRightInd w:val="0"/>
              <w:rPr>
                <w:lang w:bidi="en-US"/>
              </w:rPr>
            </w:pPr>
            <w:r>
              <w:rPr>
                <w:lang w:bidi="en-US"/>
              </w:rPr>
              <w:t>Ch 6: labor supply</w:t>
            </w:r>
            <w:r w:rsidR="006E2767">
              <w:rPr>
                <w:lang w:bidi="en-US"/>
              </w:rPr>
              <w:t>,</w:t>
            </w:r>
            <w:r w:rsidR="006E2767">
              <w:rPr>
                <w:rFonts w:hint="eastAsia"/>
                <w:lang w:eastAsia="ko-KR" w:bidi="en-US"/>
              </w:rPr>
              <w:t xml:space="preserve"> </w:t>
            </w:r>
            <w:r w:rsidR="006E2767">
              <w:rPr>
                <w:lang w:eastAsia="ko-KR" w:bidi="en-US"/>
              </w:rPr>
              <w:t xml:space="preserve">Ch 8: </w:t>
            </w:r>
            <w:r w:rsidR="006E2767">
              <w:rPr>
                <w:lang w:bidi="en-US"/>
              </w:rPr>
              <w:t>compensating wage differentials</w:t>
            </w:r>
          </w:p>
        </w:tc>
      </w:tr>
      <w:tr w:rsidR="00F00A2E" w:rsidRPr="00E91950" w14:paraId="5A56512E" w14:textId="77777777" w:rsidTr="00A12FEC">
        <w:trPr>
          <w:jc w:val="center"/>
        </w:trPr>
        <w:tc>
          <w:tcPr>
            <w:tcW w:w="776" w:type="dxa"/>
            <w:shd w:val="clear" w:color="auto" w:fill="auto"/>
          </w:tcPr>
          <w:p w14:paraId="0C8E78C7" w14:textId="77777777" w:rsidR="00F00A2E" w:rsidRPr="00E91950" w:rsidRDefault="00F00A2E" w:rsidP="00A12FEC">
            <w:pPr>
              <w:widowControl w:val="0"/>
              <w:autoSpaceDE w:val="0"/>
              <w:autoSpaceDN w:val="0"/>
              <w:adjustRightInd w:val="0"/>
              <w:jc w:val="center"/>
              <w:rPr>
                <w:lang w:bidi="en-US"/>
              </w:rPr>
            </w:pPr>
            <w:r w:rsidRPr="00E91950">
              <w:rPr>
                <w:lang w:bidi="en-US"/>
              </w:rPr>
              <w:t>9</w:t>
            </w:r>
          </w:p>
        </w:tc>
        <w:tc>
          <w:tcPr>
            <w:tcW w:w="6384" w:type="dxa"/>
            <w:shd w:val="clear" w:color="auto" w:fill="auto"/>
          </w:tcPr>
          <w:p w14:paraId="50BC13F4" w14:textId="4C2F7D42" w:rsidR="00F00A2E" w:rsidRPr="00E91950" w:rsidRDefault="006E2767" w:rsidP="00A12FEC">
            <w:pPr>
              <w:widowControl w:val="0"/>
              <w:autoSpaceDE w:val="0"/>
              <w:autoSpaceDN w:val="0"/>
              <w:adjustRightInd w:val="0"/>
              <w:rPr>
                <w:lang w:bidi="en-US"/>
              </w:rPr>
            </w:pPr>
            <w:r>
              <w:rPr>
                <w:lang w:bidi="en-US"/>
              </w:rPr>
              <w:t>Ch 9: Human capital</w:t>
            </w:r>
          </w:p>
        </w:tc>
      </w:tr>
      <w:tr w:rsidR="00F00A2E" w:rsidRPr="00E91950" w14:paraId="68B4AA30" w14:textId="77777777" w:rsidTr="00A12FEC">
        <w:trPr>
          <w:jc w:val="center"/>
        </w:trPr>
        <w:tc>
          <w:tcPr>
            <w:tcW w:w="776" w:type="dxa"/>
            <w:shd w:val="clear" w:color="auto" w:fill="auto"/>
          </w:tcPr>
          <w:p w14:paraId="3C752DE0" w14:textId="77777777" w:rsidR="00F00A2E" w:rsidRPr="00E91950" w:rsidRDefault="00F00A2E" w:rsidP="00A12FEC">
            <w:pPr>
              <w:widowControl w:val="0"/>
              <w:autoSpaceDE w:val="0"/>
              <w:autoSpaceDN w:val="0"/>
              <w:adjustRightInd w:val="0"/>
              <w:jc w:val="center"/>
              <w:rPr>
                <w:lang w:bidi="en-US"/>
              </w:rPr>
            </w:pPr>
            <w:r w:rsidRPr="00E91950">
              <w:rPr>
                <w:lang w:bidi="en-US"/>
              </w:rPr>
              <w:t>10</w:t>
            </w:r>
          </w:p>
        </w:tc>
        <w:tc>
          <w:tcPr>
            <w:tcW w:w="6384" w:type="dxa"/>
            <w:shd w:val="clear" w:color="auto" w:fill="auto"/>
          </w:tcPr>
          <w:p w14:paraId="766DADE2" w14:textId="366E4110" w:rsidR="00F00A2E" w:rsidRPr="00E91950" w:rsidRDefault="006E2767" w:rsidP="00A12FEC">
            <w:pPr>
              <w:widowControl w:val="0"/>
              <w:autoSpaceDE w:val="0"/>
              <w:autoSpaceDN w:val="0"/>
              <w:adjustRightInd w:val="0"/>
              <w:rPr>
                <w:b/>
                <w:lang w:bidi="en-US"/>
              </w:rPr>
            </w:pPr>
            <w:r>
              <w:rPr>
                <w:lang w:bidi="en-US"/>
              </w:rPr>
              <w:t>Ch 12: Gender, Race, Ethnicity</w:t>
            </w:r>
          </w:p>
        </w:tc>
      </w:tr>
      <w:tr w:rsidR="00F00A2E" w:rsidRPr="00E91950" w14:paraId="0D08ECCB" w14:textId="77777777" w:rsidTr="00A12FEC">
        <w:trPr>
          <w:jc w:val="center"/>
        </w:trPr>
        <w:tc>
          <w:tcPr>
            <w:tcW w:w="776" w:type="dxa"/>
            <w:shd w:val="clear" w:color="auto" w:fill="auto"/>
          </w:tcPr>
          <w:p w14:paraId="75F1F3A3" w14:textId="77777777" w:rsidR="00F00A2E" w:rsidRPr="00E91950" w:rsidRDefault="00F00A2E" w:rsidP="00A12FEC">
            <w:pPr>
              <w:widowControl w:val="0"/>
              <w:autoSpaceDE w:val="0"/>
              <w:autoSpaceDN w:val="0"/>
              <w:adjustRightInd w:val="0"/>
              <w:jc w:val="center"/>
              <w:rPr>
                <w:lang w:bidi="en-US"/>
              </w:rPr>
            </w:pPr>
            <w:r w:rsidRPr="00E91950">
              <w:rPr>
                <w:lang w:bidi="en-US"/>
              </w:rPr>
              <w:t>11</w:t>
            </w:r>
          </w:p>
        </w:tc>
        <w:tc>
          <w:tcPr>
            <w:tcW w:w="6384" w:type="dxa"/>
            <w:shd w:val="clear" w:color="auto" w:fill="auto"/>
          </w:tcPr>
          <w:p w14:paraId="5E1CAC40" w14:textId="30E19E2E" w:rsidR="00F00A2E" w:rsidRPr="00E91950" w:rsidRDefault="006E2767" w:rsidP="00A12FEC">
            <w:pPr>
              <w:widowControl w:val="0"/>
              <w:autoSpaceDE w:val="0"/>
              <w:autoSpaceDN w:val="0"/>
              <w:adjustRightInd w:val="0"/>
              <w:rPr>
                <w:lang w:bidi="en-US"/>
              </w:rPr>
            </w:pPr>
            <w:r>
              <w:rPr>
                <w:lang w:bidi="en-US"/>
              </w:rPr>
              <w:t>Ch 10: Migration</w:t>
            </w:r>
          </w:p>
        </w:tc>
      </w:tr>
      <w:tr w:rsidR="00F00A2E" w:rsidRPr="00E91950" w14:paraId="0157943E" w14:textId="77777777" w:rsidTr="00A12FEC">
        <w:trPr>
          <w:jc w:val="center"/>
        </w:trPr>
        <w:tc>
          <w:tcPr>
            <w:tcW w:w="776" w:type="dxa"/>
            <w:shd w:val="clear" w:color="auto" w:fill="auto"/>
          </w:tcPr>
          <w:p w14:paraId="2A70DD8C" w14:textId="77777777" w:rsidR="00F00A2E" w:rsidRPr="00E91950" w:rsidRDefault="00F00A2E" w:rsidP="00A12FEC">
            <w:pPr>
              <w:widowControl w:val="0"/>
              <w:autoSpaceDE w:val="0"/>
              <w:autoSpaceDN w:val="0"/>
              <w:adjustRightInd w:val="0"/>
              <w:jc w:val="center"/>
              <w:rPr>
                <w:lang w:bidi="en-US"/>
              </w:rPr>
            </w:pPr>
            <w:r w:rsidRPr="00E91950">
              <w:rPr>
                <w:lang w:bidi="en-US"/>
              </w:rPr>
              <w:t>12</w:t>
            </w:r>
          </w:p>
        </w:tc>
        <w:tc>
          <w:tcPr>
            <w:tcW w:w="6384" w:type="dxa"/>
            <w:shd w:val="clear" w:color="auto" w:fill="auto"/>
          </w:tcPr>
          <w:p w14:paraId="46F0075F" w14:textId="77777777" w:rsidR="00F00A2E" w:rsidRPr="00E91950" w:rsidRDefault="00F00A2E" w:rsidP="00A12FEC">
            <w:pPr>
              <w:widowControl w:val="0"/>
              <w:autoSpaceDE w:val="0"/>
              <w:autoSpaceDN w:val="0"/>
              <w:adjustRightInd w:val="0"/>
              <w:rPr>
                <w:lang w:bidi="en-US"/>
              </w:rPr>
            </w:pPr>
            <w:r>
              <w:rPr>
                <w:lang w:bidi="en-US"/>
              </w:rPr>
              <w:t>Data Analysis 3: human capital</w:t>
            </w:r>
          </w:p>
        </w:tc>
      </w:tr>
      <w:tr w:rsidR="00F00A2E" w:rsidRPr="00E91950" w14:paraId="46F4EA60" w14:textId="77777777" w:rsidTr="00A12FEC">
        <w:trPr>
          <w:jc w:val="center"/>
        </w:trPr>
        <w:tc>
          <w:tcPr>
            <w:tcW w:w="776" w:type="dxa"/>
            <w:shd w:val="clear" w:color="auto" w:fill="auto"/>
          </w:tcPr>
          <w:p w14:paraId="17DEC201" w14:textId="77777777" w:rsidR="00F00A2E" w:rsidRPr="00E91950" w:rsidRDefault="00F00A2E" w:rsidP="00A12FEC">
            <w:pPr>
              <w:widowControl w:val="0"/>
              <w:autoSpaceDE w:val="0"/>
              <w:autoSpaceDN w:val="0"/>
              <w:adjustRightInd w:val="0"/>
              <w:jc w:val="center"/>
              <w:rPr>
                <w:lang w:bidi="en-US"/>
              </w:rPr>
            </w:pPr>
            <w:r w:rsidRPr="00E91950">
              <w:rPr>
                <w:lang w:bidi="en-US"/>
              </w:rPr>
              <w:t>13</w:t>
            </w:r>
          </w:p>
        </w:tc>
        <w:tc>
          <w:tcPr>
            <w:tcW w:w="6384" w:type="dxa"/>
            <w:shd w:val="clear" w:color="auto" w:fill="auto"/>
          </w:tcPr>
          <w:p w14:paraId="57C54BAC" w14:textId="471CF472" w:rsidR="00F00A2E" w:rsidRPr="00E91950" w:rsidRDefault="00F00A2E" w:rsidP="00A12FEC">
            <w:pPr>
              <w:widowControl w:val="0"/>
              <w:autoSpaceDE w:val="0"/>
              <w:autoSpaceDN w:val="0"/>
              <w:adjustRightInd w:val="0"/>
              <w:rPr>
                <w:lang w:bidi="en-US"/>
              </w:rPr>
            </w:pPr>
            <w:r>
              <w:rPr>
                <w:lang w:bidi="en-US"/>
              </w:rPr>
              <w:t xml:space="preserve">Data Analysis 4: </w:t>
            </w:r>
            <w:r w:rsidR="0054270B">
              <w:rPr>
                <w:lang w:bidi="en-US"/>
              </w:rPr>
              <w:t>migration</w:t>
            </w:r>
          </w:p>
        </w:tc>
      </w:tr>
      <w:tr w:rsidR="00F00A2E" w:rsidRPr="00E91950" w14:paraId="5A72DB13" w14:textId="77777777" w:rsidTr="00A12FEC">
        <w:trPr>
          <w:jc w:val="center"/>
        </w:trPr>
        <w:tc>
          <w:tcPr>
            <w:tcW w:w="776" w:type="dxa"/>
            <w:shd w:val="clear" w:color="auto" w:fill="auto"/>
          </w:tcPr>
          <w:p w14:paraId="3CD041C9" w14:textId="77777777" w:rsidR="00F00A2E" w:rsidRPr="00E91950" w:rsidRDefault="00F00A2E" w:rsidP="00A12FEC">
            <w:pPr>
              <w:widowControl w:val="0"/>
              <w:autoSpaceDE w:val="0"/>
              <w:autoSpaceDN w:val="0"/>
              <w:adjustRightInd w:val="0"/>
              <w:jc w:val="center"/>
              <w:rPr>
                <w:lang w:bidi="en-US"/>
              </w:rPr>
            </w:pPr>
            <w:r w:rsidRPr="00E91950">
              <w:rPr>
                <w:lang w:bidi="en-US"/>
              </w:rPr>
              <w:t>14</w:t>
            </w:r>
          </w:p>
        </w:tc>
        <w:tc>
          <w:tcPr>
            <w:tcW w:w="6384" w:type="dxa"/>
            <w:shd w:val="clear" w:color="auto" w:fill="auto"/>
          </w:tcPr>
          <w:p w14:paraId="1C789EDA" w14:textId="77777777" w:rsidR="00F00A2E" w:rsidRPr="00E91950" w:rsidRDefault="00F00A2E" w:rsidP="00A12FEC">
            <w:pPr>
              <w:widowControl w:val="0"/>
              <w:autoSpaceDE w:val="0"/>
              <w:autoSpaceDN w:val="0"/>
              <w:adjustRightInd w:val="0"/>
              <w:rPr>
                <w:lang w:bidi="en-US"/>
              </w:rPr>
            </w:pPr>
            <w:r>
              <w:rPr>
                <w:lang w:bidi="en-US"/>
              </w:rPr>
              <w:t>Topic: how to conduct empirical research and write a thesis</w:t>
            </w:r>
          </w:p>
        </w:tc>
      </w:tr>
      <w:tr w:rsidR="00F00A2E" w:rsidRPr="00E91950" w14:paraId="47F71F97" w14:textId="77777777" w:rsidTr="00A12FEC">
        <w:trPr>
          <w:jc w:val="center"/>
        </w:trPr>
        <w:tc>
          <w:tcPr>
            <w:tcW w:w="776" w:type="dxa"/>
            <w:shd w:val="clear" w:color="auto" w:fill="auto"/>
          </w:tcPr>
          <w:p w14:paraId="034B457E" w14:textId="77777777" w:rsidR="00F00A2E" w:rsidRPr="00E91950" w:rsidRDefault="00F00A2E" w:rsidP="00A12FEC">
            <w:pPr>
              <w:widowControl w:val="0"/>
              <w:autoSpaceDE w:val="0"/>
              <w:autoSpaceDN w:val="0"/>
              <w:adjustRightInd w:val="0"/>
              <w:jc w:val="center"/>
              <w:rPr>
                <w:lang w:bidi="en-US"/>
              </w:rPr>
            </w:pPr>
            <w:r w:rsidRPr="00E91950">
              <w:rPr>
                <w:lang w:bidi="en-US"/>
              </w:rPr>
              <w:t>15</w:t>
            </w:r>
          </w:p>
        </w:tc>
        <w:tc>
          <w:tcPr>
            <w:tcW w:w="6384" w:type="dxa"/>
            <w:shd w:val="clear" w:color="auto" w:fill="auto"/>
          </w:tcPr>
          <w:p w14:paraId="79B5A13A" w14:textId="77777777" w:rsidR="00F00A2E" w:rsidRPr="00E91950" w:rsidRDefault="00F00A2E" w:rsidP="00A12FEC">
            <w:pPr>
              <w:widowControl w:val="0"/>
              <w:autoSpaceDE w:val="0"/>
              <w:autoSpaceDN w:val="0"/>
              <w:adjustRightInd w:val="0"/>
              <w:rPr>
                <w:lang w:bidi="en-US"/>
              </w:rPr>
            </w:pPr>
            <w:r>
              <w:rPr>
                <w:rFonts w:hint="eastAsia"/>
                <w:lang w:bidi="en-US"/>
              </w:rPr>
              <w:t>F</w:t>
            </w:r>
            <w:r>
              <w:rPr>
                <w:lang w:bidi="en-US"/>
              </w:rPr>
              <w:t>inal exam</w:t>
            </w:r>
          </w:p>
        </w:tc>
      </w:tr>
      <w:tr w:rsidR="00F00A2E" w:rsidRPr="00E91950" w14:paraId="7DDD67A8" w14:textId="77777777" w:rsidTr="00A12FEC">
        <w:trPr>
          <w:jc w:val="center"/>
        </w:trPr>
        <w:tc>
          <w:tcPr>
            <w:tcW w:w="776" w:type="dxa"/>
            <w:tcBorders>
              <w:bottom w:val="double" w:sz="4" w:space="0" w:color="auto"/>
            </w:tcBorders>
            <w:shd w:val="clear" w:color="auto" w:fill="auto"/>
          </w:tcPr>
          <w:p w14:paraId="6E83B573" w14:textId="77777777" w:rsidR="00F00A2E" w:rsidRPr="00E91950" w:rsidRDefault="00F00A2E" w:rsidP="00A12FEC">
            <w:pPr>
              <w:widowControl w:val="0"/>
              <w:autoSpaceDE w:val="0"/>
              <w:autoSpaceDN w:val="0"/>
              <w:adjustRightInd w:val="0"/>
              <w:jc w:val="center"/>
              <w:rPr>
                <w:lang w:eastAsia="ko-KR" w:bidi="en-US"/>
              </w:rPr>
            </w:pPr>
          </w:p>
        </w:tc>
        <w:tc>
          <w:tcPr>
            <w:tcW w:w="6384" w:type="dxa"/>
            <w:tcBorders>
              <w:bottom w:val="double" w:sz="4" w:space="0" w:color="auto"/>
            </w:tcBorders>
            <w:shd w:val="clear" w:color="auto" w:fill="auto"/>
          </w:tcPr>
          <w:p w14:paraId="4DD4F590" w14:textId="77777777" w:rsidR="00F00A2E" w:rsidRPr="00E91950" w:rsidRDefault="00F00A2E" w:rsidP="00A12FEC">
            <w:pPr>
              <w:widowControl w:val="0"/>
              <w:autoSpaceDE w:val="0"/>
              <w:autoSpaceDN w:val="0"/>
              <w:adjustRightInd w:val="0"/>
              <w:rPr>
                <w:lang w:bidi="en-US"/>
              </w:rPr>
            </w:pPr>
          </w:p>
        </w:tc>
      </w:tr>
    </w:tbl>
    <w:p w14:paraId="31DE89C6" w14:textId="77777777" w:rsidR="00F00A2E" w:rsidRPr="00E91950" w:rsidRDefault="00F00A2E" w:rsidP="00F00A2E">
      <w:pPr>
        <w:widowControl w:val="0"/>
        <w:autoSpaceDE w:val="0"/>
        <w:autoSpaceDN w:val="0"/>
        <w:adjustRightInd w:val="0"/>
        <w:jc w:val="both"/>
        <w:rPr>
          <w:iCs/>
          <w:color w:val="000000"/>
          <w:lang w:bidi="en-US"/>
        </w:rPr>
      </w:pPr>
    </w:p>
    <w:p w14:paraId="41584094" w14:textId="77777777" w:rsidR="00F00A2E" w:rsidRDefault="00F00A2E" w:rsidP="00F00A2E">
      <w:pPr>
        <w:widowControl w:val="0"/>
        <w:autoSpaceDE w:val="0"/>
        <w:autoSpaceDN w:val="0"/>
        <w:adjustRightInd w:val="0"/>
        <w:jc w:val="center"/>
        <w:rPr>
          <w:b/>
          <w:highlight w:val="yellow"/>
        </w:rPr>
      </w:pPr>
    </w:p>
    <w:p w14:paraId="71B24AD3" w14:textId="77777777" w:rsidR="00F00A2E" w:rsidRDefault="00F00A2E" w:rsidP="00F00A2E">
      <w:pPr>
        <w:widowControl w:val="0"/>
        <w:autoSpaceDE w:val="0"/>
        <w:autoSpaceDN w:val="0"/>
        <w:adjustRightInd w:val="0"/>
        <w:jc w:val="center"/>
        <w:rPr>
          <w:b/>
          <w:highlight w:val="yellow"/>
        </w:rPr>
      </w:pPr>
    </w:p>
    <w:p w14:paraId="5FED716B" w14:textId="77777777" w:rsidR="00F00A2E" w:rsidRDefault="00F00A2E" w:rsidP="00F00A2E">
      <w:pPr>
        <w:widowControl w:val="0"/>
        <w:autoSpaceDE w:val="0"/>
        <w:autoSpaceDN w:val="0"/>
        <w:adjustRightInd w:val="0"/>
        <w:jc w:val="center"/>
        <w:rPr>
          <w:b/>
          <w:highlight w:val="yellow"/>
        </w:rPr>
      </w:pPr>
    </w:p>
    <w:p w14:paraId="3324FDF3" w14:textId="77777777" w:rsidR="00F00A2E" w:rsidRDefault="00F00A2E" w:rsidP="00F00A2E">
      <w:pPr>
        <w:widowControl w:val="0"/>
        <w:autoSpaceDE w:val="0"/>
        <w:autoSpaceDN w:val="0"/>
        <w:adjustRightInd w:val="0"/>
        <w:rPr>
          <w:lang w:bidi="en-US"/>
        </w:rPr>
      </w:pPr>
    </w:p>
    <w:p w14:paraId="3589F440" w14:textId="77777777" w:rsidR="002F2562" w:rsidRDefault="004439C4"/>
    <w:sectPr w:rsidR="002F2562" w:rsidSect="00B504BF">
      <w:headerReference w:type="default" r:id="rId7"/>
      <w:footerReference w:type="even" r:id="rId8"/>
      <w:footerReference w:type="default" r:id="rId9"/>
      <w:pgSz w:w="11900" w:h="16840"/>
      <w:pgMar w:top="1440" w:right="1800" w:bottom="1440" w:left="180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F25DC" w14:textId="77777777" w:rsidR="004439C4" w:rsidRDefault="004439C4">
      <w:r>
        <w:separator/>
      </w:r>
    </w:p>
  </w:endnote>
  <w:endnote w:type="continuationSeparator" w:id="0">
    <w:p w14:paraId="403396CE" w14:textId="77777777" w:rsidR="004439C4" w:rsidRDefault="00443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Bold">
    <w:altName w:val="Calibri"/>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D1A0AE" w14:textId="77777777" w:rsidR="00404017" w:rsidRDefault="00C41B95" w:rsidP="0058503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B0E1466" w14:textId="77777777" w:rsidR="00404017" w:rsidRDefault="004439C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966AA" w14:textId="77777777" w:rsidR="00404017" w:rsidRDefault="00C41B95" w:rsidP="00585036">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439C4">
      <w:rPr>
        <w:rStyle w:val="a6"/>
        <w:noProof/>
      </w:rPr>
      <w:t>1</w:t>
    </w:r>
    <w:r>
      <w:rPr>
        <w:rStyle w:val="a6"/>
      </w:rPr>
      <w:fldChar w:fldCharType="end"/>
    </w:r>
  </w:p>
  <w:p w14:paraId="67045528" w14:textId="77777777" w:rsidR="00404017" w:rsidRDefault="004439C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325D2" w14:textId="77777777" w:rsidR="004439C4" w:rsidRDefault="004439C4">
      <w:r>
        <w:separator/>
      </w:r>
    </w:p>
  </w:footnote>
  <w:footnote w:type="continuationSeparator" w:id="0">
    <w:p w14:paraId="0E72E333" w14:textId="77777777" w:rsidR="004439C4" w:rsidRDefault="00443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F1238" w14:textId="77777777" w:rsidR="00404017" w:rsidRPr="006E432A" w:rsidRDefault="00C41B95">
    <w:pPr>
      <w:pStyle w:val="a4"/>
      <w:rPr>
        <w:sz w:val="20"/>
        <w:szCs w:val="20"/>
      </w:rPr>
    </w:pPr>
    <w:r>
      <w:rPr>
        <w:sz w:val="20"/>
        <w:szCs w:val="20"/>
      </w:rPr>
      <w:tab/>
    </w:r>
    <w:r>
      <w:rPr>
        <w:sz w:val="20"/>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F3FA4"/>
    <w:multiLevelType w:val="hybridMultilevel"/>
    <w:tmpl w:val="5DA629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bordersDoNotSurroundHeader/>
  <w:bordersDoNotSurroundFooter/>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A2E"/>
    <w:rsid w:val="000449A9"/>
    <w:rsid w:val="00046658"/>
    <w:rsid w:val="00063BE5"/>
    <w:rsid w:val="000D5491"/>
    <w:rsid w:val="000D6E42"/>
    <w:rsid w:val="001A6A93"/>
    <w:rsid w:val="002A09AE"/>
    <w:rsid w:val="00317566"/>
    <w:rsid w:val="003A3763"/>
    <w:rsid w:val="003B7F37"/>
    <w:rsid w:val="004439C4"/>
    <w:rsid w:val="004E41FD"/>
    <w:rsid w:val="0053680D"/>
    <w:rsid w:val="0054270B"/>
    <w:rsid w:val="0056792C"/>
    <w:rsid w:val="005F78AD"/>
    <w:rsid w:val="006201C1"/>
    <w:rsid w:val="00651ACE"/>
    <w:rsid w:val="006957C8"/>
    <w:rsid w:val="00697C45"/>
    <w:rsid w:val="006E2767"/>
    <w:rsid w:val="0071515E"/>
    <w:rsid w:val="00791A1A"/>
    <w:rsid w:val="007E4A60"/>
    <w:rsid w:val="00801CB8"/>
    <w:rsid w:val="008B327A"/>
    <w:rsid w:val="008B4A16"/>
    <w:rsid w:val="008E1900"/>
    <w:rsid w:val="0097366E"/>
    <w:rsid w:val="009B0521"/>
    <w:rsid w:val="00A065F3"/>
    <w:rsid w:val="00A0726C"/>
    <w:rsid w:val="00A2389F"/>
    <w:rsid w:val="00AC7D15"/>
    <w:rsid w:val="00C41B95"/>
    <w:rsid w:val="00C4487F"/>
    <w:rsid w:val="00CC1884"/>
    <w:rsid w:val="00D226C6"/>
    <w:rsid w:val="00DB6AEA"/>
    <w:rsid w:val="00DF0DE3"/>
    <w:rsid w:val="00DF6006"/>
    <w:rsid w:val="00E50A0C"/>
    <w:rsid w:val="00E937D7"/>
    <w:rsid w:val="00F00A2E"/>
    <w:rsid w:val="00F70489"/>
    <w:rsid w:val="00FC447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FB333"/>
  <w15:chartTrackingRefBased/>
  <w15:docId w15:val="{4B59148A-8F69-D54C-80D4-9C30A19F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A2E"/>
    <w:rPr>
      <w:rFonts w:ascii="Times New Roman" w:eastAsia="Times New Roman" w:hAnsi="Times New Roman"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F00A2E"/>
    <w:rPr>
      <w:b/>
      <w:bCs/>
    </w:rPr>
  </w:style>
  <w:style w:type="paragraph" w:styleId="a4">
    <w:name w:val="header"/>
    <w:basedOn w:val="a"/>
    <w:link w:val="Char"/>
    <w:rsid w:val="00F00A2E"/>
    <w:pPr>
      <w:tabs>
        <w:tab w:val="center" w:pos="4320"/>
        <w:tab w:val="right" w:pos="8640"/>
      </w:tabs>
    </w:pPr>
  </w:style>
  <w:style w:type="character" w:customStyle="1" w:styleId="Char">
    <w:name w:val="머리글 Char"/>
    <w:basedOn w:val="a0"/>
    <w:link w:val="a4"/>
    <w:rsid w:val="00F00A2E"/>
    <w:rPr>
      <w:rFonts w:ascii="Times New Roman" w:eastAsia="Times New Roman" w:hAnsi="Times New Roman" w:cs="Times New Roman"/>
      <w:lang w:eastAsia="en-US"/>
    </w:rPr>
  </w:style>
  <w:style w:type="paragraph" w:styleId="a5">
    <w:name w:val="footer"/>
    <w:basedOn w:val="a"/>
    <w:link w:val="Char0"/>
    <w:rsid w:val="00F00A2E"/>
    <w:pPr>
      <w:tabs>
        <w:tab w:val="center" w:pos="4320"/>
        <w:tab w:val="right" w:pos="8640"/>
      </w:tabs>
    </w:pPr>
  </w:style>
  <w:style w:type="character" w:customStyle="1" w:styleId="Char0">
    <w:name w:val="바닥글 Char"/>
    <w:basedOn w:val="a0"/>
    <w:link w:val="a5"/>
    <w:rsid w:val="00F00A2E"/>
    <w:rPr>
      <w:rFonts w:ascii="Times New Roman" w:eastAsia="Times New Roman" w:hAnsi="Times New Roman" w:cs="Times New Roman"/>
      <w:lang w:eastAsia="en-US"/>
    </w:rPr>
  </w:style>
  <w:style w:type="character" w:styleId="a6">
    <w:name w:val="page number"/>
    <w:basedOn w:val="a0"/>
    <w:rsid w:val="00F00A2E"/>
  </w:style>
  <w:style w:type="paragraph" w:styleId="a7">
    <w:name w:val="Normal (Web)"/>
    <w:basedOn w:val="a"/>
    <w:uiPriority w:val="99"/>
    <w:semiHidden/>
    <w:unhideWhenUsed/>
    <w:rsid w:val="00F00A2E"/>
    <w:pPr>
      <w:spacing w:before="100" w:beforeAutospacing="1" w:after="100" w:afterAutospacing="1"/>
    </w:pPr>
    <w:rPr>
      <w:lang w:eastAsia="ko-KR"/>
    </w:rPr>
  </w:style>
  <w:style w:type="paragraph" w:styleId="a8">
    <w:name w:val="List Paragraph"/>
    <w:basedOn w:val="a"/>
    <w:uiPriority w:val="34"/>
    <w:qFormat/>
    <w:rsid w:val="00F00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0</DocSecurity>
  <Lines>15</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owner</cp:lastModifiedBy>
  <cp:revision>2</cp:revision>
  <dcterms:created xsi:type="dcterms:W3CDTF">2020-02-20T08:31:00Z</dcterms:created>
  <dcterms:modified xsi:type="dcterms:W3CDTF">2020-02-20T08:31:00Z</dcterms:modified>
</cp:coreProperties>
</file>