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FA" w:rsidRDefault="000927FA">
      <w:pPr>
        <w:wordWrap/>
        <w:spacing w:after="0" w:line="240" w:lineRule="auto"/>
        <w:jc w:val="left"/>
        <w:rPr>
          <w:rFonts w:ascii="Arial" w:hAnsi="Arial" w:cs="Arial" w:hint="eastAsia"/>
          <w:b/>
          <w:bCs/>
          <w:color w:val="000000"/>
          <w:kern w:val="0"/>
          <w:sz w:val="34"/>
          <w:szCs w:val="34"/>
        </w:rPr>
      </w:pPr>
      <w:r>
        <w:rPr>
          <w:rFonts w:ascii="Arial" w:hAnsi="Arial" w:cs="Arial" w:hint="eastAsia"/>
          <w:b/>
          <w:bCs/>
          <w:color w:val="000000"/>
          <w:kern w:val="0"/>
          <w:sz w:val="34"/>
          <w:szCs w:val="34"/>
        </w:rPr>
        <w:t>&lt;Draft</w:t>
      </w:r>
      <w:r w:rsidR="00965A0C">
        <w:rPr>
          <w:rFonts w:ascii="Arial" w:hAnsi="Arial" w:cs="Arial"/>
          <w:b/>
          <w:bCs/>
          <w:color w:val="000000"/>
          <w:kern w:val="0"/>
          <w:sz w:val="34"/>
          <w:szCs w:val="34"/>
        </w:rPr>
        <w:t>&gt;</w:t>
      </w:r>
      <w:bookmarkStart w:id="0" w:name="_GoBack"/>
      <w:bookmarkEnd w:id="0"/>
      <w:r>
        <w:rPr>
          <w:rFonts w:ascii="Arial" w:hAnsi="Arial" w:cs="Arial" w:hint="eastAsia"/>
          <w:b/>
          <w:bCs/>
          <w:color w:val="000000"/>
          <w:kern w:val="0"/>
          <w:sz w:val="34"/>
          <w:szCs w:val="34"/>
        </w:rPr>
        <w:t xml:space="preserve"> (Will be revised later)</w:t>
      </w:r>
    </w:p>
    <w:p w:rsidR="000927FA" w:rsidRDefault="000927FA">
      <w:pPr>
        <w:wordWrap/>
        <w:spacing w:after="0" w:line="240" w:lineRule="auto"/>
        <w:jc w:val="left"/>
        <w:rPr>
          <w:rFonts w:ascii="Arial" w:hAnsi="Arial" w:cs="Arial"/>
          <w:b/>
          <w:bCs/>
          <w:color w:val="000000"/>
          <w:kern w:val="0"/>
          <w:sz w:val="34"/>
          <w:szCs w:val="34"/>
        </w:rPr>
      </w:pPr>
    </w:p>
    <w:p w:rsidR="003F5297" w:rsidRDefault="00797499">
      <w:pPr>
        <w:wordWrap/>
        <w:spacing w:after="0" w:line="240" w:lineRule="auto"/>
        <w:jc w:val="left"/>
        <w:rPr>
          <w:rFonts w:ascii="Arial" w:hAnsi="Arial" w:cs="Arial"/>
          <w:b/>
          <w:bCs/>
          <w:color w:val="000000"/>
          <w:kern w:val="0"/>
          <w:sz w:val="34"/>
          <w:szCs w:val="34"/>
        </w:rPr>
      </w:pPr>
      <w:r>
        <w:rPr>
          <w:rFonts w:ascii="Arial" w:hAnsi="Arial" w:cs="Arial"/>
          <w:b/>
          <w:bCs/>
          <w:color w:val="000000"/>
          <w:kern w:val="0"/>
          <w:sz w:val="34"/>
          <w:szCs w:val="34"/>
        </w:rPr>
        <w:t>Gender and Development</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Graduate School of International Studies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Seoul National University</w:t>
      </w:r>
    </w:p>
    <w:p w:rsidR="003F5297" w:rsidRDefault="000927FA">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Fall 2022</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Instructor: Professor Ki-Soo </w:t>
      </w:r>
      <w:proofErr w:type="spellStart"/>
      <w:r>
        <w:rPr>
          <w:rFonts w:ascii="Arial" w:hAnsi="Arial" w:cs="Arial"/>
          <w:color w:val="000000"/>
          <w:kern w:val="0"/>
          <w:sz w:val="24"/>
          <w:szCs w:val="24"/>
        </w:rPr>
        <w:t>Eun</w:t>
      </w:r>
      <w:proofErr w:type="spellEnd"/>
      <w:r>
        <w:rPr>
          <w:rFonts w:ascii="Arial" w:hAnsi="Arial" w:cs="Arial"/>
          <w:color w:val="000000"/>
          <w:kern w:val="0"/>
          <w:sz w:val="24"/>
          <w:szCs w:val="24"/>
        </w:rPr>
        <w:t xml:space="preserve">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Class hours: </w:t>
      </w:r>
      <w:r w:rsidR="000927FA">
        <w:rPr>
          <w:rFonts w:ascii="Arial" w:hAnsi="Arial" w:cs="Arial"/>
          <w:color w:val="000000"/>
          <w:kern w:val="0"/>
          <w:sz w:val="24"/>
          <w:szCs w:val="24"/>
        </w:rPr>
        <w:t>14</w:t>
      </w:r>
      <w:r>
        <w:rPr>
          <w:rFonts w:ascii="Arial" w:hAnsi="Arial" w:cs="Arial"/>
          <w:color w:val="000000"/>
          <w:kern w:val="0"/>
          <w:sz w:val="24"/>
          <w:szCs w:val="24"/>
        </w:rPr>
        <w:t xml:space="preserve">:00 – </w:t>
      </w:r>
      <w:r w:rsidR="000927FA">
        <w:rPr>
          <w:rFonts w:ascii="Arial" w:hAnsi="Arial" w:cs="Arial"/>
          <w:color w:val="000000"/>
          <w:kern w:val="0"/>
          <w:sz w:val="24"/>
          <w:szCs w:val="24"/>
        </w:rPr>
        <w:t>16</w:t>
      </w:r>
      <w:r>
        <w:rPr>
          <w:rFonts w:ascii="Arial" w:hAnsi="Arial" w:cs="Arial"/>
          <w:color w:val="000000"/>
          <w:kern w:val="0"/>
          <w:sz w:val="24"/>
          <w:szCs w:val="24"/>
        </w:rPr>
        <w:t>:</w:t>
      </w:r>
      <w:r w:rsidR="00CF7D90">
        <w:rPr>
          <w:rFonts w:ascii="Arial" w:hAnsi="Arial" w:cs="Arial"/>
          <w:color w:val="000000"/>
          <w:kern w:val="0"/>
          <w:sz w:val="24"/>
          <w:szCs w:val="24"/>
        </w:rPr>
        <w:t>5</w:t>
      </w:r>
      <w:r>
        <w:rPr>
          <w:rFonts w:ascii="Arial" w:hAnsi="Arial" w:cs="Arial"/>
          <w:color w:val="000000"/>
          <w:kern w:val="0"/>
          <w:sz w:val="24"/>
          <w:szCs w:val="24"/>
        </w:rPr>
        <w:t>0, Thu</w:t>
      </w:r>
      <w:r w:rsidR="00CF7D90">
        <w:rPr>
          <w:rFonts w:ascii="Arial" w:hAnsi="Arial" w:cs="Arial" w:hint="eastAsia"/>
          <w:color w:val="000000"/>
          <w:kern w:val="0"/>
          <w:sz w:val="24"/>
          <w:szCs w:val="24"/>
        </w:rPr>
        <w:t>rsday</w:t>
      </w:r>
      <w:r>
        <w:rPr>
          <w:rFonts w:ascii="Arial" w:hAnsi="Arial" w:cs="Arial"/>
          <w:color w:val="000000"/>
          <w:kern w:val="0"/>
          <w:sz w:val="24"/>
          <w:szCs w:val="24"/>
        </w:rPr>
        <w:t>.</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Office hours: </w:t>
      </w:r>
    </w:p>
    <w:p w:rsidR="003F5297" w:rsidRDefault="00797499">
      <w:pPr>
        <w:wordWrap/>
        <w:spacing w:after="0" w:line="240" w:lineRule="auto"/>
        <w:jc w:val="left"/>
        <w:rPr>
          <w:rFonts w:ascii="Arial" w:hAnsi="Arial" w:cs="Arial"/>
          <w:color w:val="0024F6"/>
          <w:kern w:val="0"/>
          <w:sz w:val="24"/>
          <w:szCs w:val="24"/>
        </w:rPr>
      </w:pPr>
      <w:r>
        <w:rPr>
          <w:rFonts w:ascii="Arial" w:hAnsi="Arial" w:cs="Arial"/>
          <w:color w:val="000000"/>
          <w:kern w:val="0"/>
          <w:sz w:val="24"/>
          <w:szCs w:val="24"/>
        </w:rPr>
        <w:t xml:space="preserve">Email: </w:t>
      </w:r>
      <w:hyperlink r:id="rId7" w:history="1"/>
      <w:r>
        <w:rPr>
          <w:rFonts w:ascii="Arial" w:hAnsi="Arial" w:cs="Arial"/>
          <w:color w:val="0024F6"/>
          <w:kern w:val="0"/>
          <w:sz w:val="24"/>
          <w:szCs w:val="24"/>
        </w:rPr>
        <w:t xml:space="preserve">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Tel: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TA:</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Outline of the Course</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This course is designed for a better understanding of interactive nexus between gender and development, which can be translated as analytical framework for gender studies within the diverse purview of international development. It is important to stress that developmental institutions have not necessarily been </w:t>
      </w:r>
      <w:r>
        <w:rPr>
          <w:rFonts w:ascii="Arial" w:hAnsi="Arial" w:cs="Arial" w:hint="eastAsia"/>
          <w:color w:val="000000"/>
          <w:kern w:val="0"/>
          <w:sz w:val="24"/>
          <w:szCs w:val="24"/>
        </w:rPr>
        <w:t xml:space="preserve">right for men, shaping </w:t>
      </w:r>
      <w:r>
        <w:rPr>
          <w:rFonts w:ascii="Arial" w:hAnsi="Arial" w:cs="Arial"/>
          <w:color w:val="000000"/>
          <w:kern w:val="0"/>
          <w:sz w:val="24"/>
          <w:szCs w:val="24"/>
        </w:rPr>
        <w:t xml:space="preserve">choices for them in limiting ways according to gender, class and race in a variety of contexts. The focus in this course on getting institutions right for women is meant to signal that a concern with gender justice should be a core value when analyzing institutions and organizations and making proposals for change. In this regard, this course examines the project of institutionalizing gender equity in the development context. This is known as ‘mainstreaming’ gender equity concerns in development institutions. The contributions to the course provide theoretical and empirical discussions of gendered features of a range of development organizations, from NGOs through state bureaucracies to international organizations. They consider the relationship between gendered aspects of organization, and gender-discriminatory outcomes in the development process. In the end, the project for gender-sensitive institutional change is to routinize gender-equitable forms of social interaction and to challenge the legitimacy of forms of social organization which discriminate against women. The final objective of this course is to promote accountability to women in development institutions by identifying the organizational and political conditions under which economic and political gains for women in developing states might be achieved and sustained.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Honor code</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You are expected to be thoroughly familiar with the Honor Code, which provides guidance on when citation is required. Essentially, all quotations must be set off as such and attributed; citations should be used whenever material is derived from another source; and students who present words or ideas from another source as their own in papers or examinations by failing to give proper attribution will receive a failing grade in the class, at a minimum. Please do not plagiarize your own work: work that has been prepared for a purpose other than this class may not be submitted to fulfill class requirements and doing so is a violation of the Honor Code. </w:t>
      </w:r>
      <w:r>
        <w:rPr>
          <w:rFonts w:ascii="Arial" w:hAnsi="Arial" w:cs="Arial"/>
          <w:color w:val="000000"/>
          <w:kern w:val="0"/>
          <w:sz w:val="24"/>
          <w:szCs w:val="24"/>
        </w:rPr>
        <w:lastRenderedPageBreak/>
        <w:t>If you have any questions about plagiarism or proper citation practices please do not hesitate to ask.</w:t>
      </w:r>
    </w:p>
    <w:p w:rsidR="003F5297" w:rsidRDefault="003F5297">
      <w:pPr>
        <w:wordWrap/>
        <w:spacing w:after="0" w:line="240" w:lineRule="auto"/>
        <w:jc w:val="center"/>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Participation</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Stimulating and thoughtful class discussion is a public good that is only possible if students come to class and are well prepared. You are expected to attend class, to arrive on time, and to come to class prepared to engage in class discussion by doing the assigned reading, noting the key arguments, and identifying and thinking about discussion questions and raising questions of your own. You should be prepared to be called upon at random and asked to introduce a reading by outlining its main discussion points.</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Course Requirements</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Grading</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Mid-term exam (30%)</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Final exam (30%)</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Presentation (20%)</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Discussion participation (10%)</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Class participation and attendance are a basic requirement that all students</w:t>
      </w:r>
      <w:r>
        <w:rPr>
          <w:rFonts w:ascii="Arial" w:hAnsi="Arial" w:cs="Arial" w:hint="eastAsia"/>
          <w:color w:val="000000"/>
          <w:kern w:val="0"/>
          <w:sz w:val="24"/>
          <w:szCs w:val="24"/>
        </w:rPr>
        <w:t xml:space="preserve"> </w:t>
      </w:r>
      <w:r>
        <w:rPr>
          <w:rFonts w:ascii="Arial" w:hAnsi="Arial" w:cs="Arial"/>
          <w:color w:val="000000"/>
          <w:kern w:val="0"/>
          <w:sz w:val="24"/>
          <w:szCs w:val="24"/>
        </w:rPr>
        <w:t>enrolled to this course are expected to meet (10%).</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Presentation</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All students are required to make verbal presentations, at least once, on a particular topic of different sessions. You can present your own analytical points on the basis of the required and recommended readings. Make sure that you need to present empirical applications of a particular set of development theories. The number of presentations depends on how many students will be enrolled, so that the instructor will adjust it after the first week.</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Basic Reading</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 </w:t>
      </w:r>
      <w:proofErr w:type="spellStart"/>
      <w:r w:rsidR="00BD255B" w:rsidRPr="00BD255B">
        <w:rPr>
          <w:rFonts w:ascii="Arial" w:hAnsi="Arial" w:cs="Arial"/>
          <w:b/>
          <w:bCs/>
          <w:color w:val="000000"/>
          <w:kern w:val="0"/>
          <w:sz w:val="24"/>
          <w:szCs w:val="24"/>
        </w:rPr>
        <w:t>Bener</w:t>
      </w:r>
      <w:r w:rsidR="00BD255B" w:rsidRPr="00BD255B">
        <w:rPr>
          <w:rFonts w:ascii="Arial" w:eastAsia="맑은 고딕" w:hAnsi="Arial" w:cs="Arial"/>
          <w:b/>
          <w:bCs/>
          <w:color w:val="000000"/>
          <w:kern w:val="0"/>
          <w:sz w:val="24"/>
          <w:szCs w:val="24"/>
        </w:rPr>
        <w:t>í</w:t>
      </w:r>
      <w:r w:rsidR="00BD255B" w:rsidRPr="00BD255B">
        <w:rPr>
          <w:rFonts w:ascii="Arial" w:hAnsi="Arial" w:cs="Arial"/>
          <w:b/>
          <w:bCs/>
          <w:color w:val="000000"/>
          <w:kern w:val="0"/>
          <w:sz w:val="24"/>
          <w:szCs w:val="24"/>
        </w:rPr>
        <w:t>a</w:t>
      </w:r>
      <w:proofErr w:type="spellEnd"/>
      <w:r w:rsidR="00BD255B" w:rsidRPr="00BD255B">
        <w:rPr>
          <w:rFonts w:ascii="Arial" w:hAnsi="Arial" w:cs="Arial"/>
          <w:b/>
          <w:bCs/>
          <w:color w:val="000000"/>
          <w:kern w:val="0"/>
          <w:sz w:val="24"/>
          <w:szCs w:val="24"/>
        </w:rPr>
        <w:t xml:space="preserve">, Lourdes, </w:t>
      </w:r>
      <w:proofErr w:type="spellStart"/>
      <w:r w:rsidR="00BD255B" w:rsidRPr="00BD255B">
        <w:rPr>
          <w:rFonts w:ascii="Arial" w:hAnsi="Arial" w:cs="Arial"/>
          <w:b/>
          <w:bCs/>
          <w:color w:val="000000"/>
          <w:kern w:val="0"/>
          <w:sz w:val="24"/>
          <w:szCs w:val="24"/>
        </w:rPr>
        <w:t>G</w:t>
      </w:r>
      <w:r w:rsidR="00BD255B" w:rsidRPr="00BD255B">
        <w:rPr>
          <w:rFonts w:ascii="Arial" w:eastAsia="맑은 고딕" w:hAnsi="Arial" w:cs="Arial"/>
          <w:b/>
          <w:bCs/>
          <w:color w:val="000000"/>
          <w:kern w:val="0"/>
          <w:sz w:val="24"/>
          <w:szCs w:val="24"/>
        </w:rPr>
        <w:t>ü</w:t>
      </w:r>
      <w:r w:rsidR="00BD255B" w:rsidRPr="00BD255B">
        <w:rPr>
          <w:rFonts w:ascii="Arial" w:hAnsi="Arial" w:cs="Arial"/>
          <w:b/>
          <w:bCs/>
          <w:color w:val="000000"/>
          <w:kern w:val="0"/>
          <w:sz w:val="24"/>
          <w:szCs w:val="24"/>
        </w:rPr>
        <w:t>nseli</w:t>
      </w:r>
      <w:proofErr w:type="spellEnd"/>
      <w:r w:rsidR="00BD255B" w:rsidRPr="00BD255B">
        <w:rPr>
          <w:rFonts w:ascii="Arial" w:hAnsi="Arial" w:cs="Arial"/>
          <w:b/>
          <w:bCs/>
          <w:color w:val="000000"/>
          <w:kern w:val="0"/>
          <w:sz w:val="24"/>
          <w:szCs w:val="24"/>
        </w:rPr>
        <w:t xml:space="preserve"> </w:t>
      </w:r>
      <w:proofErr w:type="spellStart"/>
      <w:r w:rsidR="00BD255B" w:rsidRPr="00BD255B">
        <w:rPr>
          <w:rFonts w:ascii="Arial" w:hAnsi="Arial" w:cs="Arial"/>
          <w:b/>
          <w:bCs/>
          <w:color w:val="000000"/>
          <w:kern w:val="0"/>
          <w:sz w:val="24"/>
          <w:szCs w:val="24"/>
        </w:rPr>
        <w:t>Berik</w:t>
      </w:r>
      <w:proofErr w:type="spellEnd"/>
      <w:r w:rsidR="00BD255B" w:rsidRPr="00BD255B">
        <w:rPr>
          <w:rFonts w:ascii="Arial" w:hAnsi="Arial" w:cs="Arial"/>
          <w:b/>
          <w:bCs/>
          <w:color w:val="000000"/>
          <w:kern w:val="0"/>
          <w:sz w:val="24"/>
          <w:szCs w:val="24"/>
        </w:rPr>
        <w:t xml:space="preserve"> and Maria S. </w:t>
      </w:r>
      <w:proofErr w:type="spellStart"/>
      <w:r w:rsidR="00BD255B" w:rsidRPr="00BD255B">
        <w:rPr>
          <w:rFonts w:ascii="Arial" w:hAnsi="Arial" w:cs="Arial"/>
          <w:b/>
          <w:bCs/>
          <w:color w:val="000000"/>
          <w:kern w:val="0"/>
          <w:sz w:val="24"/>
          <w:szCs w:val="24"/>
        </w:rPr>
        <w:t>Floro</w:t>
      </w:r>
      <w:proofErr w:type="spellEnd"/>
      <w:r w:rsidR="00BD255B" w:rsidRPr="00BD255B">
        <w:rPr>
          <w:rFonts w:ascii="Arial" w:hAnsi="Arial" w:cs="Arial"/>
          <w:b/>
          <w:bCs/>
          <w:color w:val="000000"/>
          <w:kern w:val="0"/>
          <w:sz w:val="24"/>
          <w:szCs w:val="24"/>
        </w:rPr>
        <w:t xml:space="preserve"> (</w:t>
      </w:r>
      <w:proofErr w:type="spellStart"/>
      <w:r w:rsidR="00BD255B" w:rsidRPr="00BD255B">
        <w:rPr>
          <w:rFonts w:ascii="Arial" w:hAnsi="Arial" w:cs="Arial"/>
          <w:b/>
          <w:bCs/>
          <w:color w:val="000000"/>
          <w:kern w:val="0"/>
          <w:sz w:val="24"/>
          <w:szCs w:val="24"/>
        </w:rPr>
        <w:t>Eds</w:t>
      </w:r>
      <w:proofErr w:type="spellEnd"/>
      <w:r w:rsidR="00BD255B" w:rsidRPr="00BD255B">
        <w:rPr>
          <w:rFonts w:ascii="Arial" w:hAnsi="Arial" w:cs="Arial"/>
          <w:b/>
          <w:bCs/>
          <w:color w:val="000000"/>
          <w:kern w:val="0"/>
          <w:sz w:val="24"/>
          <w:szCs w:val="24"/>
        </w:rPr>
        <w:t>)</w:t>
      </w:r>
      <w:r w:rsidR="00BD255B" w:rsidRPr="00BD255B">
        <w:rPr>
          <w:rFonts w:ascii="Arial" w:hAnsi="Arial" w:cs="Arial"/>
          <w:b/>
          <w:color w:val="000000"/>
          <w:kern w:val="0"/>
          <w:sz w:val="24"/>
          <w:szCs w:val="24"/>
        </w:rPr>
        <w:t xml:space="preserve">. </w:t>
      </w:r>
      <w:r w:rsidRPr="00BD255B">
        <w:rPr>
          <w:rFonts w:ascii="Arial" w:hAnsi="Arial" w:cs="Arial"/>
          <w:b/>
          <w:i/>
          <w:color w:val="000000"/>
          <w:kern w:val="0"/>
          <w:sz w:val="24"/>
          <w:szCs w:val="24"/>
        </w:rPr>
        <w:t>Gender, Development and Globalization: Economics As If All People Mattered</w:t>
      </w:r>
      <w:r w:rsidRPr="00BD255B">
        <w:rPr>
          <w:rFonts w:ascii="Arial" w:hAnsi="Arial" w:cs="Arial"/>
          <w:b/>
          <w:color w:val="000000"/>
          <w:kern w:val="0"/>
          <w:sz w:val="24"/>
          <w:szCs w:val="24"/>
        </w:rPr>
        <w:t xml:space="preserve"> (Abingdon: Routledge, 2016).</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 Anne Marie Goetz (ed.), </w:t>
      </w:r>
      <w:r>
        <w:rPr>
          <w:rFonts w:ascii="Arial" w:hAnsi="Arial" w:cs="Arial"/>
          <w:i/>
          <w:color w:val="000000"/>
          <w:kern w:val="0"/>
          <w:sz w:val="24"/>
          <w:szCs w:val="24"/>
        </w:rPr>
        <w:t>Getting Institutions Right for Women in Development</w:t>
      </w:r>
      <w:r>
        <w:rPr>
          <w:rFonts w:ascii="Arial" w:hAnsi="Arial" w:cs="Arial"/>
          <w:color w:val="000000"/>
          <w:kern w:val="0"/>
          <w:sz w:val="24"/>
          <w:szCs w:val="24"/>
        </w:rPr>
        <w:t xml:space="preserve"> (London: Zed Books, 1997).</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Office Hours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This office hour sign-up sheet will be put on the door of the instructor’s office. Please sign up for a slot; if you find that you must cancel, please cross off your name, or let </w:t>
      </w:r>
      <w:proofErr w:type="gramStart"/>
      <w:r>
        <w:rPr>
          <w:rFonts w:ascii="Arial" w:hAnsi="Arial" w:cs="Arial"/>
          <w:color w:val="000000"/>
          <w:kern w:val="0"/>
          <w:sz w:val="24"/>
          <w:szCs w:val="24"/>
        </w:rPr>
        <w:t>me</w:t>
      </w:r>
      <w:proofErr w:type="gramEnd"/>
      <w:r>
        <w:rPr>
          <w:rFonts w:ascii="Arial" w:hAnsi="Arial" w:cs="Arial"/>
          <w:color w:val="000000"/>
          <w:kern w:val="0"/>
          <w:sz w:val="24"/>
          <w:szCs w:val="24"/>
        </w:rPr>
        <w:t xml:space="preserve"> know via emailing, so that the slot will be available for another students. If you find that you cannot arrange to meet during the office hours, please email me to set up a special arrangement. Please do not hesitate to email me if you have any questions or concerns.</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Individual Exceptions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In the interest of fairness to all students, no individual exceptions to the rules stated in this syllabus will be granted in principle.</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 xml:space="preserve">Course Outlines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All sessions will be conducted in the combined fashion of instructor’s lecture, students’ presentations, and class discussions which invite all students enrolled in this course.</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 (09/0</w:t>
      </w:r>
      <w:r w:rsidR="000927FA">
        <w:rPr>
          <w:rFonts w:ascii="Arial" w:hAnsi="Arial" w:cs="Arial"/>
          <w:b/>
          <w:bCs/>
          <w:color w:val="000000"/>
          <w:kern w:val="0"/>
          <w:sz w:val="26"/>
          <w:szCs w:val="26"/>
        </w:rPr>
        <w:t>1</w:t>
      </w:r>
      <w:r>
        <w:rPr>
          <w:rFonts w:ascii="Arial" w:hAnsi="Arial" w:cs="Arial"/>
          <w:b/>
          <w:bCs/>
          <w:color w:val="000000"/>
          <w:kern w:val="0"/>
          <w:sz w:val="26"/>
          <w:szCs w:val="26"/>
        </w:rPr>
        <w:t>): COURSE INTRODUCTION</w:t>
      </w: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Alejandro </w:t>
      </w:r>
      <w:proofErr w:type="spellStart"/>
      <w:r>
        <w:rPr>
          <w:rFonts w:ascii="Arial" w:hAnsi="Arial" w:cs="Arial"/>
          <w:color w:val="000000"/>
          <w:kern w:val="0"/>
          <w:sz w:val="24"/>
          <w:szCs w:val="24"/>
        </w:rPr>
        <w:t>Portes</w:t>
      </w:r>
      <w:proofErr w:type="spellEnd"/>
      <w:r>
        <w:rPr>
          <w:rFonts w:ascii="Arial" w:hAnsi="Arial" w:cs="Arial"/>
          <w:color w:val="000000"/>
          <w:kern w:val="0"/>
          <w:sz w:val="24"/>
          <w:szCs w:val="24"/>
        </w:rPr>
        <w:t xml:space="preserve">, “Neoliberalism and the Sociology of Development,” </w:t>
      </w:r>
      <w:r>
        <w:rPr>
          <w:rFonts w:ascii="Arial" w:hAnsi="Arial" w:cs="Arial"/>
          <w:i/>
          <w:color w:val="000000"/>
          <w:kern w:val="0"/>
          <w:sz w:val="24"/>
          <w:szCs w:val="24"/>
        </w:rPr>
        <w:t>Population and Development Review</w:t>
      </w:r>
      <w:r>
        <w:rPr>
          <w:rFonts w:ascii="Arial" w:hAnsi="Arial" w:cs="Arial"/>
          <w:color w:val="000000"/>
          <w:kern w:val="0"/>
          <w:sz w:val="24"/>
          <w:szCs w:val="24"/>
        </w:rPr>
        <w:t xml:space="preserve"> 23(2), 1997.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color w:val="000000"/>
          <w:kern w:val="0"/>
          <w:sz w:val="28"/>
          <w:szCs w:val="28"/>
        </w:rPr>
      </w:pPr>
      <w:r>
        <w:rPr>
          <w:rFonts w:ascii="Arial" w:hAnsi="Arial" w:cs="Arial" w:hint="eastAsia"/>
          <w:b/>
          <w:color w:val="000000"/>
          <w:kern w:val="0"/>
          <w:sz w:val="28"/>
          <w:szCs w:val="28"/>
        </w:rPr>
        <w:t xml:space="preserve">[PART 1] CONCEPTUAL AND THEORETICAL PERSPECTIVES ON GENDER AND DEVELOPMENT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2 (09/</w:t>
      </w:r>
      <w:r w:rsidR="000927FA">
        <w:rPr>
          <w:rFonts w:ascii="Arial" w:hAnsi="Arial" w:cs="Arial"/>
          <w:b/>
          <w:bCs/>
          <w:color w:val="000000"/>
          <w:kern w:val="0"/>
          <w:sz w:val="26"/>
          <w:szCs w:val="26"/>
        </w:rPr>
        <w:t>08</w:t>
      </w:r>
      <w:r>
        <w:rPr>
          <w:rFonts w:ascii="Arial" w:hAnsi="Arial" w:cs="Arial"/>
          <w:b/>
          <w:bCs/>
          <w:color w:val="000000"/>
          <w:kern w:val="0"/>
          <w:sz w:val="26"/>
          <w:szCs w:val="26"/>
        </w:rPr>
        <w:t>): LEVELING THE FIELD OF GENDER AND DEVELOPMENT</w:t>
      </w: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M. Patricia Fernandez Kelly, “Broadening the Scope: Gender and International Economic Development,” </w:t>
      </w:r>
      <w:r>
        <w:rPr>
          <w:rFonts w:ascii="Arial" w:hAnsi="Arial" w:cs="Arial"/>
          <w:i/>
          <w:color w:val="000000"/>
          <w:kern w:val="0"/>
          <w:sz w:val="24"/>
          <w:szCs w:val="24"/>
        </w:rPr>
        <w:t>Sociological Forum</w:t>
      </w:r>
      <w:r>
        <w:rPr>
          <w:rFonts w:ascii="Arial" w:hAnsi="Arial" w:cs="Arial"/>
          <w:color w:val="000000"/>
          <w:kern w:val="0"/>
          <w:sz w:val="24"/>
          <w:szCs w:val="24"/>
        </w:rPr>
        <w:t xml:space="preserve"> 4(4), 1989.</w:t>
      </w:r>
    </w:p>
    <w:p w:rsidR="003F5297" w:rsidRDefault="00797499">
      <w:pPr>
        <w:wordWrap/>
        <w:spacing w:after="0" w:line="240" w:lineRule="auto"/>
        <w:jc w:val="left"/>
        <w:rPr>
          <w:rFonts w:ascii="Arial" w:hAnsi="Arial" w:cs="Arial"/>
          <w:sz w:val="24"/>
          <w:szCs w:val="24"/>
        </w:rPr>
      </w:pPr>
      <w:r>
        <w:rPr>
          <w:rFonts w:ascii="Arial" w:hAnsi="Arial" w:cs="Arial" w:hint="eastAsia"/>
          <w:color w:val="000000"/>
          <w:kern w:val="0"/>
          <w:sz w:val="24"/>
          <w:szCs w:val="24"/>
        </w:rPr>
        <w:t xml:space="preserve">Hazel Reeves and Sally Baden, </w:t>
      </w:r>
      <w:r>
        <w:rPr>
          <w:rFonts w:ascii="Arial" w:hAnsi="Arial" w:cs="Arial"/>
          <w:color w:val="000000"/>
          <w:kern w:val="0"/>
          <w:sz w:val="24"/>
          <w:szCs w:val="24"/>
        </w:rPr>
        <w:t xml:space="preserve">“Gender and Development: Concepts and Definitions,” </w:t>
      </w:r>
      <w:r>
        <w:rPr>
          <w:rFonts w:ascii="Arial" w:hAnsi="Arial" w:cs="Arial"/>
          <w:i/>
          <w:color w:val="000000"/>
          <w:kern w:val="0"/>
          <w:sz w:val="24"/>
          <w:szCs w:val="24"/>
        </w:rPr>
        <w:t>BRIDGE: Development-Gender</w:t>
      </w:r>
      <w:r>
        <w:rPr>
          <w:rFonts w:ascii="Arial" w:hAnsi="Arial" w:cs="Arial"/>
          <w:color w:val="000000"/>
          <w:kern w:val="0"/>
          <w:sz w:val="24"/>
          <w:szCs w:val="24"/>
        </w:rPr>
        <w:t xml:space="preserve"> Report No. 55, IDS (</w:t>
      </w:r>
      <w:hyperlink r:id="rId8" w:history="1">
        <w:r>
          <w:rPr>
            <w:rStyle w:val="a6"/>
            <w:rFonts w:ascii="Arial" w:hAnsi="Arial" w:cs="Arial"/>
            <w:sz w:val="24"/>
            <w:szCs w:val="24"/>
          </w:rPr>
          <w:t>http://www.bridge.ids.ac.uk/sites/bridge.ids.ac.uk/files/reports/re55.pdf</w:t>
        </w:r>
      </w:hyperlink>
      <w:r>
        <w:rPr>
          <w:rFonts w:ascii="Arial" w:hAnsi="Arial" w:cs="Arial"/>
          <w:sz w:val="24"/>
          <w:szCs w:val="24"/>
        </w:rPr>
        <w:t>).</w:t>
      </w:r>
    </w:p>
    <w:p w:rsidR="003F5297" w:rsidRDefault="00797499">
      <w:pPr>
        <w:wordWrap/>
        <w:spacing w:after="0" w:line="240" w:lineRule="auto"/>
        <w:jc w:val="left"/>
        <w:rPr>
          <w:rFonts w:ascii="Arial" w:hAnsi="Arial" w:cs="Arial"/>
          <w:sz w:val="24"/>
          <w:szCs w:val="24"/>
        </w:rPr>
      </w:pPr>
      <w:r>
        <w:rPr>
          <w:rFonts w:ascii="Arial" w:hAnsi="Arial" w:cs="Arial"/>
          <w:sz w:val="24"/>
          <w:szCs w:val="24"/>
        </w:rPr>
        <w:t xml:space="preserve">Samuel Cohn and Rae Lesser Blumberg, </w:t>
      </w:r>
      <w:r>
        <w:rPr>
          <w:rFonts w:ascii="Arial" w:hAnsi="Arial" w:cs="Arial"/>
          <w:i/>
          <w:sz w:val="24"/>
          <w:szCs w:val="24"/>
        </w:rPr>
        <w:t>Gender and Development: The Economic Basis of Women’s Power</w:t>
      </w:r>
      <w:r>
        <w:rPr>
          <w:rFonts w:ascii="Arial" w:hAnsi="Arial" w:cs="Arial"/>
          <w:sz w:val="24"/>
          <w:szCs w:val="24"/>
        </w:rPr>
        <w:t xml:space="preserve"> (Thousand Oaks: Sage, 2020), </w:t>
      </w:r>
      <w:proofErr w:type="spellStart"/>
      <w:r>
        <w:rPr>
          <w:rFonts w:ascii="Arial" w:hAnsi="Arial" w:cs="Arial"/>
          <w:sz w:val="24"/>
          <w:szCs w:val="24"/>
        </w:rPr>
        <w:t>ch.</w:t>
      </w:r>
      <w:proofErr w:type="spellEnd"/>
      <w:r>
        <w:rPr>
          <w:rFonts w:ascii="Arial" w:hAnsi="Arial" w:cs="Arial"/>
          <w:sz w:val="24"/>
          <w:szCs w:val="24"/>
        </w:rPr>
        <w:t xml:space="preserve"> 1.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Ester </w:t>
      </w:r>
      <w:proofErr w:type="spellStart"/>
      <w:r>
        <w:rPr>
          <w:rFonts w:ascii="Arial" w:hAnsi="Arial" w:cs="Arial"/>
          <w:color w:val="000000"/>
          <w:kern w:val="0"/>
          <w:sz w:val="24"/>
          <w:szCs w:val="24"/>
        </w:rPr>
        <w:t>Boserup</w:t>
      </w:r>
      <w:proofErr w:type="spellEnd"/>
      <w:r>
        <w:rPr>
          <w:rFonts w:ascii="Arial" w:hAnsi="Arial" w:cs="Arial"/>
          <w:color w:val="000000"/>
          <w:kern w:val="0"/>
          <w:sz w:val="24"/>
          <w:szCs w:val="24"/>
        </w:rPr>
        <w:t xml:space="preserve">, </w:t>
      </w:r>
      <w:r>
        <w:rPr>
          <w:rFonts w:ascii="Arial" w:hAnsi="Arial" w:cs="Arial"/>
          <w:i/>
          <w:color w:val="000000"/>
          <w:kern w:val="0"/>
          <w:sz w:val="24"/>
          <w:szCs w:val="24"/>
        </w:rPr>
        <w:t>Women’s Role in Economic Development</w:t>
      </w:r>
      <w:r>
        <w:rPr>
          <w:rFonts w:ascii="Arial" w:hAnsi="Arial" w:cs="Arial"/>
          <w:color w:val="000000"/>
          <w:kern w:val="0"/>
          <w:sz w:val="24"/>
          <w:szCs w:val="24"/>
        </w:rPr>
        <w:t xml:space="preserve"> (London: </w:t>
      </w:r>
      <w:proofErr w:type="spellStart"/>
      <w:r>
        <w:rPr>
          <w:rFonts w:ascii="Arial" w:hAnsi="Arial" w:cs="Arial"/>
          <w:color w:val="000000"/>
          <w:kern w:val="0"/>
          <w:sz w:val="24"/>
          <w:szCs w:val="24"/>
        </w:rPr>
        <w:t>Earthscan</w:t>
      </w:r>
      <w:proofErr w:type="spellEnd"/>
      <w:r>
        <w:rPr>
          <w:rFonts w:ascii="Arial" w:hAnsi="Arial" w:cs="Arial"/>
          <w:color w:val="000000"/>
          <w:kern w:val="0"/>
          <w:sz w:val="24"/>
          <w:szCs w:val="24"/>
        </w:rPr>
        <w:t>, 1989).</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3 (09/1</w:t>
      </w:r>
      <w:r w:rsidR="000927FA">
        <w:rPr>
          <w:rFonts w:ascii="Arial" w:hAnsi="Arial" w:cs="Arial"/>
          <w:b/>
          <w:bCs/>
          <w:color w:val="000000"/>
          <w:kern w:val="0"/>
          <w:sz w:val="26"/>
          <w:szCs w:val="26"/>
        </w:rPr>
        <w:t>5</w:t>
      </w:r>
      <w:r>
        <w:rPr>
          <w:rFonts w:ascii="Arial" w:hAnsi="Arial" w:cs="Arial"/>
          <w:b/>
          <w:bCs/>
          <w:color w:val="000000"/>
          <w:kern w:val="0"/>
          <w:sz w:val="26"/>
          <w:szCs w:val="26"/>
        </w:rPr>
        <w:t>): DEVELOPING THE FIELD: FROM WOMEN TO GENDER</w:t>
      </w: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proofErr w:type="spellStart"/>
      <w:r>
        <w:rPr>
          <w:rFonts w:ascii="Arial" w:hAnsi="Arial" w:cs="Arial"/>
          <w:color w:val="000000"/>
          <w:kern w:val="0"/>
          <w:sz w:val="24"/>
          <w:szCs w:val="24"/>
        </w:rPr>
        <w:t>Shahrashoub</w:t>
      </w:r>
      <w:proofErr w:type="spellEnd"/>
      <w:r>
        <w:rPr>
          <w:rFonts w:ascii="Arial" w:hAnsi="Arial" w:cs="Arial"/>
          <w:color w:val="000000"/>
          <w:kern w:val="0"/>
          <w:sz w:val="24"/>
          <w:szCs w:val="24"/>
        </w:rPr>
        <w:t xml:space="preserve"> </w:t>
      </w:r>
      <w:proofErr w:type="spellStart"/>
      <w:r>
        <w:rPr>
          <w:rFonts w:ascii="Arial" w:hAnsi="Arial" w:cs="Arial"/>
          <w:color w:val="000000"/>
          <w:kern w:val="0"/>
          <w:sz w:val="24"/>
          <w:szCs w:val="24"/>
        </w:rPr>
        <w:t>Razavi</w:t>
      </w:r>
      <w:proofErr w:type="spellEnd"/>
      <w:r>
        <w:rPr>
          <w:rFonts w:ascii="Arial" w:hAnsi="Arial" w:cs="Arial"/>
          <w:color w:val="000000"/>
          <w:kern w:val="0"/>
          <w:sz w:val="24"/>
          <w:szCs w:val="24"/>
        </w:rPr>
        <w:t xml:space="preserve"> and Carol Miller, </w:t>
      </w:r>
      <w:r>
        <w:rPr>
          <w:rFonts w:ascii="Arial" w:hAnsi="Arial" w:cs="Arial"/>
          <w:i/>
          <w:color w:val="000000"/>
          <w:kern w:val="0"/>
          <w:sz w:val="24"/>
          <w:szCs w:val="24"/>
        </w:rPr>
        <w:t>From WID to GAD: Conceptual Shifts in the Women and Development Discourse</w:t>
      </w:r>
      <w:r>
        <w:rPr>
          <w:rFonts w:ascii="Arial" w:hAnsi="Arial" w:cs="Arial"/>
          <w:color w:val="000000"/>
          <w:kern w:val="0"/>
          <w:sz w:val="24"/>
          <w:szCs w:val="24"/>
        </w:rPr>
        <w:t xml:space="preserve"> (Geneva: UNRISD, 1995). </w:t>
      </w:r>
    </w:p>
    <w:p w:rsidR="003F5297" w:rsidRDefault="00797499">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Caroline Moser, </w:t>
      </w:r>
      <w:r>
        <w:rPr>
          <w:rFonts w:ascii="Arial" w:hAnsi="Arial" w:cs="Arial" w:hint="eastAsia"/>
          <w:i/>
          <w:color w:val="000000"/>
          <w:kern w:val="0"/>
          <w:sz w:val="24"/>
          <w:szCs w:val="24"/>
        </w:rPr>
        <w:t xml:space="preserve">Gender Planning and Development: Theory, </w:t>
      </w:r>
      <w:r>
        <w:rPr>
          <w:rFonts w:ascii="Arial" w:hAnsi="Arial" w:cs="Arial"/>
          <w:i/>
          <w:color w:val="000000"/>
          <w:kern w:val="0"/>
          <w:sz w:val="24"/>
          <w:szCs w:val="24"/>
        </w:rPr>
        <w:t>Practice &amp; Training</w:t>
      </w:r>
      <w:r>
        <w:rPr>
          <w:rFonts w:ascii="Arial" w:hAnsi="Arial" w:cs="Arial"/>
          <w:color w:val="000000"/>
          <w:kern w:val="0"/>
          <w:sz w:val="24"/>
          <w:szCs w:val="24"/>
        </w:rPr>
        <w:t xml:space="preserve"> </w:t>
      </w:r>
      <w:r>
        <w:rPr>
          <w:rFonts w:ascii="Arial" w:hAnsi="Arial" w:cs="Arial" w:hint="eastAsia"/>
          <w:color w:val="000000"/>
          <w:kern w:val="0"/>
          <w:sz w:val="24"/>
          <w:szCs w:val="24"/>
        </w:rPr>
        <w:t xml:space="preserve">(London: Routledge, 1993), </w:t>
      </w:r>
      <w:proofErr w:type="spellStart"/>
      <w:r>
        <w:rPr>
          <w:rFonts w:ascii="Arial" w:hAnsi="Arial" w:cs="Arial" w:hint="eastAsia"/>
          <w:color w:val="000000"/>
          <w:kern w:val="0"/>
          <w:sz w:val="24"/>
          <w:szCs w:val="24"/>
        </w:rPr>
        <w:t>ch.</w:t>
      </w:r>
      <w:proofErr w:type="spellEnd"/>
      <w:r>
        <w:rPr>
          <w:rFonts w:ascii="Arial" w:hAnsi="Arial" w:cs="Arial" w:hint="eastAsia"/>
          <w:color w:val="000000"/>
          <w:kern w:val="0"/>
          <w:sz w:val="24"/>
          <w:szCs w:val="24"/>
        </w:rPr>
        <w:t xml:space="preserve"> </w:t>
      </w:r>
      <w:r>
        <w:rPr>
          <w:rFonts w:ascii="Arial" w:hAnsi="Arial" w:cs="Arial"/>
          <w:color w:val="000000"/>
          <w:kern w:val="0"/>
          <w:sz w:val="24"/>
          <w:szCs w:val="24"/>
        </w:rPr>
        <w:t xml:space="preserve">1.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Diane Elson (ed.), </w:t>
      </w:r>
      <w:r>
        <w:rPr>
          <w:rFonts w:ascii="Arial" w:hAnsi="Arial" w:cs="Arial"/>
          <w:i/>
          <w:color w:val="000000"/>
          <w:kern w:val="0"/>
          <w:sz w:val="24"/>
          <w:szCs w:val="24"/>
        </w:rPr>
        <w:t>Male Bias in the Development Process</w:t>
      </w:r>
      <w:r>
        <w:rPr>
          <w:rFonts w:ascii="Arial" w:hAnsi="Arial" w:cs="Arial"/>
          <w:color w:val="000000"/>
          <w:kern w:val="0"/>
          <w:sz w:val="24"/>
          <w:szCs w:val="24"/>
        </w:rPr>
        <w:t xml:space="preserve"> (Manchester: Manchester University Press, 1995),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1.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M. Patricia Fernandez Kelly, “Political Economy and Gender in Latin America: The Emerging Dilemmas,” Latin American Program Working Papers, Woodrow Wilson International Center for Scholars, 1993.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lastRenderedPageBreak/>
        <w:t xml:space="preserve">Gita Sen and Caren Grown, </w:t>
      </w:r>
      <w:r>
        <w:rPr>
          <w:rFonts w:ascii="Arial" w:hAnsi="Arial" w:cs="Arial"/>
          <w:i/>
          <w:color w:val="000000"/>
          <w:kern w:val="0"/>
          <w:sz w:val="24"/>
          <w:szCs w:val="24"/>
        </w:rPr>
        <w:t>Development, Crises and Alternative Visions</w:t>
      </w:r>
      <w:r>
        <w:rPr>
          <w:rFonts w:ascii="Arial" w:hAnsi="Arial" w:cs="Arial"/>
          <w:color w:val="000000"/>
          <w:kern w:val="0"/>
          <w:sz w:val="24"/>
          <w:szCs w:val="24"/>
        </w:rPr>
        <w:t xml:space="preserve"> (London: </w:t>
      </w:r>
      <w:proofErr w:type="spellStart"/>
      <w:r>
        <w:rPr>
          <w:rFonts w:ascii="Arial" w:hAnsi="Arial" w:cs="Arial"/>
          <w:color w:val="000000"/>
          <w:kern w:val="0"/>
          <w:sz w:val="24"/>
          <w:szCs w:val="24"/>
        </w:rPr>
        <w:t>Earthscan</w:t>
      </w:r>
      <w:proofErr w:type="spellEnd"/>
      <w:r>
        <w:rPr>
          <w:rFonts w:ascii="Arial" w:hAnsi="Arial" w:cs="Arial"/>
          <w:color w:val="000000"/>
          <w:kern w:val="0"/>
          <w:sz w:val="24"/>
          <w:szCs w:val="24"/>
        </w:rPr>
        <w:t xml:space="preserve">, 1988),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3.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0927FA"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4 (09/2</w:t>
      </w:r>
      <w:r w:rsidR="000927FA">
        <w:rPr>
          <w:rFonts w:ascii="Arial" w:hAnsi="Arial" w:cs="Arial"/>
          <w:b/>
          <w:bCs/>
          <w:color w:val="000000"/>
          <w:kern w:val="0"/>
          <w:sz w:val="26"/>
          <w:szCs w:val="26"/>
        </w:rPr>
        <w:t>2</w:t>
      </w:r>
      <w:r>
        <w:rPr>
          <w:rFonts w:ascii="Arial" w:hAnsi="Arial" w:cs="Arial"/>
          <w:b/>
          <w:bCs/>
          <w:color w:val="000000"/>
          <w:kern w:val="0"/>
          <w:sz w:val="26"/>
          <w:szCs w:val="26"/>
        </w:rPr>
        <w:t xml:space="preserve">): </w:t>
      </w:r>
      <w:r w:rsidR="000927FA">
        <w:rPr>
          <w:rFonts w:ascii="Arial" w:hAnsi="Arial" w:cs="Arial"/>
          <w:b/>
          <w:bCs/>
          <w:color w:val="000000"/>
          <w:kern w:val="0"/>
          <w:sz w:val="26"/>
          <w:szCs w:val="26"/>
        </w:rPr>
        <w:t>NO CLASS. Make-up later.</w:t>
      </w: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CONTENDING PERSPECTIVES AND ALTERNATIVE VOICES</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Anne Marie Goetz, “Feminism and the Claim to Know: Contradictions in Feminist Approaches to Women in Development,” in Rebecca Grant and Kathleen Newland (eds.), </w:t>
      </w:r>
      <w:r>
        <w:rPr>
          <w:rFonts w:ascii="Arial" w:hAnsi="Arial" w:cs="Arial"/>
          <w:i/>
          <w:color w:val="000000"/>
          <w:kern w:val="0"/>
          <w:sz w:val="24"/>
          <w:szCs w:val="24"/>
        </w:rPr>
        <w:t>Gender and International Relations</w:t>
      </w:r>
      <w:r>
        <w:rPr>
          <w:rFonts w:ascii="Arial" w:hAnsi="Arial" w:cs="Arial"/>
          <w:color w:val="000000"/>
          <w:kern w:val="0"/>
          <w:sz w:val="24"/>
          <w:szCs w:val="24"/>
        </w:rPr>
        <w:t xml:space="preserve"> (Bloomington: Indiana University Press, 1991).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Irene Tinker, </w:t>
      </w:r>
      <w:r>
        <w:rPr>
          <w:rFonts w:ascii="Arial" w:hAnsi="Arial" w:cs="Arial"/>
          <w:i/>
          <w:color w:val="000000"/>
          <w:kern w:val="0"/>
          <w:sz w:val="24"/>
          <w:szCs w:val="24"/>
        </w:rPr>
        <w:t>Persistent Inequalities: Women and World Development</w:t>
      </w:r>
      <w:r>
        <w:rPr>
          <w:rFonts w:ascii="Arial" w:hAnsi="Arial" w:cs="Arial"/>
          <w:color w:val="000000"/>
          <w:kern w:val="0"/>
          <w:sz w:val="24"/>
          <w:szCs w:val="24"/>
        </w:rPr>
        <w:t xml:space="preserve"> (New York: Oxford University Press, 1990),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5.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Chandra </w:t>
      </w:r>
      <w:proofErr w:type="spellStart"/>
      <w:r>
        <w:rPr>
          <w:rFonts w:ascii="Arial" w:hAnsi="Arial" w:cs="Arial"/>
          <w:color w:val="000000"/>
          <w:kern w:val="0"/>
          <w:sz w:val="24"/>
          <w:szCs w:val="24"/>
        </w:rPr>
        <w:t>Talpade</w:t>
      </w:r>
      <w:proofErr w:type="spellEnd"/>
      <w:r>
        <w:rPr>
          <w:rFonts w:ascii="Arial" w:hAnsi="Arial" w:cs="Arial"/>
          <w:color w:val="000000"/>
          <w:kern w:val="0"/>
          <w:sz w:val="24"/>
          <w:szCs w:val="24"/>
        </w:rPr>
        <w:t xml:space="preserve"> </w:t>
      </w:r>
      <w:proofErr w:type="spellStart"/>
      <w:r>
        <w:rPr>
          <w:rFonts w:ascii="Arial" w:hAnsi="Arial" w:cs="Arial"/>
          <w:color w:val="000000"/>
          <w:kern w:val="0"/>
          <w:sz w:val="24"/>
          <w:szCs w:val="24"/>
        </w:rPr>
        <w:t>Mohanty</w:t>
      </w:r>
      <w:proofErr w:type="spellEnd"/>
      <w:r>
        <w:rPr>
          <w:rFonts w:ascii="Arial" w:hAnsi="Arial" w:cs="Arial"/>
          <w:color w:val="000000"/>
          <w:kern w:val="0"/>
          <w:sz w:val="24"/>
          <w:szCs w:val="24"/>
        </w:rPr>
        <w:t xml:space="preserve">, “Under Western Eyes: Feminist Scholarship and Colonial Discourses,” in Chandra </w:t>
      </w:r>
      <w:proofErr w:type="spellStart"/>
      <w:r>
        <w:rPr>
          <w:rFonts w:ascii="Arial" w:hAnsi="Arial" w:cs="Arial"/>
          <w:color w:val="000000"/>
          <w:kern w:val="0"/>
          <w:sz w:val="24"/>
          <w:szCs w:val="24"/>
        </w:rPr>
        <w:t>Talpade</w:t>
      </w:r>
      <w:proofErr w:type="spellEnd"/>
      <w:r>
        <w:rPr>
          <w:rFonts w:ascii="Arial" w:hAnsi="Arial" w:cs="Arial"/>
          <w:color w:val="000000"/>
          <w:kern w:val="0"/>
          <w:sz w:val="24"/>
          <w:szCs w:val="24"/>
        </w:rPr>
        <w:t xml:space="preserve"> </w:t>
      </w:r>
      <w:proofErr w:type="spellStart"/>
      <w:r>
        <w:rPr>
          <w:rFonts w:ascii="Arial" w:hAnsi="Arial" w:cs="Arial"/>
          <w:color w:val="000000"/>
          <w:kern w:val="0"/>
          <w:sz w:val="24"/>
          <w:szCs w:val="24"/>
        </w:rPr>
        <w:t>Mohanty</w:t>
      </w:r>
      <w:proofErr w:type="spellEnd"/>
      <w:r>
        <w:rPr>
          <w:rFonts w:ascii="Arial" w:hAnsi="Arial" w:cs="Arial"/>
          <w:color w:val="000000"/>
          <w:kern w:val="0"/>
          <w:sz w:val="24"/>
          <w:szCs w:val="24"/>
        </w:rPr>
        <w:t xml:space="preserve">, Ann Russo, and Lourdes Torres (eds.), </w:t>
      </w:r>
      <w:r>
        <w:rPr>
          <w:rFonts w:ascii="Arial" w:hAnsi="Arial" w:cs="Arial"/>
          <w:i/>
          <w:color w:val="000000"/>
          <w:kern w:val="0"/>
          <w:sz w:val="24"/>
          <w:szCs w:val="24"/>
        </w:rPr>
        <w:t>Third World Women and the Politics of Feminism</w:t>
      </w:r>
      <w:r>
        <w:rPr>
          <w:rFonts w:ascii="Arial" w:hAnsi="Arial" w:cs="Arial"/>
          <w:color w:val="000000"/>
          <w:kern w:val="0"/>
          <w:sz w:val="24"/>
          <w:szCs w:val="24"/>
        </w:rPr>
        <w:t xml:space="preserve"> (Bloomington: Indiana University Press, 1991).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proofErr w:type="spellStart"/>
      <w:r>
        <w:rPr>
          <w:rFonts w:ascii="Arial" w:hAnsi="Arial" w:cs="Arial" w:hint="eastAsia"/>
          <w:color w:val="000000"/>
          <w:kern w:val="0"/>
          <w:sz w:val="24"/>
          <w:szCs w:val="24"/>
        </w:rPr>
        <w:t>Em</w:t>
      </w:r>
      <w:proofErr w:type="spellEnd"/>
      <w:r>
        <w:rPr>
          <w:rFonts w:ascii="Arial" w:hAnsi="Arial" w:cs="Arial" w:hint="eastAsia"/>
          <w:color w:val="000000"/>
          <w:kern w:val="0"/>
          <w:sz w:val="24"/>
          <w:szCs w:val="24"/>
        </w:rPr>
        <w:t xml:space="preserve"> </w:t>
      </w:r>
      <w:proofErr w:type="spellStart"/>
      <w:r>
        <w:rPr>
          <w:rFonts w:ascii="Arial" w:hAnsi="Arial" w:cs="Arial" w:hint="eastAsia"/>
          <w:color w:val="000000"/>
          <w:kern w:val="0"/>
          <w:sz w:val="24"/>
          <w:szCs w:val="24"/>
        </w:rPr>
        <w:t>Rathgeber</w:t>
      </w:r>
      <w:proofErr w:type="spellEnd"/>
      <w:r>
        <w:rPr>
          <w:rFonts w:ascii="Arial" w:hAnsi="Arial" w:cs="Arial" w:hint="eastAsia"/>
          <w:color w:val="000000"/>
          <w:kern w:val="0"/>
          <w:sz w:val="24"/>
          <w:szCs w:val="24"/>
        </w:rPr>
        <w:t xml:space="preserve">, </w:t>
      </w:r>
      <w:r>
        <w:rPr>
          <w:rFonts w:ascii="Arial" w:hAnsi="Arial" w:cs="Arial"/>
          <w:color w:val="000000"/>
          <w:kern w:val="0"/>
          <w:sz w:val="24"/>
          <w:szCs w:val="24"/>
        </w:rPr>
        <w:t xml:space="preserve">“WID, WAD, and GAD: Trends in Research and Practice,” </w:t>
      </w:r>
      <w:r>
        <w:rPr>
          <w:rFonts w:ascii="Arial" w:hAnsi="Arial" w:cs="Arial"/>
          <w:i/>
          <w:color w:val="000000"/>
          <w:kern w:val="0"/>
          <w:sz w:val="24"/>
          <w:szCs w:val="24"/>
        </w:rPr>
        <w:t>Journal of Developing Areas</w:t>
      </w:r>
      <w:r>
        <w:rPr>
          <w:rFonts w:ascii="Arial" w:hAnsi="Arial" w:cs="Arial"/>
          <w:color w:val="000000"/>
          <w:kern w:val="0"/>
          <w:sz w:val="24"/>
          <w:szCs w:val="24"/>
        </w:rPr>
        <w:t xml:space="preserve"> 24(4), 1990.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Ruth Dixon-Mueller, Population Policy and Women’s Reproductive Rights (New York: </w:t>
      </w:r>
      <w:proofErr w:type="spellStart"/>
      <w:r>
        <w:rPr>
          <w:rFonts w:ascii="Arial" w:hAnsi="Arial" w:cs="Arial"/>
          <w:color w:val="000000"/>
          <w:kern w:val="0"/>
          <w:sz w:val="24"/>
          <w:szCs w:val="24"/>
        </w:rPr>
        <w:t>Praeger</w:t>
      </w:r>
      <w:proofErr w:type="spellEnd"/>
      <w:r>
        <w:rPr>
          <w:rFonts w:ascii="Arial" w:hAnsi="Arial" w:cs="Arial"/>
          <w:color w:val="000000"/>
          <w:kern w:val="0"/>
          <w:sz w:val="24"/>
          <w:szCs w:val="24"/>
        </w:rPr>
        <w:t xml:space="preserve"> Press, 1993),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1.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5 (</w:t>
      </w:r>
      <w:r w:rsidR="000927FA">
        <w:rPr>
          <w:rFonts w:ascii="Arial" w:hAnsi="Arial" w:cs="Arial"/>
          <w:b/>
          <w:bCs/>
          <w:color w:val="000000"/>
          <w:kern w:val="0"/>
          <w:sz w:val="26"/>
          <w:szCs w:val="26"/>
        </w:rPr>
        <w:t>09</w:t>
      </w:r>
      <w:r>
        <w:rPr>
          <w:rFonts w:ascii="Arial" w:hAnsi="Arial" w:cs="Arial"/>
          <w:b/>
          <w:bCs/>
          <w:color w:val="000000"/>
          <w:kern w:val="0"/>
          <w:sz w:val="26"/>
          <w:szCs w:val="26"/>
        </w:rPr>
        <w:t>/</w:t>
      </w:r>
      <w:r w:rsidR="000927FA">
        <w:rPr>
          <w:rFonts w:ascii="Arial" w:hAnsi="Arial" w:cs="Arial"/>
          <w:b/>
          <w:bCs/>
          <w:color w:val="000000"/>
          <w:kern w:val="0"/>
          <w:sz w:val="26"/>
          <w:szCs w:val="26"/>
        </w:rPr>
        <w:t>29</w:t>
      </w:r>
      <w:r>
        <w:rPr>
          <w:rFonts w:ascii="Arial" w:hAnsi="Arial" w:cs="Arial"/>
          <w:b/>
          <w:bCs/>
          <w:color w:val="000000"/>
          <w:kern w:val="0"/>
          <w:sz w:val="26"/>
          <w:szCs w:val="26"/>
        </w:rPr>
        <w:t>): KOREAN THANKSGIVING DAY (CHUSEOK) – NO CLASS</w:t>
      </w:r>
    </w:p>
    <w:p w:rsidR="003F5297" w:rsidRPr="000927FA" w:rsidRDefault="003F5297">
      <w:pPr>
        <w:wordWrap/>
        <w:spacing w:after="0" w:line="240" w:lineRule="auto"/>
        <w:jc w:val="left"/>
        <w:rPr>
          <w:rFonts w:ascii="Arial" w:hAnsi="Arial" w:cs="Arial"/>
          <w:b/>
          <w:bCs/>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6 (10/0</w:t>
      </w:r>
      <w:r w:rsidR="000927FA">
        <w:rPr>
          <w:rFonts w:ascii="Arial" w:hAnsi="Arial" w:cs="Arial"/>
          <w:b/>
          <w:bCs/>
          <w:color w:val="000000"/>
          <w:kern w:val="0"/>
          <w:sz w:val="26"/>
          <w:szCs w:val="26"/>
        </w:rPr>
        <w:t>6</w:t>
      </w:r>
      <w:r>
        <w:rPr>
          <w:rFonts w:ascii="Arial" w:hAnsi="Arial" w:cs="Arial"/>
          <w:b/>
          <w:bCs/>
          <w:color w:val="000000"/>
          <w:kern w:val="0"/>
          <w:sz w:val="26"/>
          <w:szCs w:val="26"/>
        </w:rPr>
        <w:t xml:space="preserve">): INSTITUTIONALIZING GENDER IN DEVELOPMENT </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Ann Marie Goetz (ed.), Getting Institutions Right for Women in Development (London: Zed Books, 1997),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1, 2, 5.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S. Alvarez, </w:t>
      </w:r>
      <w:r>
        <w:rPr>
          <w:rFonts w:ascii="Arial" w:hAnsi="Arial" w:cs="Arial"/>
          <w:color w:val="000000"/>
          <w:kern w:val="0"/>
          <w:sz w:val="24"/>
          <w:szCs w:val="24"/>
        </w:rPr>
        <w:t xml:space="preserve">“Politicizing Gender and Engendering Democracy,” in A. </w:t>
      </w:r>
      <w:proofErr w:type="spellStart"/>
      <w:r>
        <w:rPr>
          <w:rFonts w:ascii="Arial" w:hAnsi="Arial" w:cs="Arial"/>
          <w:color w:val="000000"/>
          <w:kern w:val="0"/>
          <w:sz w:val="24"/>
          <w:szCs w:val="24"/>
        </w:rPr>
        <w:t>Stepan</w:t>
      </w:r>
      <w:proofErr w:type="spellEnd"/>
      <w:r>
        <w:rPr>
          <w:rFonts w:ascii="Arial" w:hAnsi="Arial" w:cs="Arial"/>
          <w:color w:val="000000"/>
          <w:kern w:val="0"/>
          <w:sz w:val="24"/>
          <w:szCs w:val="24"/>
        </w:rPr>
        <w:t xml:space="preserve"> (ed.), </w:t>
      </w:r>
      <w:proofErr w:type="spellStart"/>
      <w:r>
        <w:rPr>
          <w:rFonts w:ascii="Arial" w:hAnsi="Arial" w:cs="Arial"/>
          <w:i/>
          <w:color w:val="000000"/>
          <w:kern w:val="0"/>
          <w:sz w:val="24"/>
          <w:szCs w:val="24"/>
        </w:rPr>
        <w:t>Democratising</w:t>
      </w:r>
      <w:proofErr w:type="spellEnd"/>
      <w:r>
        <w:rPr>
          <w:rFonts w:ascii="Arial" w:hAnsi="Arial" w:cs="Arial"/>
          <w:i/>
          <w:color w:val="000000"/>
          <w:kern w:val="0"/>
          <w:sz w:val="24"/>
          <w:szCs w:val="24"/>
        </w:rPr>
        <w:t xml:space="preserve"> Brazil’s Problems of Transition and Consolidation</w:t>
      </w:r>
      <w:r>
        <w:rPr>
          <w:rFonts w:ascii="Arial" w:hAnsi="Arial" w:cs="Arial"/>
          <w:color w:val="000000"/>
          <w:kern w:val="0"/>
          <w:sz w:val="24"/>
          <w:szCs w:val="24"/>
        </w:rPr>
        <w:t xml:space="preserve"> (Oxford: Oxford University Press, 1989).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7 (10/1</w:t>
      </w:r>
      <w:r w:rsidR="000927FA">
        <w:rPr>
          <w:rFonts w:ascii="Arial" w:hAnsi="Arial" w:cs="Arial"/>
          <w:b/>
          <w:bCs/>
          <w:color w:val="000000"/>
          <w:kern w:val="0"/>
          <w:sz w:val="26"/>
          <w:szCs w:val="26"/>
        </w:rPr>
        <w:t>3</w:t>
      </w:r>
      <w:r>
        <w:rPr>
          <w:rFonts w:ascii="Arial" w:hAnsi="Arial" w:cs="Arial"/>
          <w:b/>
          <w:bCs/>
          <w:color w:val="000000"/>
          <w:kern w:val="0"/>
          <w:sz w:val="26"/>
          <w:szCs w:val="26"/>
        </w:rPr>
        <w:t xml:space="preserve">): </w:t>
      </w:r>
      <w:r w:rsidR="000927FA">
        <w:rPr>
          <w:rFonts w:ascii="Arial" w:hAnsi="Arial" w:cs="Arial" w:hint="eastAsia"/>
          <w:b/>
          <w:bCs/>
          <w:color w:val="000000"/>
          <w:kern w:val="0"/>
          <w:sz w:val="26"/>
          <w:szCs w:val="26"/>
        </w:rPr>
        <w:t xml:space="preserve">Special Lecture by Dr. </w:t>
      </w:r>
      <w:r w:rsidR="000927FA">
        <w:rPr>
          <w:rFonts w:ascii="Arial" w:hAnsi="Arial" w:cs="Arial"/>
          <w:b/>
          <w:bCs/>
          <w:color w:val="000000"/>
          <w:kern w:val="0"/>
          <w:sz w:val="26"/>
          <w:szCs w:val="26"/>
        </w:rPr>
        <w:t xml:space="preserve">Marina </w:t>
      </w:r>
      <w:proofErr w:type="spellStart"/>
      <w:r w:rsidR="000927FA">
        <w:rPr>
          <w:rFonts w:ascii="Arial" w:hAnsi="Arial" w:cs="Arial"/>
          <w:b/>
          <w:bCs/>
          <w:color w:val="000000"/>
          <w:kern w:val="0"/>
          <w:sz w:val="26"/>
          <w:szCs w:val="26"/>
        </w:rPr>
        <w:t>Durano</w:t>
      </w:r>
      <w:proofErr w:type="spellEnd"/>
      <w:r w:rsidR="000927FA">
        <w:rPr>
          <w:rFonts w:ascii="Arial" w:hAnsi="Arial" w:cs="Arial"/>
          <w:b/>
          <w:bCs/>
          <w:color w:val="000000"/>
          <w:kern w:val="0"/>
          <w:sz w:val="26"/>
          <w:szCs w:val="26"/>
        </w:rPr>
        <w:t xml:space="preserve"> (CARE ECONOMY)</w:t>
      </w:r>
    </w:p>
    <w:p w:rsidR="003F5297" w:rsidRDefault="003F5297">
      <w:pPr>
        <w:wordWrap/>
        <w:spacing w:after="0" w:line="240" w:lineRule="auto"/>
        <w:jc w:val="left"/>
        <w:rPr>
          <w:rFonts w:ascii="Arial" w:hAnsi="Arial" w:cs="Arial"/>
          <w:b/>
          <w:bCs/>
          <w:color w:val="000000"/>
          <w:kern w:val="0"/>
          <w:sz w:val="26"/>
          <w:szCs w:val="26"/>
        </w:rPr>
      </w:pP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[PART 2] PRACTICAL UNDERSTANDING OF GENDER AND DEVELOPMENT</w:t>
      </w:r>
    </w:p>
    <w:p w:rsidR="003F5297" w:rsidRDefault="003F5297">
      <w:pPr>
        <w:wordWrap/>
        <w:spacing w:after="0" w:line="240" w:lineRule="auto"/>
        <w:jc w:val="left"/>
        <w:rPr>
          <w:rFonts w:ascii="Arial" w:hAnsi="Arial" w:cs="Arial"/>
          <w:b/>
          <w:bCs/>
          <w:color w:val="000000"/>
          <w:kern w:val="0"/>
          <w:sz w:val="26"/>
          <w:szCs w:val="26"/>
        </w:rPr>
      </w:pPr>
    </w:p>
    <w:p w:rsidR="00060A0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8 (10/2</w:t>
      </w:r>
      <w:r w:rsidR="000927FA">
        <w:rPr>
          <w:rFonts w:ascii="Arial" w:hAnsi="Arial" w:cs="Arial"/>
          <w:b/>
          <w:bCs/>
          <w:color w:val="000000"/>
          <w:kern w:val="0"/>
          <w:sz w:val="26"/>
          <w:szCs w:val="26"/>
        </w:rPr>
        <w:t>0</w:t>
      </w:r>
      <w:r>
        <w:rPr>
          <w:rFonts w:ascii="Arial" w:hAnsi="Arial" w:cs="Arial"/>
          <w:b/>
          <w:bCs/>
          <w:color w:val="000000"/>
          <w:kern w:val="0"/>
          <w:sz w:val="26"/>
          <w:szCs w:val="26"/>
        </w:rPr>
        <w:t xml:space="preserve">): </w:t>
      </w:r>
      <w:r w:rsidR="000927FA">
        <w:rPr>
          <w:rFonts w:ascii="Arial" w:hAnsi="Arial" w:cs="Arial"/>
          <w:b/>
          <w:bCs/>
          <w:color w:val="000000"/>
          <w:kern w:val="0"/>
          <w:sz w:val="26"/>
          <w:szCs w:val="26"/>
        </w:rPr>
        <w:t>MID-TERM EXAMINATION</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C97FA1" w:rsidRDefault="00797499" w:rsidP="00DA4F80">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9 (10/2</w:t>
      </w:r>
      <w:r w:rsidR="000927FA">
        <w:rPr>
          <w:rFonts w:ascii="Arial" w:hAnsi="Arial" w:cs="Arial"/>
          <w:b/>
          <w:bCs/>
          <w:color w:val="000000"/>
          <w:kern w:val="0"/>
          <w:sz w:val="26"/>
          <w:szCs w:val="26"/>
        </w:rPr>
        <w:t>7</w:t>
      </w:r>
      <w:r>
        <w:rPr>
          <w:rFonts w:ascii="Arial" w:hAnsi="Arial" w:cs="Arial"/>
          <w:b/>
          <w:bCs/>
          <w:color w:val="000000"/>
          <w:kern w:val="0"/>
          <w:sz w:val="26"/>
          <w:szCs w:val="26"/>
        </w:rPr>
        <w:t xml:space="preserve">): </w:t>
      </w:r>
      <w:r w:rsidR="00C97FA1">
        <w:rPr>
          <w:rFonts w:ascii="Arial" w:hAnsi="Arial" w:cs="Arial"/>
          <w:b/>
          <w:bCs/>
          <w:color w:val="000000"/>
          <w:kern w:val="0"/>
          <w:sz w:val="26"/>
          <w:szCs w:val="26"/>
        </w:rPr>
        <w:t>INTRODUCTION</w:t>
      </w:r>
      <w:r w:rsidR="00DA4F80">
        <w:rPr>
          <w:rFonts w:ascii="Arial" w:hAnsi="Arial" w:cs="Arial"/>
          <w:b/>
          <w:bCs/>
          <w:color w:val="000000"/>
          <w:kern w:val="0"/>
          <w:sz w:val="26"/>
          <w:szCs w:val="26"/>
        </w:rPr>
        <w:t xml:space="preserve"> </w:t>
      </w:r>
      <w:r w:rsidR="00DA4F80">
        <w:rPr>
          <w:rFonts w:ascii="Arial" w:hAnsi="Arial" w:cs="Arial" w:hint="eastAsia"/>
          <w:b/>
          <w:bCs/>
          <w:color w:val="000000"/>
          <w:kern w:val="0"/>
          <w:sz w:val="26"/>
          <w:szCs w:val="26"/>
        </w:rPr>
        <w:t>TO SUBSTA</w:t>
      </w:r>
      <w:r w:rsidR="00DA4F80">
        <w:rPr>
          <w:rFonts w:ascii="Arial" w:hAnsi="Arial" w:cs="Arial"/>
          <w:b/>
          <w:bCs/>
          <w:color w:val="000000"/>
          <w:kern w:val="0"/>
          <w:sz w:val="26"/>
          <w:szCs w:val="26"/>
        </w:rPr>
        <w:t>NTIAL ISSUES</w:t>
      </w:r>
    </w:p>
    <w:p w:rsidR="00C97FA1" w:rsidRDefault="00C97FA1" w:rsidP="00C97FA1">
      <w:pPr>
        <w:wordWrap/>
        <w:spacing w:after="0" w:line="240" w:lineRule="auto"/>
        <w:jc w:val="left"/>
        <w:rPr>
          <w:rFonts w:ascii="Arial" w:hAnsi="Arial" w:cs="Arial"/>
          <w:b/>
          <w:bCs/>
          <w:color w:val="000000"/>
          <w:kern w:val="0"/>
          <w:sz w:val="26"/>
          <w:szCs w:val="26"/>
        </w:rPr>
      </w:pPr>
    </w:p>
    <w:p w:rsidR="00C97FA1" w:rsidRPr="00C97FA1" w:rsidRDefault="00C97FA1" w:rsidP="00C97FA1">
      <w:pPr>
        <w:wordWrap/>
        <w:spacing w:after="0" w:line="240" w:lineRule="auto"/>
        <w:jc w:val="left"/>
        <w:rPr>
          <w:rFonts w:ascii="Arial" w:hAnsi="Arial" w:cs="Arial"/>
          <w:b/>
          <w:bCs/>
          <w:color w:val="000000"/>
          <w:kern w:val="0"/>
          <w:sz w:val="26"/>
          <w:szCs w:val="26"/>
        </w:rPr>
      </w:pPr>
    </w:p>
    <w:p w:rsidR="00C97FA1" w:rsidRDefault="00797499" w:rsidP="00C97FA1">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10 (11/0</w:t>
      </w:r>
      <w:r w:rsidR="000927FA">
        <w:rPr>
          <w:rFonts w:ascii="Arial" w:hAnsi="Arial" w:cs="Arial"/>
          <w:b/>
          <w:bCs/>
          <w:color w:val="000000"/>
          <w:kern w:val="0"/>
          <w:sz w:val="26"/>
          <w:szCs w:val="26"/>
        </w:rPr>
        <w:t>3</w:t>
      </w:r>
      <w:r>
        <w:rPr>
          <w:rFonts w:ascii="Arial" w:hAnsi="Arial" w:cs="Arial"/>
          <w:b/>
          <w:bCs/>
          <w:color w:val="000000"/>
          <w:kern w:val="0"/>
          <w:sz w:val="26"/>
          <w:szCs w:val="26"/>
        </w:rPr>
        <w:t xml:space="preserve">): </w:t>
      </w:r>
      <w:r w:rsidR="00C97FA1">
        <w:rPr>
          <w:rFonts w:ascii="Arial" w:hAnsi="Arial" w:cs="Arial"/>
          <w:b/>
          <w:bCs/>
          <w:color w:val="000000"/>
          <w:kern w:val="0"/>
          <w:sz w:val="26"/>
          <w:szCs w:val="26"/>
        </w:rPr>
        <w:t>WORK AND GENDER RELATIONS</w:t>
      </w:r>
    </w:p>
    <w:p w:rsidR="00C97FA1" w:rsidRDefault="00C97FA1" w:rsidP="00C97FA1">
      <w:pPr>
        <w:wordWrap/>
        <w:spacing w:after="0" w:line="240" w:lineRule="auto"/>
        <w:jc w:val="left"/>
        <w:rPr>
          <w:rFonts w:ascii="Arial" w:hAnsi="Arial" w:cs="Arial"/>
          <w:b/>
          <w:bCs/>
          <w:color w:val="000000"/>
          <w:kern w:val="0"/>
          <w:sz w:val="24"/>
          <w:szCs w:val="24"/>
        </w:rPr>
      </w:pPr>
    </w:p>
    <w:p w:rsidR="00C97FA1" w:rsidRDefault="00C97FA1" w:rsidP="00C97FA1">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C97FA1" w:rsidRDefault="00C97FA1" w:rsidP="00C97FA1">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Caroline Moser, </w:t>
      </w:r>
      <w:r>
        <w:rPr>
          <w:rFonts w:ascii="Arial" w:hAnsi="Arial" w:cs="Arial" w:hint="eastAsia"/>
          <w:i/>
          <w:color w:val="000000"/>
          <w:kern w:val="0"/>
          <w:sz w:val="24"/>
          <w:szCs w:val="24"/>
        </w:rPr>
        <w:t>Gender Planning and Development</w:t>
      </w:r>
      <w:r>
        <w:rPr>
          <w:rFonts w:ascii="Arial" w:hAnsi="Arial" w:cs="Arial" w:hint="eastAsia"/>
          <w:color w:val="000000"/>
          <w:kern w:val="0"/>
          <w:sz w:val="24"/>
          <w:szCs w:val="24"/>
        </w:rPr>
        <w:t xml:space="preserve">, </w:t>
      </w:r>
      <w:proofErr w:type="spellStart"/>
      <w:r>
        <w:rPr>
          <w:rFonts w:ascii="Arial" w:hAnsi="Arial" w:cs="Arial" w:hint="eastAsia"/>
          <w:color w:val="000000"/>
          <w:kern w:val="0"/>
          <w:sz w:val="24"/>
          <w:szCs w:val="24"/>
        </w:rPr>
        <w:t>ch.</w:t>
      </w:r>
      <w:proofErr w:type="spellEnd"/>
      <w:r>
        <w:rPr>
          <w:rFonts w:ascii="Arial" w:hAnsi="Arial" w:cs="Arial" w:hint="eastAsia"/>
          <w:color w:val="000000"/>
          <w:kern w:val="0"/>
          <w:sz w:val="24"/>
          <w:szCs w:val="24"/>
        </w:rPr>
        <w:t xml:space="preserve"> </w:t>
      </w:r>
      <w:r>
        <w:rPr>
          <w:rFonts w:ascii="Arial" w:hAnsi="Arial" w:cs="Arial"/>
          <w:color w:val="000000"/>
          <w:kern w:val="0"/>
          <w:sz w:val="24"/>
          <w:szCs w:val="24"/>
        </w:rPr>
        <w:t xml:space="preserve">2. </w:t>
      </w:r>
    </w:p>
    <w:p w:rsidR="00C97FA1" w:rsidRDefault="00C97FA1" w:rsidP="00C97FA1">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Kathryn Ward (ed.), </w:t>
      </w:r>
      <w:r>
        <w:rPr>
          <w:rFonts w:ascii="Arial" w:hAnsi="Arial" w:cs="Arial"/>
          <w:i/>
          <w:color w:val="000000"/>
          <w:kern w:val="0"/>
          <w:sz w:val="24"/>
          <w:szCs w:val="24"/>
        </w:rPr>
        <w:t>Women Workers and Global Restructuring</w:t>
      </w:r>
      <w:r>
        <w:rPr>
          <w:rFonts w:ascii="Arial" w:hAnsi="Arial" w:cs="Arial"/>
          <w:color w:val="000000"/>
          <w:kern w:val="0"/>
          <w:sz w:val="24"/>
          <w:szCs w:val="24"/>
        </w:rPr>
        <w:t xml:space="preserve"> (Ithaca: Cornell University Press, 1990),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1, 2.</w:t>
      </w:r>
    </w:p>
    <w:p w:rsidR="00C97FA1" w:rsidRDefault="00C97FA1" w:rsidP="00C97FA1">
      <w:pPr>
        <w:wordWrap/>
        <w:spacing w:after="0" w:line="240" w:lineRule="auto"/>
        <w:jc w:val="left"/>
        <w:rPr>
          <w:rFonts w:ascii="Arial" w:hAnsi="Arial" w:cs="Arial"/>
          <w:i/>
          <w:color w:val="000000"/>
          <w:kern w:val="0"/>
          <w:sz w:val="24"/>
          <w:szCs w:val="24"/>
        </w:rPr>
      </w:pPr>
      <w:r>
        <w:rPr>
          <w:rFonts w:ascii="Arial" w:hAnsi="Arial" w:cs="Arial"/>
          <w:color w:val="000000"/>
          <w:kern w:val="0"/>
          <w:sz w:val="24"/>
          <w:szCs w:val="24"/>
        </w:rPr>
        <w:t xml:space="preserve">Alison </w:t>
      </w:r>
      <w:proofErr w:type="spellStart"/>
      <w:r>
        <w:rPr>
          <w:rFonts w:ascii="Arial" w:hAnsi="Arial" w:cs="Arial"/>
          <w:color w:val="000000"/>
          <w:kern w:val="0"/>
          <w:sz w:val="24"/>
          <w:szCs w:val="24"/>
        </w:rPr>
        <w:t>MacEwen</w:t>
      </w:r>
      <w:proofErr w:type="spellEnd"/>
      <w:r>
        <w:rPr>
          <w:rFonts w:ascii="Arial" w:hAnsi="Arial" w:cs="Arial"/>
          <w:color w:val="000000"/>
          <w:kern w:val="0"/>
          <w:sz w:val="24"/>
          <w:szCs w:val="24"/>
        </w:rPr>
        <w:t xml:space="preserve"> Scott, “Informal Sector or Female Sector? Gender Bias in Urban Labor Market Models,” in Diane Elson (ed.), </w:t>
      </w:r>
      <w:r>
        <w:rPr>
          <w:rFonts w:ascii="Arial" w:hAnsi="Arial" w:cs="Arial"/>
          <w:i/>
          <w:color w:val="000000"/>
          <w:kern w:val="0"/>
          <w:sz w:val="24"/>
          <w:szCs w:val="24"/>
        </w:rPr>
        <w:t>Male Bias in the Development Process.</w:t>
      </w:r>
    </w:p>
    <w:p w:rsidR="00C97FA1" w:rsidRDefault="00C97FA1" w:rsidP="00C97FA1">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M. Patricia Fernandez Kelly and Saskia </w:t>
      </w:r>
      <w:proofErr w:type="spellStart"/>
      <w:r>
        <w:rPr>
          <w:rFonts w:ascii="Arial" w:hAnsi="Arial" w:cs="Arial"/>
          <w:color w:val="000000"/>
          <w:kern w:val="0"/>
          <w:sz w:val="24"/>
          <w:szCs w:val="24"/>
        </w:rPr>
        <w:t>Sassen</w:t>
      </w:r>
      <w:proofErr w:type="spellEnd"/>
      <w:r>
        <w:rPr>
          <w:rFonts w:ascii="Arial" w:hAnsi="Arial" w:cs="Arial"/>
          <w:color w:val="000000"/>
          <w:kern w:val="0"/>
          <w:sz w:val="24"/>
          <w:szCs w:val="24"/>
        </w:rPr>
        <w:t xml:space="preserve">, “Recasting Women in the Global Economy: Internationalization and Changing Definitions of Gender,” in Christine E. Bose and Edna Acosta-Belen (eds.), </w:t>
      </w:r>
      <w:r>
        <w:rPr>
          <w:rFonts w:ascii="Arial" w:hAnsi="Arial" w:cs="Arial"/>
          <w:i/>
          <w:color w:val="000000"/>
          <w:kern w:val="0"/>
          <w:sz w:val="24"/>
          <w:szCs w:val="24"/>
        </w:rPr>
        <w:t>Women in the Latin American Development Process</w:t>
      </w:r>
      <w:r>
        <w:rPr>
          <w:rFonts w:ascii="Arial" w:hAnsi="Arial" w:cs="Arial"/>
          <w:color w:val="000000"/>
          <w:kern w:val="0"/>
          <w:sz w:val="24"/>
          <w:szCs w:val="24"/>
        </w:rPr>
        <w:t xml:space="preserve"> (Philadelphia: Temple University Press, 1995). </w:t>
      </w:r>
    </w:p>
    <w:p w:rsidR="00C97FA1" w:rsidRDefault="00C97FA1" w:rsidP="00C97FA1">
      <w:pPr>
        <w:wordWrap/>
        <w:spacing w:after="0" w:line="240" w:lineRule="auto"/>
        <w:jc w:val="left"/>
        <w:rPr>
          <w:rFonts w:ascii="Arial" w:hAnsi="Arial" w:cs="Arial"/>
          <w:color w:val="000000"/>
          <w:kern w:val="0"/>
          <w:sz w:val="24"/>
          <w:szCs w:val="24"/>
        </w:rPr>
      </w:pPr>
    </w:p>
    <w:p w:rsidR="00C97FA1" w:rsidRDefault="00C97FA1" w:rsidP="00C97FA1">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C97FA1" w:rsidRDefault="00C97FA1" w:rsidP="00C97FA1">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Anju Malhotra and Deborah </w:t>
      </w:r>
      <w:proofErr w:type="spellStart"/>
      <w:r>
        <w:rPr>
          <w:rFonts w:ascii="Arial" w:hAnsi="Arial" w:cs="Arial" w:hint="eastAsia"/>
          <w:color w:val="000000"/>
          <w:kern w:val="0"/>
          <w:sz w:val="24"/>
          <w:szCs w:val="24"/>
        </w:rPr>
        <w:t>DeGraff</w:t>
      </w:r>
      <w:proofErr w:type="spellEnd"/>
      <w:r>
        <w:rPr>
          <w:rFonts w:ascii="Arial" w:hAnsi="Arial" w:cs="Arial" w:hint="eastAsia"/>
          <w:color w:val="000000"/>
          <w:kern w:val="0"/>
          <w:sz w:val="24"/>
          <w:szCs w:val="24"/>
        </w:rPr>
        <w:t xml:space="preserve">, </w:t>
      </w:r>
      <w:r>
        <w:rPr>
          <w:rFonts w:ascii="Arial" w:hAnsi="Arial" w:cs="Arial"/>
          <w:color w:val="000000"/>
          <w:kern w:val="0"/>
          <w:sz w:val="24"/>
          <w:szCs w:val="24"/>
        </w:rPr>
        <w:t xml:space="preserve">“Entry Versus Success in the Labor Force: Young Women’s Employment in Sri Lanka,” </w:t>
      </w:r>
      <w:r>
        <w:rPr>
          <w:rFonts w:ascii="Arial" w:hAnsi="Arial" w:cs="Arial"/>
          <w:i/>
          <w:color w:val="000000"/>
          <w:kern w:val="0"/>
          <w:sz w:val="24"/>
          <w:szCs w:val="24"/>
        </w:rPr>
        <w:t>World Development</w:t>
      </w:r>
      <w:r>
        <w:rPr>
          <w:rFonts w:ascii="Arial" w:hAnsi="Arial" w:cs="Arial"/>
          <w:color w:val="000000"/>
          <w:kern w:val="0"/>
          <w:sz w:val="24"/>
          <w:szCs w:val="24"/>
        </w:rPr>
        <w:t xml:space="preserve"> 25(3), 1997. </w:t>
      </w:r>
    </w:p>
    <w:p w:rsidR="00C97FA1" w:rsidRDefault="00C97FA1" w:rsidP="00C97FA1">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Elizabeth Katz, “Gender and Trade within the Household: Observations from Rural Guatemala,” </w:t>
      </w:r>
      <w:r>
        <w:rPr>
          <w:rFonts w:ascii="Arial" w:hAnsi="Arial" w:cs="Arial"/>
          <w:i/>
          <w:color w:val="000000"/>
          <w:kern w:val="0"/>
          <w:sz w:val="24"/>
          <w:szCs w:val="24"/>
        </w:rPr>
        <w:t>World Development</w:t>
      </w:r>
      <w:r>
        <w:rPr>
          <w:rFonts w:ascii="Arial" w:hAnsi="Arial" w:cs="Arial"/>
          <w:color w:val="000000"/>
          <w:kern w:val="0"/>
          <w:sz w:val="24"/>
          <w:szCs w:val="24"/>
        </w:rPr>
        <w:t xml:space="preserve"> 23(2), 1995. </w:t>
      </w:r>
    </w:p>
    <w:p w:rsidR="00C97FA1" w:rsidRDefault="00C97FA1" w:rsidP="00C97FA1">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Jane Collins, </w:t>
      </w:r>
      <w:r>
        <w:rPr>
          <w:rFonts w:ascii="Arial" w:hAnsi="Arial" w:cs="Arial"/>
          <w:color w:val="000000"/>
          <w:kern w:val="0"/>
          <w:sz w:val="24"/>
          <w:szCs w:val="24"/>
        </w:rPr>
        <w:t xml:space="preserve">“Gender, Contracts and Wage Work: Agricultural Restructuring in Brazil’s Sao Francisco Valley,” </w:t>
      </w:r>
      <w:r>
        <w:rPr>
          <w:rFonts w:ascii="Arial" w:hAnsi="Arial" w:cs="Arial"/>
          <w:i/>
          <w:color w:val="000000"/>
          <w:kern w:val="0"/>
          <w:sz w:val="24"/>
          <w:szCs w:val="24"/>
        </w:rPr>
        <w:t>Development and Change</w:t>
      </w:r>
      <w:r>
        <w:rPr>
          <w:rFonts w:ascii="Arial" w:hAnsi="Arial" w:cs="Arial"/>
          <w:color w:val="000000"/>
          <w:kern w:val="0"/>
          <w:sz w:val="24"/>
          <w:szCs w:val="24"/>
        </w:rPr>
        <w:t xml:space="preserve"> 24, 1993.</w:t>
      </w:r>
    </w:p>
    <w:p w:rsidR="00C97FA1" w:rsidRDefault="00C97FA1" w:rsidP="00C97FA1">
      <w:pPr>
        <w:wordWrap/>
        <w:spacing w:after="0" w:line="240" w:lineRule="auto"/>
        <w:jc w:val="left"/>
        <w:rPr>
          <w:rFonts w:ascii="Arial" w:hAnsi="Arial" w:cs="Arial"/>
          <w:color w:val="000000"/>
          <w:kern w:val="0"/>
          <w:sz w:val="24"/>
          <w:szCs w:val="24"/>
        </w:rPr>
      </w:pPr>
    </w:p>
    <w:p w:rsidR="00C97FA1" w:rsidRDefault="00C97FA1" w:rsidP="00C97FA1">
      <w:pPr>
        <w:wordWrap/>
        <w:spacing w:after="0" w:line="240" w:lineRule="auto"/>
        <w:jc w:val="left"/>
        <w:rPr>
          <w:rFonts w:ascii="Arial" w:hAnsi="Arial" w:cs="Arial"/>
          <w:b/>
          <w:bCs/>
          <w:color w:val="000000"/>
          <w:kern w:val="0"/>
          <w:sz w:val="26"/>
          <w:szCs w:val="26"/>
        </w:rPr>
      </w:pPr>
    </w:p>
    <w:p w:rsidR="003F5297" w:rsidRDefault="00C97FA1" w:rsidP="00C97FA1">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11 (11/1</w:t>
      </w:r>
      <w:r w:rsidR="000927FA">
        <w:rPr>
          <w:rFonts w:ascii="Arial" w:hAnsi="Arial" w:cs="Arial"/>
          <w:b/>
          <w:bCs/>
          <w:color w:val="000000"/>
          <w:kern w:val="0"/>
          <w:sz w:val="26"/>
          <w:szCs w:val="26"/>
        </w:rPr>
        <w:t>0</w:t>
      </w:r>
      <w:r>
        <w:rPr>
          <w:rFonts w:ascii="Arial" w:hAnsi="Arial" w:cs="Arial"/>
          <w:b/>
          <w:bCs/>
          <w:color w:val="000000"/>
          <w:kern w:val="0"/>
          <w:sz w:val="26"/>
          <w:szCs w:val="26"/>
        </w:rPr>
        <w:t>) POPULATION AND GENDER</w:t>
      </w:r>
      <w:r w:rsidR="00797499">
        <w:rPr>
          <w:rFonts w:ascii="Arial" w:hAnsi="Arial" w:cs="Arial"/>
          <w:b/>
          <w:bCs/>
          <w:color w:val="000000"/>
          <w:kern w:val="0"/>
          <w:sz w:val="26"/>
          <w:szCs w:val="26"/>
        </w:rPr>
        <w:t xml:space="preserve"> </w:t>
      </w:r>
    </w:p>
    <w:p w:rsidR="003F5297" w:rsidRDefault="003F5297">
      <w:pPr>
        <w:wordWrap/>
        <w:spacing w:after="0" w:line="240" w:lineRule="auto"/>
        <w:jc w:val="left"/>
        <w:rPr>
          <w:rFonts w:ascii="Arial" w:hAnsi="Arial" w:cs="Arial"/>
          <w:b/>
          <w:bCs/>
          <w:color w:val="000000"/>
          <w:kern w:val="0"/>
          <w:sz w:val="26"/>
          <w:szCs w:val="26"/>
        </w:rPr>
      </w:pPr>
    </w:p>
    <w:p w:rsidR="000739F4" w:rsidRDefault="00052705" w:rsidP="00DA4F80">
      <w:pPr>
        <w:wordWrap/>
        <w:spacing w:after="0" w:line="240" w:lineRule="auto"/>
        <w:jc w:val="left"/>
        <w:rPr>
          <w:rFonts w:ascii="Arial" w:hAnsi="Arial" w:cs="Arial"/>
          <w:bCs/>
          <w:color w:val="000000"/>
          <w:kern w:val="0"/>
          <w:sz w:val="24"/>
          <w:szCs w:val="24"/>
        </w:rPr>
      </w:pPr>
      <w:proofErr w:type="spellStart"/>
      <w:r w:rsidRPr="00DA4F80">
        <w:rPr>
          <w:rFonts w:ascii="Arial" w:hAnsi="Arial" w:cs="Arial"/>
          <w:bCs/>
          <w:color w:val="000000"/>
          <w:kern w:val="0"/>
          <w:sz w:val="24"/>
          <w:szCs w:val="24"/>
        </w:rPr>
        <w:t>McNicoll</w:t>
      </w:r>
      <w:proofErr w:type="spellEnd"/>
      <w:r w:rsidRPr="00DA4F80">
        <w:rPr>
          <w:rFonts w:ascii="Arial" w:hAnsi="Arial" w:cs="Arial"/>
          <w:bCs/>
          <w:color w:val="000000"/>
          <w:kern w:val="0"/>
          <w:sz w:val="24"/>
          <w:szCs w:val="24"/>
        </w:rPr>
        <w:t xml:space="preserve">, Geoffrey. 2011. “Achievers and Laggards in Demographic Transition: A Comparison of Indonesia and Nigeria” </w:t>
      </w:r>
      <w:r w:rsidRPr="00DA4F80">
        <w:rPr>
          <w:rFonts w:ascii="Arial" w:hAnsi="Arial" w:cs="Arial"/>
          <w:bCs/>
          <w:i/>
          <w:iCs/>
          <w:color w:val="000000"/>
          <w:kern w:val="0"/>
          <w:sz w:val="24"/>
          <w:szCs w:val="24"/>
        </w:rPr>
        <w:t>Population and Development Review</w:t>
      </w:r>
      <w:r w:rsidRPr="00DA4F80">
        <w:rPr>
          <w:rFonts w:ascii="Arial" w:hAnsi="Arial" w:cs="Arial"/>
          <w:bCs/>
          <w:color w:val="000000"/>
          <w:kern w:val="0"/>
          <w:sz w:val="24"/>
          <w:szCs w:val="24"/>
        </w:rPr>
        <w:t xml:space="preserve"> 37 (Supplement): 191–214.</w:t>
      </w:r>
    </w:p>
    <w:p w:rsidR="009711C5" w:rsidRPr="00DA4F80" w:rsidRDefault="009711C5" w:rsidP="00DA4F80">
      <w:pPr>
        <w:wordWrap/>
        <w:spacing w:after="0" w:line="240" w:lineRule="auto"/>
        <w:jc w:val="left"/>
        <w:rPr>
          <w:rFonts w:ascii="Arial" w:hAnsi="Arial" w:cs="Arial"/>
          <w:bCs/>
          <w:color w:val="000000"/>
          <w:kern w:val="0"/>
          <w:sz w:val="24"/>
          <w:szCs w:val="24"/>
        </w:rPr>
      </w:pPr>
    </w:p>
    <w:p w:rsidR="000739F4" w:rsidRDefault="00052705" w:rsidP="00DA4F80">
      <w:pPr>
        <w:wordWrap/>
        <w:spacing w:after="0" w:line="240" w:lineRule="auto"/>
        <w:jc w:val="left"/>
        <w:rPr>
          <w:rFonts w:ascii="Arial" w:hAnsi="Arial" w:cs="Arial"/>
          <w:bCs/>
          <w:color w:val="000000"/>
          <w:kern w:val="0"/>
          <w:sz w:val="24"/>
          <w:szCs w:val="24"/>
          <w:lang w:val="it-IT"/>
        </w:rPr>
      </w:pPr>
      <w:r w:rsidRPr="00DA4F80">
        <w:rPr>
          <w:rFonts w:ascii="Arial" w:hAnsi="Arial" w:cs="Arial"/>
          <w:bCs/>
          <w:color w:val="000000"/>
          <w:kern w:val="0"/>
          <w:sz w:val="24"/>
          <w:szCs w:val="24"/>
        </w:rPr>
        <w:t xml:space="preserve">Ashraf, </w:t>
      </w:r>
      <w:proofErr w:type="spellStart"/>
      <w:r w:rsidRPr="00DA4F80">
        <w:rPr>
          <w:rFonts w:ascii="Arial" w:hAnsi="Arial" w:cs="Arial"/>
          <w:bCs/>
          <w:color w:val="000000"/>
          <w:kern w:val="0"/>
          <w:sz w:val="24"/>
          <w:szCs w:val="24"/>
        </w:rPr>
        <w:t>Quamrul</w:t>
      </w:r>
      <w:proofErr w:type="spellEnd"/>
      <w:r w:rsidRPr="00DA4F80">
        <w:rPr>
          <w:rFonts w:ascii="Arial" w:hAnsi="Arial" w:cs="Arial"/>
          <w:bCs/>
          <w:color w:val="000000"/>
          <w:kern w:val="0"/>
          <w:sz w:val="24"/>
          <w:szCs w:val="24"/>
        </w:rPr>
        <w:t xml:space="preserve"> H., David N. Weil, and Joshua Wilde. 2013. “The Effect of Fertility Reduction on Economic Growth” </w:t>
      </w:r>
      <w:r w:rsidRPr="00DA4F80">
        <w:rPr>
          <w:rFonts w:ascii="Arial" w:hAnsi="Arial" w:cs="Arial"/>
          <w:bCs/>
          <w:i/>
          <w:iCs/>
          <w:color w:val="000000"/>
          <w:kern w:val="0"/>
          <w:sz w:val="24"/>
          <w:szCs w:val="24"/>
        </w:rPr>
        <w:t>Population and Development Review</w:t>
      </w:r>
      <w:r w:rsidRPr="00DA4F80">
        <w:rPr>
          <w:rFonts w:ascii="Arial" w:hAnsi="Arial" w:cs="Arial"/>
          <w:bCs/>
          <w:color w:val="000000"/>
          <w:kern w:val="0"/>
          <w:sz w:val="24"/>
          <w:szCs w:val="24"/>
        </w:rPr>
        <w:t xml:space="preserve"> </w:t>
      </w:r>
      <w:r w:rsidRPr="00DA4F80">
        <w:rPr>
          <w:rFonts w:ascii="Arial" w:hAnsi="Arial" w:cs="Arial"/>
          <w:bCs/>
          <w:color w:val="000000"/>
          <w:kern w:val="0"/>
          <w:sz w:val="24"/>
          <w:szCs w:val="24"/>
          <w:lang w:val="it-IT"/>
        </w:rPr>
        <w:t>39(1</w:t>
      </w:r>
      <w:proofErr w:type="gramStart"/>
      <w:r w:rsidRPr="00DA4F80">
        <w:rPr>
          <w:rFonts w:ascii="Arial" w:hAnsi="Arial" w:cs="Arial"/>
          <w:bCs/>
          <w:color w:val="000000"/>
          <w:kern w:val="0"/>
          <w:sz w:val="24"/>
          <w:szCs w:val="24"/>
          <w:lang w:val="it-IT"/>
        </w:rPr>
        <w:t>) :</w:t>
      </w:r>
      <w:proofErr w:type="gramEnd"/>
      <w:r w:rsidRPr="00DA4F80">
        <w:rPr>
          <w:rFonts w:ascii="Arial" w:hAnsi="Arial" w:cs="Arial"/>
          <w:bCs/>
          <w:color w:val="000000"/>
          <w:kern w:val="0"/>
          <w:sz w:val="24"/>
          <w:szCs w:val="24"/>
          <w:lang w:val="it-IT"/>
        </w:rPr>
        <w:t xml:space="preserve"> 97–130.</w:t>
      </w:r>
    </w:p>
    <w:p w:rsidR="009711C5" w:rsidRPr="00DA4F80" w:rsidRDefault="009711C5" w:rsidP="00DA4F80">
      <w:pPr>
        <w:wordWrap/>
        <w:spacing w:after="0" w:line="240" w:lineRule="auto"/>
        <w:jc w:val="left"/>
        <w:rPr>
          <w:rFonts w:ascii="Arial" w:hAnsi="Arial" w:cs="Arial"/>
          <w:bCs/>
          <w:color w:val="000000"/>
          <w:kern w:val="0"/>
          <w:sz w:val="24"/>
          <w:szCs w:val="24"/>
        </w:rPr>
      </w:pPr>
    </w:p>
    <w:p w:rsidR="000739F4" w:rsidRDefault="00052705" w:rsidP="00DA4F80">
      <w:pPr>
        <w:wordWrap/>
        <w:spacing w:after="0" w:line="240" w:lineRule="auto"/>
        <w:jc w:val="left"/>
        <w:rPr>
          <w:rFonts w:ascii="Arial" w:hAnsi="Arial" w:cs="Arial"/>
          <w:bCs/>
          <w:color w:val="000000"/>
          <w:kern w:val="0"/>
          <w:sz w:val="24"/>
          <w:szCs w:val="24"/>
        </w:rPr>
      </w:pPr>
      <w:r w:rsidRPr="00DA4F80">
        <w:rPr>
          <w:rFonts w:ascii="Arial" w:hAnsi="Arial" w:cs="Arial"/>
          <w:bCs/>
          <w:color w:val="000000"/>
          <w:kern w:val="0"/>
          <w:sz w:val="24"/>
          <w:szCs w:val="24"/>
          <w:lang w:val="it-IT"/>
        </w:rPr>
        <w:t xml:space="preserve">Lal, Deepak. 2006. </w:t>
      </w:r>
      <w:r w:rsidRPr="00DA4F80">
        <w:rPr>
          <w:rFonts w:ascii="Arial" w:hAnsi="Arial" w:cs="Arial"/>
          <w:bCs/>
          <w:color w:val="000000"/>
          <w:kern w:val="0"/>
          <w:sz w:val="24"/>
          <w:szCs w:val="24"/>
        </w:rPr>
        <w:t xml:space="preserve">“India: Population Change and Its Consequences”  </w:t>
      </w:r>
      <w:r w:rsidRPr="00DA4F80">
        <w:rPr>
          <w:rFonts w:ascii="Arial" w:hAnsi="Arial" w:cs="Arial"/>
          <w:bCs/>
          <w:i/>
          <w:iCs/>
          <w:color w:val="000000"/>
          <w:kern w:val="0"/>
          <w:sz w:val="24"/>
          <w:szCs w:val="24"/>
        </w:rPr>
        <w:t>Population and Development Review</w:t>
      </w:r>
      <w:r w:rsidRPr="00DA4F80">
        <w:rPr>
          <w:rFonts w:ascii="Arial" w:hAnsi="Arial" w:cs="Arial"/>
          <w:bCs/>
          <w:color w:val="000000"/>
          <w:kern w:val="0"/>
          <w:sz w:val="24"/>
          <w:szCs w:val="24"/>
        </w:rPr>
        <w:t xml:space="preserve"> Vol. 32. </w:t>
      </w:r>
      <w:r w:rsidRPr="00DA4F80">
        <w:rPr>
          <w:rFonts w:ascii="Arial" w:hAnsi="Arial" w:cs="Arial"/>
          <w:bCs/>
          <w:i/>
          <w:iCs/>
          <w:color w:val="000000"/>
          <w:kern w:val="0"/>
          <w:sz w:val="24"/>
          <w:szCs w:val="24"/>
        </w:rPr>
        <w:t>The Political Economy of Global Population Change, 1950-2050</w:t>
      </w:r>
      <w:r w:rsidRPr="00DA4F80">
        <w:rPr>
          <w:rFonts w:ascii="Arial" w:hAnsi="Arial" w:cs="Arial"/>
          <w:bCs/>
          <w:color w:val="000000"/>
          <w:kern w:val="0"/>
          <w:sz w:val="24"/>
          <w:szCs w:val="24"/>
        </w:rPr>
        <w:t xml:space="preserve">. Pp. 145-182. </w:t>
      </w:r>
    </w:p>
    <w:p w:rsidR="009711C5" w:rsidRPr="00DA4F80" w:rsidRDefault="009711C5" w:rsidP="00DA4F80">
      <w:pPr>
        <w:wordWrap/>
        <w:spacing w:after="0" w:line="240" w:lineRule="auto"/>
        <w:jc w:val="left"/>
        <w:rPr>
          <w:rFonts w:ascii="Arial" w:hAnsi="Arial" w:cs="Arial"/>
          <w:bCs/>
          <w:color w:val="000000"/>
          <w:kern w:val="0"/>
          <w:sz w:val="24"/>
          <w:szCs w:val="24"/>
        </w:rPr>
      </w:pPr>
    </w:p>
    <w:p w:rsidR="003F5297" w:rsidRDefault="00DA4F80" w:rsidP="00DA4F80">
      <w:pPr>
        <w:wordWrap/>
        <w:spacing w:after="0" w:line="240" w:lineRule="auto"/>
        <w:jc w:val="left"/>
        <w:rPr>
          <w:rFonts w:ascii="Arial" w:hAnsi="Arial" w:cs="Arial"/>
          <w:bCs/>
          <w:color w:val="000000"/>
          <w:kern w:val="0"/>
          <w:sz w:val="24"/>
          <w:szCs w:val="24"/>
        </w:rPr>
      </w:pPr>
      <w:proofErr w:type="spellStart"/>
      <w:r w:rsidRPr="00DA4F80">
        <w:rPr>
          <w:rFonts w:ascii="Arial" w:hAnsi="Arial" w:cs="Arial"/>
          <w:bCs/>
          <w:color w:val="000000"/>
          <w:kern w:val="0"/>
          <w:sz w:val="24"/>
          <w:szCs w:val="24"/>
        </w:rPr>
        <w:t>Alexandratos</w:t>
      </w:r>
      <w:proofErr w:type="spellEnd"/>
      <w:r w:rsidRPr="00DA4F80">
        <w:rPr>
          <w:rFonts w:ascii="Arial" w:hAnsi="Arial" w:cs="Arial"/>
          <w:bCs/>
          <w:color w:val="000000"/>
          <w:kern w:val="0"/>
          <w:sz w:val="24"/>
          <w:szCs w:val="24"/>
        </w:rPr>
        <w:t xml:space="preserve">, Nikos. 2005. “Countries with Rapid Population Growth and Resource Constraints: Issues of Food, Agriculture, and Development” </w:t>
      </w:r>
      <w:r w:rsidRPr="00DA4F80">
        <w:rPr>
          <w:rFonts w:ascii="Arial" w:hAnsi="Arial" w:cs="Arial"/>
          <w:bCs/>
          <w:i/>
          <w:iCs/>
          <w:color w:val="000000"/>
          <w:kern w:val="0"/>
          <w:sz w:val="24"/>
          <w:szCs w:val="24"/>
        </w:rPr>
        <w:t>Population and Development Review</w:t>
      </w:r>
      <w:r w:rsidRPr="00DA4F80">
        <w:rPr>
          <w:rFonts w:ascii="Arial" w:hAnsi="Arial" w:cs="Arial"/>
          <w:bCs/>
          <w:color w:val="000000"/>
          <w:kern w:val="0"/>
          <w:sz w:val="24"/>
          <w:szCs w:val="24"/>
        </w:rPr>
        <w:t xml:space="preserve"> 31(2): 237–258</w:t>
      </w:r>
      <w:r w:rsidR="009711C5">
        <w:rPr>
          <w:rFonts w:ascii="Arial" w:hAnsi="Arial" w:cs="Arial"/>
          <w:bCs/>
          <w:color w:val="000000"/>
          <w:kern w:val="0"/>
          <w:sz w:val="24"/>
          <w:szCs w:val="24"/>
        </w:rPr>
        <w:t>.</w:t>
      </w:r>
      <w:r w:rsidR="00797499">
        <w:rPr>
          <w:rFonts w:ascii="Arial" w:hAnsi="Arial" w:cs="Arial"/>
          <w:bCs/>
          <w:color w:val="000000"/>
          <w:kern w:val="0"/>
          <w:sz w:val="24"/>
          <w:szCs w:val="24"/>
        </w:rPr>
        <w:t xml:space="preserve"> </w:t>
      </w:r>
    </w:p>
    <w:p w:rsidR="00D200A3" w:rsidRDefault="00D200A3" w:rsidP="00C97FA1">
      <w:pPr>
        <w:wordWrap/>
        <w:spacing w:after="0" w:line="240" w:lineRule="auto"/>
        <w:jc w:val="left"/>
        <w:rPr>
          <w:rFonts w:ascii="Arial" w:hAnsi="Arial" w:cs="Arial"/>
          <w:b/>
          <w:bCs/>
          <w:color w:val="000000"/>
          <w:kern w:val="0"/>
          <w:sz w:val="26"/>
          <w:szCs w:val="26"/>
        </w:rPr>
      </w:pPr>
    </w:p>
    <w:p w:rsidR="00BD255B" w:rsidRDefault="00BD255B" w:rsidP="00C97FA1">
      <w:pPr>
        <w:wordWrap/>
        <w:spacing w:after="0" w:line="240" w:lineRule="auto"/>
        <w:jc w:val="left"/>
        <w:rPr>
          <w:rFonts w:ascii="Arial" w:hAnsi="Arial" w:cs="Arial"/>
          <w:b/>
          <w:bCs/>
          <w:color w:val="000000"/>
          <w:kern w:val="0"/>
          <w:sz w:val="26"/>
          <w:szCs w:val="26"/>
        </w:rPr>
      </w:pPr>
    </w:p>
    <w:p w:rsidR="00C97FA1" w:rsidRDefault="00C97FA1" w:rsidP="00C97FA1">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lastRenderedPageBreak/>
        <w:t>WEEK 12 (11/1</w:t>
      </w:r>
      <w:r w:rsidR="000927FA">
        <w:rPr>
          <w:rFonts w:ascii="Arial" w:hAnsi="Arial" w:cs="Arial"/>
          <w:b/>
          <w:bCs/>
          <w:color w:val="000000"/>
          <w:kern w:val="0"/>
          <w:sz w:val="26"/>
          <w:szCs w:val="26"/>
        </w:rPr>
        <w:t>7</w:t>
      </w:r>
      <w:r>
        <w:rPr>
          <w:rFonts w:ascii="Arial" w:hAnsi="Arial" w:cs="Arial"/>
          <w:b/>
          <w:bCs/>
          <w:color w:val="000000"/>
          <w:kern w:val="0"/>
          <w:sz w:val="26"/>
          <w:szCs w:val="26"/>
        </w:rPr>
        <w:t>): EDUCATION</w:t>
      </w:r>
      <w:r w:rsidR="006C02B2">
        <w:rPr>
          <w:rFonts w:ascii="Arial" w:hAnsi="Arial" w:cs="Arial"/>
          <w:b/>
          <w:bCs/>
          <w:color w:val="000000"/>
          <w:kern w:val="0"/>
          <w:sz w:val="26"/>
          <w:szCs w:val="26"/>
        </w:rPr>
        <w:t xml:space="preserve">, </w:t>
      </w:r>
      <w:r>
        <w:rPr>
          <w:rFonts w:ascii="Arial" w:hAnsi="Arial" w:cs="Arial"/>
          <w:b/>
          <w:bCs/>
          <w:color w:val="000000"/>
          <w:kern w:val="0"/>
          <w:sz w:val="26"/>
          <w:szCs w:val="26"/>
        </w:rPr>
        <w:t>GENDER</w:t>
      </w:r>
      <w:r w:rsidR="006C02B2">
        <w:rPr>
          <w:rFonts w:ascii="Arial" w:hAnsi="Arial" w:cs="Arial"/>
          <w:b/>
          <w:bCs/>
          <w:color w:val="000000"/>
          <w:kern w:val="0"/>
          <w:sz w:val="26"/>
          <w:szCs w:val="26"/>
        </w:rPr>
        <w:t xml:space="preserve"> AND DEVELOPMENT</w:t>
      </w:r>
    </w:p>
    <w:p w:rsidR="0008534B" w:rsidRDefault="0008534B" w:rsidP="00C97FA1">
      <w:pPr>
        <w:wordWrap/>
        <w:spacing w:after="0" w:line="240" w:lineRule="auto"/>
        <w:jc w:val="left"/>
        <w:rPr>
          <w:rFonts w:ascii="Arial" w:hAnsi="Arial" w:cs="Arial"/>
          <w:b/>
          <w:bCs/>
          <w:color w:val="000000"/>
          <w:kern w:val="0"/>
          <w:sz w:val="24"/>
          <w:szCs w:val="24"/>
        </w:rPr>
      </w:pPr>
    </w:p>
    <w:p w:rsidR="006C02B2" w:rsidRDefault="006C02B2" w:rsidP="00C97FA1">
      <w:pPr>
        <w:wordWrap/>
        <w:spacing w:after="0" w:line="240" w:lineRule="auto"/>
        <w:jc w:val="left"/>
        <w:rPr>
          <w:rFonts w:ascii="Arial" w:hAnsi="Arial" w:cs="Arial"/>
          <w:bCs/>
          <w:color w:val="000000"/>
          <w:kern w:val="0"/>
          <w:sz w:val="24"/>
          <w:szCs w:val="24"/>
        </w:rPr>
      </w:pPr>
      <w:proofErr w:type="spellStart"/>
      <w:r>
        <w:rPr>
          <w:rFonts w:ascii="Arial" w:hAnsi="Arial" w:cs="Arial"/>
          <w:bCs/>
          <w:color w:val="000000"/>
          <w:kern w:val="0"/>
          <w:sz w:val="24"/>
          <w:szCs w:val="24"/>
        </w:rPr>
        <w:t>Boserup</w:t>
      </w:r>
      <w:proofErr w:type="spellEnd"/>
      <w:r>
        <w:rPr>
          <w:rFonts w:ascii="Arial" w:hAnsi="Arial" w:cs="Arial"/>
          <w:bCs/>
          <w:color w:val="000000"/>
          <w:kern w:val="0"/>
          <w:sz w:val="24"/>
          <w:szCs w:val="24"/>
        </w:rPr>
        <w:t xml:space="preserve">, Ester. 1989. “Chapter 7. The Educated Woman” </w:t>
      </w:r>
      <w:r w:rsidRPr="00D9713F">
        <w:rPr>
          <w:rFonts w:ascii="Arial" w:hAnsi="Arial" w:cs="Arial"/>
          <w:bCs/>
          <w:i/>
          <w:color w:val="000000"/>
          <w:kern w:val="0"/>
          <w:sz w:val="24"/>
          <w:szCs w:val="24"/>
        </w:rPr>
        <w:t>Women’s Role in Economic Development</w:t>
      </w:r>
      <w:r>
        <w:rPr>
          <w:rFonts w:ascii="Arial" w:hAnsi="Arial" w:cs="Arial"/>
          <w:bCs/>
          <w:color w:val="000000"/>
          <w:kern w:val="0"/>
          <w:sz w:val="24"/>
          <w:szCs w:val="24"/>
        </w:rPr>
        <w:t xml:space="preserve">. </w:t>
      </w:r>
      <w:proofErr w:type="spellStart"/>
      <w:r>
        <w:rPr>
          <w:rFonts w:ascii="Arial" w:hAnsi="Arial" w:cs="Arial"/>
          <w:bCs/>
          <w:color w:val="000000"/>
          <w:kern w:val="0"/>
          <w:sz w:val="24"/>
          <w:szCs w:val="24"/>
        </w:rPr>
        <w:t>Earthscan</w:t>
      </w:r>
      <w:proofErr w:type="spellEnd"/>
      <w:r>
        <w:rPr>
          <w:rFonts w:ascii="Arial" w:hAnsi="Arial" w:cs="Arial"/>
          <w:bCs/>
          <w:color w:val="000000"/>
          <w:kern w:val="0"/>
          <w:sz w:val="24"/>
          <w:szCs w:val="24"/>
        </w:rPr>
        <w:t xml:space="preserve">. Pp. 107-126. </w:t>
      </w:r>
    </w:p>
    <w:p w:rsidR="006C02B2" w:rsidRDefault="006C02B2" w:rsidP="00C97FA1">
      <w:pPr>
        <w:wordWrap/>
        <w:spacing w:after="0" w:line="240" w:lineRule="auto"/>
        <w:jc w:val="left"/>
        <w:rPr>
          <w:rFonts w:ascii="Arial" w:hAnsi="Arial" w:cs="Arial"/>
          <w:bCs/>
          <w:color w:val="000000"/>
          <w:kern w:val="0"/>
          <w:sz w:val="24"/>
          <w:szCs w:val="24"/>
        </w:rPr>
      </w:pPr>
    </w:p>
    <w:p w:rsidR="006C02B2" w:rsidRDefault="006C02B2" w:rsidP="00C97FA1">
      <w:pPr>
        <w:wordWrap/>
        <w:spacing w:after="0" w:line="240" w:lineRule="auto"/>
        <w:jc w:val="left"/>
        <w:rPr>
          <w:rFonts w:ascii="Arial" w:hAnsi="Arial" w:cs="Arial"/>
          <w:bCs/>
          <w:color w:val="000000"/>
          <w:kern w:val="0"/>
          <w:sz w:val="24"/>
          <w:szCs w:val="24"/>
        </w:rPr>
      </w:pPr>
      <w:r>
        <w:rPr>
          <w:rFonts w:ascii="Arial" w:hAnsi="Arial" w:cs="Arial"/>
          <w:bCs/>
          <w:color w:val="000000"/>
          <w:kern w:val="0"/>
          <w:sz w:val="24"/>
          <w:szCs w:val="24"/>
        </w:rPr>
        <w:t xml:space="preserve">World Bank. 2012. </w:t>
      </w:r>
      <w:r w:rsidR="00D9713F">
        <w:rPr>
          <w:rFonts w:ascii="Arial" w:hAnsi="Arial" w:cs="Arial"/>
          <w:bCs/>
          <w:color w:val="000000"/>
          <w:kern w:val="0"/>
          <w:sz w:val="24"/>
          <w:szCs w:val="24"/>
        </w:rPr>
        <w:t xml:space="preserve">“Ch. 3. Education and Health”, </w:t>
      </w:r>
      <w:r w:rsidRPr="00D9713F">
        <w:rPr>
          <w:rFonts w:ascii="Arial" w:hAnsi="Arial" w:cs="Arial"/>
          <w:bCs/>
          <w:i/>
          <w:color w:val="000000"/>
          <w:kern w:val="0"/>
          <w:sz w:val="24"/>
          <w:szCs w:val="24"/>
        </w:rPr>
        <w:t>World Development Report 2012</w:t>
      </w:r>
      <w:r>
        <w:rPr>
          <w:rFonts w:ascii="Arial" w:hAnsi="Arial" w:cs="Arial"/>
          <w:bCs/>
          <w:color w:val="000000"/>
          <w:kern w:val="0"/>
          <w:sz w:val="24"/>
          <w:szCs w:val="24"/>
        </w:rPr>
        <w:t xml:space="preserve">. </w:t>
      </w:r>
      <w:r w:rsidR="00D9713F">
        <w:rPr>
          <w:rFonts w:ascii="Arial" w:hAnsi="Arial" w:cs="Arial"/>
          <w:bCs/>
          <w:color w:val="000000"/>
          <w:kern w:val="0"/>
          <w:sz w:val="24"/>
          <w:szCs w:val="24"/>
        </w:rPr>
        <w:t xml:space="preserve">Pp. </w:t>
      </w:r>
      <w:r>
        <w:rPr>
          <w:rFonts w:ascii="Arial" w:hAnsi="Arial" w:cs="Arial"/>
          <w:bCs/>
          <w:color w:val="000000"/>
          <w:kern w:val="0"/>
          <w:sz w:val="24"/>
          <w:szCs w:val="24"/>
        </w:rPr>
        <w:t>104-117.</w:t>
      </w:r>
    </w:p>
    <w:p w:rsidR="00D4160C" w:rsidRDefault="00D4160C" w:rsidP="00C97FA1">
      <w:pPr>
        <w:wordWrap/>
        <w:spacing w:after="0" w:line="240" w:lineRule="auto"/>
        <w:jc w:val="left"/>
        <w:rPr>
          <w:rFonts w:ascii="Arial" w:hAnsi="Arial" w:cs="Arial"/>
          <w:bCs/>
          <w:color w:val="000000"/>
          <w:kern w:val="0"/>
          <w:sz w:val="24"/>
          <w:szCs w:val="24"/>
        </w:rPr>
      </w:pPr>
    </w:p>
    <w:p w:rsidR="00D4160C" w:rsidRDefault="00D4160C" w:rsidP="00D4160C">
      <w:pPr>
        <w:wordWrap/>
        <w:adjustRightInd w:val="0"/>
        <w:spacing w:after="0" w:line="240" w:lineRule="auto"/>
        <w:jc w:val="left"/>
        <w:rPr>
          <w:rFonts w:ascii="Arial" w:hAnsi="Arial" w:cs="Arial"/>
          <w:bCs/>
          <w:color w:val="000000"/>
          <w:kern w:val="0"/>
          <w:sz w:val="24"/>
          <w:szCs w:val="24"/>
        </w:rPr>
      </w:pPr>
      <w:r>
        <w:rPr>
          <w:rFonts w:ascii="Arial" w:eastAsia="Meridien-Bold" w:hAnsi="Arial" w:cs="Arial"/>
          <w:bCs/>
          <w:kern w:val="0"/>
          <w:sz w:val="24"/>
          <w:szCs w:val="24"/>
        </w:rPr>
        <w:t>Grant, Monica J., and Jere R. Behrman. 2010. “</w:t>
      </w:r>
      <w:r w:rsidRPr="00DA4F80">
        <w:rPr>
          <w:rFonts w:ascii="Arial" w:eastAsia="Meridien-Bold" w:hAnsi="Arial" w:cs="Arial"/>
          <w:bCs/>
          <w:kern w:val="0"/>
          <w:sz w:val="24"/>
          <w:szCs w:val="24"/>
        </w:rPr>
        <w:t>Gender Gaps in Educational</w:t>
      </w:r>
      <w:r>
        <w:rPr>
          <w:rFonts w:ascii="Arial" w:eastAsia="Meridien-Bold" w:hAnsi="Arial" w:cs="Arial"/>
          <w:bCs/>
          <w:kern w:val="0"/>
          <w:sz w:val="24"/>
          <w:szCs w:val="24"/>
        </w:rPr>
        <w:t xml:space="preserve"> </w:t>
      </w:r>
      <w:r w:rsidRPr="00DA4F80">
        <w:rPr>
          <w:rFonts w:ascii="Arial" w:eastAsia="Meridien-Bold" w:hAnsi="Arial" w:cs="Arial"/>
          <w:bCs/>
          <w:kern w:val="0"/>
          <w:sz w:val="24"/>
          <w:szCs w:val="24"/>
        </w:rPr>
        <w:t>Attainment in Less Developed</w:t>
      </w:r>
      <w:r>
        <w:rPr>
          <w:rFonts w:ascii="Arial" w:eastAsia="Meridien-Bold" w:hAnsi="Arial" w:cs="Arial"/>
          <w:bCs/>
          <w:kern w:val="0"/>
          <w:sz w:val="24"/>
          <w:szCs w:val="24"/>
        </w:rPr>
        <w:t xml:space="preserve"> </w:t>
      </w:r>
      <w:r w:rsidRPr="00DA4F80">
        <w:rPr>
          <w:rFonts w:ascii="Arial" w:eastAsia="Meridien-Bold" w:hAnsi="Arial" w:cs="Arial"/>
          <w:bCs/>
          <w:kern w:val="0"/>
          <w:sz w:val="24"/>
          <w:szCs w:val="24"/>
        </w:rPr>
        <w:t>Countries</w:t>
      </w:r>
      <w:r>
        <w:rPr>
          <w:rFonts w:ascii="Arial" w:eastAsia="Meridien-Bold" w:hAnsi="Arial" w:cs="Arial"/>
          <w:bCs/>
          <w:kern w:val="0"/>
          <w:sz w:val="24"/>
          <w:szCs w:val="24"/>
        </w:rPr>
        <w:t xml:space="preserve">” </w:t>
      </w:r>
      <w:r w:rsidRPr="00DA4F80">
        <w:rPr>
          <w:rFonts w:ascii="Arial" w:hAnsi="Arial" w:cs="Arial"/>
          <w:bCs/>
          <w:i/>
          <w:iCs/>
          <w:color w:val="000000"/>
          <w:kern w:val="0"/>
          <w:sz w:val="24"/>
          <w:szCs w:val="24"/>
        </w:rPr>
        <w:t>Population and Development Review</w:t>
      </w:r>
      <w:r w:rsidRPr="00DA4F80">
        <w:rPr>
          <w:rFonts w:ascii="Arial" w:hAnsi="Arial" w:cs="Arial"/>
          <w:bCs/>
          <w:color w:val="000000"/>
          <w:kern w:val="0"/>
          <w:sz w:val="24"/>
          <w:szCs w:val="24"/>
        </w:rPr>
        <w:t xml:space="preserve"> 3</w:t>
      </w:r>
      <w:r>
        <w:rPr>
          <w:rFonts w:ascii="Arial" w:hAnsi="Arial" w:cs="Arial"/>
          <w:bCs/>
          <w:color w:val="000000"/>
          <w:kern w:val="0"/>
          <w:sz w:val="24"/>
          <w:szCs w:val="24"/>
        </w:rPr>
        <w:t>6</w:t>
      </w:r>
      <w:r w:rsidRPr="00DA4F80">
        <w:rPr>
          <w:rFonts w:ascii="Arial" w:hAnsi="Arial" w:cs="Arial"/>
          <w:bCs/>
          <w:color w:val="000000"/>
          <w:kern w:val="0"/>
          <w:sz w:val="24"/>
          <w:szCs w:val="24"/>
        </w:rPr>
        <w:t>(</w:t>
      </w:r>
      <w:r>
        <w:rPr>
          <w:rFonts w:ascii="Arial" w:hAnsi="Arial" w:cs="Arial"/>
          <w:bCs/>
          <w:color w:val="000000"/>
          <w:kern w:val="0"/>
          <w:sz w:val="24"/>
          <w:szCs w:val="24"/>
        </w:rPr>
        <w:t>1</w:t>
      </w:r>
      <w:r w:rsidRPr="00DA4F80">
        <w:rPr>
          <w:rFonts w:ascii="Arial" w:hAnsi="Arial" w:cs="Arial"/>
          <w:bCs/>
          <w:color w:val="000000"/>
          <w:kern w:val="0"/>
          <w:sz w:val="24"/>
          <w:szCs w:val="24"/>
        </w:rPr>
        <w:t xml:space="preserve">): </w:t>
      </w:r>
      <w:r>
        <w:rPr>
          <w:rFonts w:ascii="Arial" w:hAnsi="Arial" w:cs="Arial"/>
          <w:bCs/>
          <w:color w:val="000000"/>
          <w:kern w:val="0"/>
          <w:sz w:val="24"/>
          <w:szCs w:val="24"/>
        </w:rPr>
        <w:t>71-89.</w:t>
      </w:r>
    </w:p>
    <w:p w:rsidR="006C02B2" w:rsidRPr="006C02B2" w:rsidRDefault="006C02B2" w:rsidP="00C97FA1">
      <w:pPr>
        <w:wordWrap/>
        <w:spacing w:after="0" w:line="240" w:lineRule="auto"/>
        <w:jc w:val="left"/>
        <w:rPr>
          <w:rFonts w:ascii="Arial" w:hAnsi="Arial" w:cs="Arial"/>
          <w:bCs/>
          <w:color w:val="000000"/>
          <w:kern w:val="0"/>
          <w:sz w:val="24"/>
          <w:szCs w:val="24"/>
        </w:rPr>
      </w:pPr>
    </w:p>
    <w:p w:rsidR="00D9713F" w:rsidRDefault="00D9713F" w:rsidP="00D9713F">
      <w:pPr>
        <w:wordWrap/>
        <w:adjustRightInd w:val="0"/>
        <w:spacing w:after="0" w:line="240" w:lineRule="auto"/>
        <w:jc w:val="left"/>
        <w:rPr>
          <w:rFonts w:ascii="Arial" w:eastAsia="Meridien-Roman" w:hAnsi="Arial" w:cs="Arial"/>
          <w:kern w:val="0"/>
          <w:sz w:val="24"/>
          <w:szCs w:val="24"/>
        </w:rPr>
      </w:pPr>
      <w:r w:rsidRPr="00A25093">
        <w:rPr>
          <w:rFonts w:ascii="Arial" w:eastAsia="Meridien-Roman" w:hAnsi="Arial" w:cs="Arial"/>
          <w:kern w:val="0"/>
          <w:sz w:val="24"/>
          <w:szCs w:val="24"/>
        </w:rPr>
        <w:t xml:space="preserve">Colclough, Christopher, Pauline Rose, and Mercy </w:t>
      </w:r>
      <w:proofErr w:type="spellStart"/>
      <w:r w:rsidRPr="00A25093">
        <w:rPr>
          <w:rFonts w:ascii="Arial" w:eastAsia="Meridien-Roman" w:hAnsi="Arial" w:cs="Arial"/>
          <w:kern w:val="0"/>
          <w:sz w:val="24"/>
          <w:szCs w:val="24"/>
        </w:rPr>
        <w:t>Tembon</w:t>
      </w:r>
      <w:proofErr w:type="spellEnd"/>
      <w:r w:rsidRPr="00A25093">
        <w:rPr>
          <w:rFonts w:ascii="Arial" w:eastAsia="Meridien-Roman" w:hAnsi="Arial" w:cs="Arial"/>
          <w:kern w:val="0"/>
          <w:sz w:val="24"/>
          <w:szCs w:val="24"/>
        </w:rPr>
        <w:t>. 2000. “Gender inequalities in primary</w:t>
      </w:r>
      <w:r>
        <w:rPr>
          <w:rFonts w:ascii="Arial" w:eastAsia="Meridien-Roman" w:hAnsi="Arial" w:cs="Arial"/>
          <w:kern w:val="0"/>
          <w:sz w:val="24"/>
          <w:szCs w:val="24"/>
        </w:rPr>
        <w:t xml:space="preserve"> </w:t>
      </w:r>
      <w:r w:rsidRPr="00A25093">
        <w:rPr>
          <w:rFonts w:ascii="Arial" w:eastAsia="Meridien-Roman" w:hAnsi="Arial" w:cs="Arial"/>
          <w:kern w:val="0"/>
          <w:sz w:val="24"/>
          <w:szCs w:val="24"/>
        </w:rPr>
        <w:t xml:space="preserve">schooling: The roles of poverty and adverse cultural practice,” </w:t>
      </w:r>
      <w:r w:rsidRPr="00A25093">
        <w:rPr>
          <w:rFonts w:ascii="Arial" w:eastAsia="Meridien-Roman" w:hAnsi="Arial" w:cs="Arial"/>
          <w:i/>
          <w:iCs/>
          <w:kern w:val="0"/>
          <w:sz w:val="24"/>
          <w:szCs w:val="24"/>
        </w:rPr>
        <w:t>International Journal</w:t>
      </w:r>
      <w:r>
        <w:rPr>
          <w:rFonts w:ascii="Arial" w:eastAsia="Meridien-Roman" w:hAnsi="Arial" w:cs="Arial"/>
          <w:i/>
          <w:iCs/>
          <w:kern w:val="0"/>
          <w:sz w:val="24"/>
          <w:szCs w:val="24"/>
        </w:rPr>
        <w:t xml:space="preserve"> </w:t>
      </w:r>
      <w:r w:rsidRPr="00A25093">
        <w:rPr>
          <w:rFonts w:ascii="Arial" w:eastAsia="Meridien-Roman" w:hAnsi="Arial" w:cs="Arial"/>
          <w:i/>
          <w:iCs/>
          <w:kern w:val="0"/>
          <w:sz w:val="24"/>
          <w:szCs w:val="24"/>
        </w:rPr>
        <w:t xml:space="preserve">of Educational Development </w:t>
      </w:r>
      <w:r w:rsidRPr="00A25093">
        <w:rPr>
          <w:rFonts w:ascii="Arial" w:eastAsia="Meridien-Roman" w:hAnsi="Arial" w:cs="Arial"/>
          <w:kern w:val="0"/>
          <w:sz w:val="24"/>
          <w:szCs w:val="24"/>
        </w:rPr>
        <w:t>20(1): 5–27.</w:t>
      </w:r>
    </w:p>
    <w:p w:rsidR="00D4160C" w:rsidRDefault="00D4160C" w:rsidP="00D9713F">
      <w:pPr>
        <w:wordWrap/>
        <w:adjustRightInd w:val="0"/>
        <w:spacing w:after="0" w:line="240" w:lineRule="auto"/>
        <w:jc w:val="left"/>
        <w:rPr>
          <w:rFonts w:ascii="Arial" w:eastAsia="Meridien-Roman" w:hAnsi="Arial" w:cs="Arial"/>
          <w:kern w:val="0"/>
          <w:sz w:val="24"/>
          <w:szCs w:val="24"/>
        </w:rPr>
      </w:pPr>
    </w:p>
    <w:p w:rsidR="00D4160C" w:rsidRPr="00D4160C" w:rsidRDefault="00D4160C" w:rsidP="00D4160C">
      <w:pPr>
        <w:wordWrap/>
        <w:adjustRightInd w:val="0"/>
        <w:spacing w:after="0" w:line="240" w:lineRule="auto"/>
        <w:jc w:val="left"/>
        <w:rPr>
          <w:rFonts w:ascii="Arial" w:hAnsi="Arial" w:cs="Arial"/>
          <w:color w:val="505050"/>
          <w:sz w:val="24"/>
          <w:szCs w:val="24"/>
        </w:rPr>
      </w:pPr>
      <w:r>
        <w:rPr>
          <w:rFonts w:ascii="Arial" w:eastAsia="Meridien-Roman" w:hAnsi="Arial" w:cs="Arial"/>
          <w:kern w:val="0"/>
          <w:sz w:val="24"/>
          <w:szCs w:val="24"/>
        </w:rPr>
        <w:t xml:space="preserve">Roy, </w:t>
      </w:r>
      <w:proofErr w:type="spellStart"/>
      <w:r>
        <w:rPr>
          <w:rFonts w:ascii="Arial" w:eastAsia="Meridien-Roman" w:hAnsi="Arial" w:cs="Arial"/>
          <w:kern w:val="0"/>
          <w:sz w:val="24"/>
          <w:szCs w:val="24"/>
        </w:rPr>
        <w:t>Sudipta</w:t>
      </w:r>
      <w:proofErr w:type="spellEnd"/>
      <w:r>
        <w:rPr>
          <w:rFonts w:ascii="Arial" w:eastAsia="Meridien-Roman" w:hAnsi="Arial" w:cs="Arial"/>
          <w:kern w:val="0"/>
          <w:sz w:val="24"/>
          <w:szCs w:val="24"/>
        </w:rPr>
        <w:t xml:space="preserve">, </w:t>
      </w:r>
      <w:proofErr w:type="spellStart"/>
      <w:r>
        <w:rPr>
          <w:rFonts w:ascii="Arial" w:eastAsia="Meridien-Roman" w:hAnsi="Arial" w:cs="Arial"/>
          <w:kern w:val="0"/>
          <w:sz w:val="24"/>
          <w:szCs w:val="24"/>
        </w:rPr>
        <w:t>Samia</w:t>
      </w:r>
      <w:proofErr w:type="spellEnd"/>
      <w:r>
        <w:rPr>
          <w:rFonts w:ascii="Arial" w:eastAsia="Meridien-Roman" w:hAnsi="Arial" w:cs="Arial"/>
          <w:kern w:val="0"/>
          <w:sz w:val="24"/>
          <w:szCs w:val="24"/>
        </w:rPr>
        <w:t xml:space="preserve"> </w:t>
      </w:r>
      <w:proofErr w:type="spellStart"/>
      <w:r>
        <w:rPr>
          <w:rFonts w:ascii="Arial" w:eastAsia="Meridien-Roman" w:hAnsi="Arial" w:cs="Arial"/>
          <w:kern w:val="0"/>
          <w:sz w:val="24"/>
          <w:szCs w:val="24"/>
        </w:rPr>
        <w:t>Huq</w:t>
      </w:r>
      <w:proofErr w:type="spellEnd"/>
      <w:r>
        <w:rPr>
          <w:rFonts w:ascii="Arial" w:eastAsia="Meridien-Roman" w:hAnsi="Arial" w:cs="Arial"/>
          <w:kern w:val="0"/>
          <w:sz w:val="24"/>
          <w:szCs w:val="24"/>
        </w:rPr>
        <w:t xml:space="preserve">, Aisha </w:t>
      </w:r>
      <w:proofErr w:type="spellStart"/>
      <w:r>
        <w:rPr>
          <w:rFonts w:ascii="Arial" w:eastAsia="Meridien-Roman" w:hAnsi="Arial" w:cs="Arial"/>
          <w:kern w:val="0"/>
          <w:sz w:val="24"/>
          <w:szCs w:val="24"/>
        </w:rPr>
        <w:t>Binte</w:t>
      </w:r>
      <w:proofErr w:type="spellEnd"/>
      <w:r>
        <w:rPr>
          <w:rFonts w:ascii="Arial" w:eastAsia="Meridien-Roman" w:hAnsi="Arial" w:cs="Arial"/>
          <w:kern w:val="0"/>
          <w:sz w:val="24"/>
          <w:szCs w:val="24"/>
        </w:rPr>
        <w:t xml:space="preserve"> </w:t>
      </w:r>
      <w:proofErr w:type="spellStart"/>
      <w:r>
        <w:rPr>
          <w:rFonts w:ascii="Arial" w:eastAsia="Meridien-Roman" w:hAnsi="Arial" w:cs="Arial"/>
          <w:kern w:val="0"/>
          <w:sz w:val="24"/>
          <w:szCs w:val="24"/>
        </w:rPr>
        <w:t>Abdur</w:t>
      </w:r>
      <w:proofErr w:type="spellEnd"/>
      <w:r>
        <w:rPr>
          <w:rFonts w:ascii="Arial" w:eastAsia="Meridien-Roman" w:hAnsi="Arial" w:cs="Arial"/>
          <w:kern w:val="0"/>
          <w:sz w:val="24"/>
          <w:szCs w:val="24"/>
        </w:rPr>
        <w:t xml:space="preserve"> Rob. 2020. “</w:t>
      </w:r>
      <w:r w:rsidRPr="00D4160C">
        <w:rPr>
          <w:rFonts w:ascii="Arial" w:eastAsia="한컴바탕" w:hAnsi="Arial" w:cs="Arial"/>
          <w:sz w:val="24"/>
          <w:szCs w:val="24"/>
        </w:rPr>
        <w:t>Faith and education in Bangladesh A review of the contemporary landscape and challenges</w:t>
      </w:r>
      <w:r>
        <w:rPr>
          <w:rFonts w:ascii="Arial" w:eastAsia="한컴바탕" w:hAnsi="Arial" w:cs="Arial"/>
          <w:sz w:val="24"/>
          <w:szCs w:val="24"/>
        </w:rPr>
        <w:t>”</w:t>
      </w:r>
      <w:r w:rsidRPr="00D4160C">
        <w:rPr>
          <w:rFonts w:ascii="Arial" w:eastAsia="한컴바탕" w:hAnsi="Arial" w:cs="Arial"/>
          <w:sz w:val="24"/>
          <w:szCs w:val="24"/>
        </w:rPr>
        <w:t xml:space="preserve"> </w:t>
      </w:r>
      <w:r w:rsidRPr="00D4160C">
        <w:rPr>
          <w:rFonts w:ascii="Arial" w:eastAsia="Meridien-Roman" w:hAnsi="Arial" w:cs="Arial"/>
          <w:i/>
          <w:iCs/>
          <w:kern w:val="0"/>
          <w:sz w:val="24"/>
          <w:szCs w:val="24"/>
        </w:rPr>
        <w:t>International Journal of Educational Development</w:t>
      </w:r>
      <w:r>
        <w:rPr>
          <w:rFonts w:ascii="Arial" w:eastAsia="Meridien-Roman" w:hAnsi="Arial" w:cs="Arial"/>
          <w:i/>
          <w:iCs/>
          <w:kern w:val="0"/>
          <w:sz w:val="24"/>
          <w:szCs w:val="24"/>
        </w:rPr>
        <w:t xml:space="preserve">. </w:t>
      </w:r>
      <w:r>
        <w:rPr>
          <w:rFonts w:ascii="Arial" w:eastAsia="Meridien-Roman" w:hAnsi="Arial" w:cs="Arial"/>
          <w:iCs/>
          <w:kern w:val="0"/>
          <w:sz w:val="24"/>
          <w:szCs w:val="24"/>
        </w:rPr>
        <w:t xml:space="preserve">Vol. 79. </w:t>
      </w:r>
    </w:p>
    <w:p w:rsidR="009711C5" w:rsidRDefault="009711C5" w:rsidP="00DA4F80">
      <w:pPr>
        <w:wordWrap/>
        <w:adjustRightInd w:val="0"/>
        <w:spacing w:after="0" w:line="240" w:lineRule="auto"/>
        <w:jc w:val="left"/>
        <w:rPr>
          <w:rFonts w:ascii="Arial" w:hAnsi="Arial" w:cs="Arial"/>
          <w:bCs/>
          <w:color w:val="000000"/>
          <w:kern w:val="0"/>
          <w:sz w:val="24"/>
          <w:szCs w:val="24"/>
        </w:rPr>
      </w:pPr>
    </w:p>
    <w:p w:rsidR="0008534B" w:rsidRDefault="0008534B" w:rsidP="0008534B">
      <w:pPr>
        <w:pStyle w:val="a5"/>
        <w:numPr>
          <w:ilvl w:val="0"/>
          <w:numId w:val="3"/>
        </w:numPr>
        <w:wordWrap/>
        <w:spacing w:after="0" w:line="240" w:lineRule="auto"/>
        <w:ind w:leftChars="0"/>
        <w:jc w:val="left"/>
        <w:rPr>
          <w:rFonts w:ascii="Arial" w:hAnsi="Arial" w:cs="Arial"/>
          <w:color w:val="000000"/>
          <w:kern w:val="0"/>
          <w:sz w:val="24"/>
          <w:szCs w:val="24"/>
        </w:rPr>
      </w:pPr>
      <w:r>
        <w:rPr>
          <w:rFonts w:ascii="Arial" w:hAnsi="Arial" w:cs="Arial"/>
          <w:color w:val="000000"/>
          <w:kern w:val="0"/>
          <w:sz w:val="24"/>
          <w:szCs w:val="24"/>
        </w:rPr>
        <w:t>L</w:t>
      </w:r>
      <w:r>
        <w:rPr>
          <w:rFonts w:ascii="Arial" w:hAnsi="Arial" w:cs="Arial" w:hint="eastAsia"/>
          <w:color w:val="000000"/>
          <w:kern w:val="0"/>
          <w:sz w:val="24"/>
          <w:szCs w:val="24"/>
        </w:rPr>
        <w:t>earning poverty</w:t>
      </w:r>
      <w:r>
        <w:rPr>
          <w:rFonts w:ascii="Arial" w:hAnsi="Arial" w:cs="Arial"/>
          <w:color w:val="000000"/>
          <w:kern w:val="0"/>
          <w:sz w:val="24"/>
          <w:szCs w:val="24"/>
        </w:rPr>
        <w:t xml:space="preserve"> </w:t>
      </w:r>
      <w:hyperlink r:id="rId9" w:history="1">
        <w:r w:rsidRPr="00B502D0">
          <w:rPr>
            <w:rStyle w:val="a6"/>
            <w:rFonts w:ascii="Arial" w:hAnsi="Arial" w:cs="Arial"/>
            <w:kern w:val="0"/>
            <w:sz w:val="24"/>
            <w:szCs w:val="24"/>
          </w:rPr>
          <w:t>https://www.worldbank.org/en/topic/education/brief/learning-poverty</w:t>
        </w:r>
      </w:hyperlink>
    </w:p>
    <w:p w:rsidR="0008534B" w:rsidRDefault="0008534B" w:rsidP="0008534B">
      <w:pPr>
        <w:pStyle w:val="a5"/>
        <w:wordWrap/>
        <w:spacing w:after="0" w:line="240" w:lineRule="auto"/>
        <w:ind w:leftChars="0" w:left="760"/>
        <w:jc w:val="left"/>
        <w:rPr>
          <w:rFonts w:ascii="Arial" w:hAnsi="Arial" w:cs="Arial"/>
          <w:color w:val="000000"/>
          <w:kern w:val="0"/>
          <w:sz w:val="24"/>
          <w:szCs w:val="24"/>
        </w:rPr>
      </w:pPr>
    </w:p>
    <w:p w:rsidR="0008534B" w:rsidRDefault="0008534B" w:rsidP="0008534B">
      <w:pPr>
        <w:pStyle w:val="a5"/>
        <w:numPr>
          <w:ilvl w:val="0"/>
          <w:numId w:val="3"/>
        </w:numPr>
        <w:wordWrap/>
        <w:spacing w:after="0" w:line="240" w:lineRule="auto"/>
        <w:ind w:leftChars="0"/>
        <w:jc w:val="left"/>
        <w:rPr>
          <w:rFonts w:ascii="Arial" w:hAnsi="Arial" w:cs="Arial"/>
          <w:color w:val="000000"/>
          <w:kern w:val="0"/>
          <w:sz w:val="24"/>
          <w:szCs w:val="24"/>
        </w:rPr>
      </w:pPr>
      <w:r>
        <w:rPr>
          <w:rFonts w:ascii="Arial" w:hAnsi="Arial" w:cs="Arial" w:hint="eastAsia"/>
          <w:color w:val="000000"/>
          <w:kern w:val="0"/>
          <w:sz w:val="24"/>
          <w:szCs w:val="24"/>
        </w:rPr>
        <w:t>Pandemic and learning loss</w:t>
      </w:r>
    </w:p>
    <w:p w:rsidR="0008534B" w:rsidRDefault="00965A0C" w:rsidP="0008534B">
      <w:pPr>
        <w:wordWrap/>
        <w:spacing w:after="0" w:line="240" w:lineRule="auto"/>
        <w:jc w:val="left"/>
        <w:rPr>
          <w:rFonts w:ascii="Arial" w:hAnsi="Arial" w:cs="Arial"/>
          <w:color w:val="000000"/>
          <w:kern w:val="0"/>
          <w:sz w:val="24"/>
          <w:szCs w:val="24"/>
        </w:rPr>
      </w:pPr>
      <w:hyperlink r:id="rId10" w:history="1">
        <w:r w:rsidR="0008534B" w:rsidRPr="00B502D0">
          <w:rPr>
            <w:rStyle w:val="a6"/>
            <w:rFonts w:ascii="Arial" w:hAnsi="Arial" w:cs="Arial"/>
            <w:kern w:val="0"/>
            <w:sz w:val="24"/>
            <w:szCs w:val="24"/>
          </w:rPr>
          <w:t>https://www.brookings.edu/blog/future-development/2020/07/30/learning-losses-due-to-covid-19-could-add-up-to-10-trillion/</w:t>
        </w:r>
      </w:hyperlink>
    </w:p>
    <w:p w:rsidR="00D9713F" w:rsidRPr="00A25093" w:rsidRDefault="00D9713F" w:rsidP="00D9713F">
      <w:pPr>
        <w:wordWrap/>
        <w:adjustRightInd w:val="0"/>
        <w:spacing w:after="0" w:line="240" w:lineRule="auto"/>
        <w:jc w:val="left"/>
        <w:rPr>
          <w:rFonts w:ascii="Arial" w:eastAsia="Meridien-Roman" w:hAnsi="Arial" w:cs="Arial"/>
          <w:kern w:val="0"/>
          <w:sz w:val="24"/>
          <w:szCs w:val="24"/>
        </w:rPr>
      </w:pPr>
    </w:p>
    <w:p w:rsidR="009C571C" w:rsidRDefault="009C571C" w:rsidP="00D200A3">
      <w:pPr>
        <w:wordWrap/>
        <w:spacing w:after="0" w:line="240" w:lineRule="auto"/>
        <w:jc w:val="left"/>
        <w:rPr>
          <w:rFonts w:ascii="Arial" w:hAnsi="Arial" w:cs="Arial"/>
          <w:b/>
          <w:bCs/>
          <w:color w:val="000000"/>
          <w:kern w:val="0"/>
          <w:sz w:val="26"/>
          <w:szCs w:val="26"/>
        </w:rPr>
      </w:pPr>
    </w:p>
    <w:p w:rsidR="00BD255B" w:rsidRDefault="00BD255B" w:rsidP="00D200A3">
      <w:pPr>
        <w:wordWrap/>
        <w:spacing w:after="0" w:line="240" w:lineRule="auto"/>
        <w:jc w:val="left"/>
        <w:rPr>
          <w:rFonts w:ascii="Arial" w:hAnsi="Arial" w:cs="Arial"/>
          <w:b/>
          <w:bCs/>
          <w:color w:val="000000"/>
          <w:kern w:val="0"/>
          <w:sz w:val="26"/>
          <w:szCs w:val="26"/>
        </w:rPr>
      </w:pPr>
    </w:p>
    <w:p w:rsidR="00D200A3" w:rsidRDefault="00C97FA1" w:rsidP="00D200A3">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13 (11/2</w:t>
      </w:r>
      <w:r w:rsidR="000927FA">
        <w:rPr>
          <w:rFonts w:ascii="Arial" w:hAnsi="Arial" w:cs="Arial"/>
          <w:b/>
          <w:bCs/>
          <w:color w:val="000000"/>
          <w:kern w:val="0"/>
          <w:sz w:val="26"/>
          <w:szCs w:val="26"/>
        </w:rPr>
        <w:t>4</w:t>
      </w:r>
      <w:r>
        <w:rPr>
          <w:rFonts w:ascii="Arial" w:hAnsi="Arial" w:cs="Arial"/>
          <w:b/>
          <w:bCs/>
          <w:color w:val="000000"/>
          <w:kern w:val="0"/>
          <w:sz w:val="26"/>
          <w:szCs w:val="26"/>
        </w:rPr>
        <w:t xml:space="preserve">): </w:t>
      </w:r>
      <w:r w:rsidR="00D200A3">
        <w:rPr>
          <w:rFonts w:ascii="Arial" w:hAnsi="Arial" w:cs="Arial"/>
          <w:b/>
          <w:bCs/>
          <w:color w:val="000000"/>
          <w:kern w:val="0"/>
          <w:sz w:val="26"/>
          <w:szCs w:val="26"/>
        </w:rPr>
        <w:t>GENDER, CARE AND MIGRATION IN EAST ASIAN CONTEXT</w:t>
      </w:r>
    </w:p>
    <w:p w:rsidR="00D200A3" w:rsidRDefault="00D200A3" w:rsidP="00D200A3">
      <w:pPr>
        <w:wordWrap/>
        <w:spacing w:after="0" w:line="240" w:lineRule="auto"/>
        <w:jc w:val="left"/>
        <w:rPr>
          <w:rFonts w:ascii="Arial" w:hAnsi="Arial" w:cs="Arial"/>
          <w:b/>
          <w:bCs/>
          <w:color w:val="000000"/>
          <w:kern w:val="0"/>
          <w:sz w:val="26"/>
          <w:szCs w:val="26"/>
        </w:rPr>
      </w:pPr>
    </w:p>
    <w:p w:rsidR="00D200A3" w:rsidRPr="00D200A3" w:rsidRDefault="00D200A3" w:rsidP="00D200A3">
      <w:pPr>
        <w:wordWrap/>
        <w:spacing w:after="0" w:line="240" w:lineRule="auto"/>
        <w:jc w:val="left"/>
        <w:rPr>
          <w:rFonts w:ascii="Arial" w:hAnsi="Arial" w:cs="Arial"/>
          <w:bCs/>
          <w:color w:val="000000"/>
          <w:kern w:val="0"/>
          <w:sz w:val="24"/>
          <w:szCs w:val="24"/>
        </w:rPr>
      </w:pPr>
      <w:proofErr w:type="spellStart"/>
      <w:r w:rsidRPr="00D200A3">
        <w:rPr>
          <w:rFonts w:ascii="Arial" w:hAnsi="Arial" w:cs="Arial"/>
          <w:bCs/>
          <w:color w:val="000000"/>
          <w:kern w:val="0"/>
          <w:sz w:val="24"/>
          <w:szCs w:val="24"/>
        </w:rPr>
        <w:t>Beneria</w:t>
      </w:r>
      <w:proofErr w:type="spellEnd"/>
      <w:r w:rsidRPr="00D200A3">
        <w:rPr>
          <w:rFonts w:ascii="Arial" w:hAnsi="Arial" w:cs="Arial"/>
          <w:bCs/>
          <w:color w:val="000000"/>
          <w:kern w:val="0"/>
          <w:sz w:val="24"/>
          <w:szCs w:val="24"/>
        </w:rPr>
        <w:t xml:space="preserve">, Lourdes, </w:t>
      </w:r>
      <w:proofErr w:type="spellStart"/>
      <w:r w:rsidRPr="00D200A3">
        <w:rPr>
          <w:rFonts w:ascii="Arial" w:hAnsi="Arial" w:cs="Arial"/>
          <w:bCs/>
          <w:color w:val="000000"/>
          <w:kern w:val="0"/>
          <w:sz w:val="24"/>
          <w:szCs w:val="24"/>
        </w:rPr>
        <w:t>Gunseli</w:t>
      </w:r>
      <w:proofErr w:type="spellEnd"/>
      <w:r w:rsidRPr="00D200A3">
        <w:rPr>
          <w:rFonts w:ascii="Arial" w:hAnsi="Arial" w:cs="Arial"/>
          <w:bCs/>
          <w:color w:val="000000"/>
          <w:kern w:val="0"/>
          <w:sz w:val="24"/>
          <w:szCs w:val="24"/>
        </w:rPr>
        <w:t xml:space="preserve"> </w:t>
      </w:r>
      <w:proofErr w:type="spellStart"/>
      <w:r w:rsidRPr="00D200A3">
        <w:rPr>
          <w:rFonts w:ascii="Arial" w:hAnsi="Arial" w:cs="Arial"/>
          <w:bCs/>
          <w:color w:val="000000"/>
          <w:kern w:val="0"/>
          <w:sz w:val="24"/>
          <w:szCs w:val="24"/>
        </w:rPr>
        <w:t>Berik</w:t>
      </w:r>
      <w:proofErr w:type="spellEnd"/>
      <w:r w:rsidRPr="00D200A3">
        <w:rPr>
          <w:rFonts w:ascii="Arial" w:hAnsi="Arial" w:cs="Arial"/>
          <w:bCs/>
          <w:color w:val="000000"/>
          <w:kern w:val="0"/>
          <w:sz w:val="24"/>
          <w:szCs w:val="24"/>
        </w:rPr>
        <w:t xml:space="preserve"> and Maria S. </w:t>
      </w:r>
      <w:proofErr w:type="spellStart"/>
      <w:r w:rsidRPr="00D200A3">
        <w:rPr>
          <w:rFonts w:ascii="Arial" w:hAnsi="Arial" w:cs="Arial"/>
          <w:bCs/>
          <w:color w:val="000000"/>
          <w:kern w:val="0"/>
          <w:sz w:val="24"/>
          <w:szCs w:val="24"/>
        </w:rPr>
        <w:t>Floro</w:t>
      </w:r>
      <w:proofErr w:type="spellEnd"/>
      <w:r w:rsidRPr="00D200A3">
        <w:rPr>
          <w:rFonts w:ascii="Arial" w:hAnsi="Arial" w:cs="Arial"/>
          <w:bCs/>
          <w:color w:val="000000"/>
          <w:kern w:val="0"/>
          <w:sz w:val="24"/>
          <w:szCs w:val="24"/>
        </w:rPr>
        <w:t xml:space="preserve"> (</w:t>
      </w:r>
      <w:proofErr w:type="spellStart"/>
      <w:r w:rsidRPr="00D200A3">
        <w:rPr>
          <w:rFonts w:ascii="Arial" w:hAnsi="Arial" w:cs="Arial"/>
          <w:bCs/>
          <w:color w:val="000000"/>
          <w:kern w:val="0"/>
          <w:sz w:val="24"/>
          <w:szCs w:val="24"/>
        </w:rPr>
        <w:t>eds</w:t>
      </w:r>
      <w:proofErr w:type="spellEnd"/>
      <w:r w:rsidRPr="00D200A3">
        <w:rPr>
          <w:rFonts w:ascii="Arial" w:hAnsi="Arial" w:cs="Arial"/>
          <w:bCs/>
          <w:color w:val="000000"/>
          <w:kern w:val="0"/>
          <w:sz w:val="24"/>
          <w:szCs w:val="24"/>
        </w:rPr>
        <w:t xml:space="preserve">). 2003. “Chapter 5. Paid and Unpaid Work: Meanings and Debates” In </w:t>
      </w:r>
      <w:r w:rsidRPr="00D200A3">
        <w:rPr>
          <w:rFonts w:ascii="Arial" w:hAnsi="Arial" w:cs="Arial"/>
          <w:bCs/>
          <w:i/>
          <w:color w:val="000000"/>
          <w:kern w:val="0"/>
          <w:sz w:val="24"/>
          <w:szCs w:val="24"/>
        </w:rPr>
        <w:t>Gender, Development, and Globalization. Economics as if All People Mattered</w:t>
      </w:r>
      <w:r w:rsidRPr="00D200A3">
        <w:rPr>
          <w:rFonts w:ascii="Arial" w:hAnsi="Arial" w:cs="Arial"/>
          <w:bCs/>
          <w:color w:val="000000"/>
          <w:kern w:val="0"/>
          <w:sz w:val="24"/>
          <w:szCs w:val="24"/>
        </w:rPr>
        <w:t>. Routledge.</w:t>
      </w:r>
      <w:r>
        <w:rPr>
          <w:rFonts w:ascii="Arial" w:hAnsi="Arial" w:cs="Arial"/>
          <w:bCs/>
          <w:color w:val="000000"/>
          <w:kern w:val="0"/>
          <w:sz w:val="24"/>
          <w:szCs w:val="24"/>
        </w:rPr>
        <w:t xml:space="preserve"> Pp. 179-226.</w:t>
      </w:r>
    </w:p>
    <w:p w:rsidR="00D200A3" w:rsidRDefault="00D200A3" w:rsidP="00D200A3">
      <w:pPr>
        <w:wordWrap/>
        <w:spacing w:after="0" w:line="240" w:lineRule="auto"/>
        <w:jc w:val="left"/>
        <w:rPr>
          <w:rFonts w:ascii="Arial" w:hAnsi="Arial" w:cs="Arial"/>
          <w:b/>
          <w:bCs/>
          <w:color w:val="000000"/>
          <w:kern w:val="0"/>
          <w:sz w:val="26"/>
          <w:szCs w:val="26"/>
        </w:rPr>
      </w:pPr>
    </w:p>
    <w:p w:rsidR="00D200A3" w:rsidRDefault="00D200A3" w:rsidP="00D200A3">
      <w:pPr>
        <w:wordWrap/>
        <w:spacing w:after="0" w:line="240" w:lineRule="auto"/>
        <w:jc w:val="left"/>
        <w:rPr>
          <w:rFonts w:ascii="Arial" w:hAnsi="Arial" w:cs="Arial"/>
          <w:bCs/>
          <w:color w:val="000000"/>
          <w:kern w:val="0"/>
          <w:sz w:val="24"/>
          <w:szCs w:val="24"/>
        </w:rPr>
      </w:pPr>
      <w:r w:rsidRPr="00692F40">
        <w:rPr>
          <w:rFonts w:ascii="Arial" w:hAnsi="Arial" w:cs="Arial" w:hint="eastAsia"/>
          <w:bCs/>
          <w:color w:val="000000"/>
          <w:kern w:val="0"/>
          <w:sz w:val="24"/>
          <w:szCs w:val="24"/>
        </w:rPr>
        <w:t xml:space="preserve">Williams, Fiona. 2017. </w:t>
      </w:r>
      <w:r w:rsidRPr="00692F40">
        <w:rPr>
          <w:rFonts w:ascii="Arial" w:hAnsi="Arial" w:cs="Arial"/>
          <w:bCs/>
          <w:color w:val="000000"/>
          <w:kern w:val="0"/>
          <w:sz w:val="24"/>
          <w:szCs w:val="24"/>
        </w:rPr>
        <w:t xml:space="preserve">“Chapter 2. Intersections of Migrant Care Work: An Overview”. In </w:t>
      </w:r>
      <w:r w:rsidRPr="00956050">
        <w:rPr>
          <w:rFonts w:ascii="Arial" w:hAnsi="Arial" w:cs="Arial"/>
          <w:bCs/>
          <w:i/>
          <w:color w:val="000000"/>
          <w:kern w:val="0"/>
          <w:sz w:val="24"/>
          <w:szCs w:val="24"/>
        </w:rPr>
        <w:t>Gender, Migration, and the Work of Care</w:t>
      </w:r>
      <w:r w:rsidRPr="00692F40">
        <w:rPr>
          <w:rFonts w:ascii="Arial" w:hAnsi="Arial" w:cs="Arial"/>
          <w:bCs/>
          <w:color w:val="000000"/>
          <w:kern w:val="0"/>
          <w:sz w:val="24"/>
          <w:szCs w:val="24"/>
        </w:rPr>
        <w:t xml:space="preserve"> edited by Sonya Michel and Ito Peng. Palgrave McMillan.</w:t>
      </w:r>
      <w:r>
        <w:rPr>
          <w:rFonts w:ascii="Arial" w:hAnsi="Arial" w:cs="Arial"/>
          <w:bCs/>
          <w:color w:val="000000"/>
          <w:kern w:val="0"/>
          <w:sz w:val="24"/>
          <w:szCs w:val="24"/>
        </w:rPr>
        <w:t xml:space="preserve"> Pp. 23-37.</w:t>
      </w:r>
    </w:p>
    <w:p w:rsidR="00D200A3" w:rsidRDefault="00D200A3" w:rsidP="00D200A3">
      <w:pPr>
        <w:wordWrap/>
        <w:spacing w:after="0" w:line="240" w:lineRule="auto"/>
        <w:jc w:val="left"/>
        <w:rPr>
          <w:rFonts w:ascii="Arial" w:hAnsi="Arial" w:cs="Arial"/>
          <w:bCs/>
          <w:color w:val="000000"/>
          <w:kern w:val="0"/>
          <w:sz w:val="24"/>
          <w:szCs w:val="24"/>
        </w:rPr>
      </w:pPr>
    </w:p>
    <w:p w:rsidR="00D200A3" w:rsidRDefault="00D200A3" w:rsidP="00D200A3">
      <w:pPr>
        <w:wordWrap/>
        <w:spacing w:after="0" w:line="240" w:lineRule="auto"/>
        <w:jc w:val="left"/>
        <w:rPr>
          <w:rFonts w:ascii="Arial" w:hAnsi="Arial" w:cs="Arial"/>
          <w:bCs/>
          <w:color w:val="000000"/>
          <w:kern w:val="0"/>
          <w:sz w:val="24"/>
          <w:szCs w:val="24"/>
        </w:rPr>
      </w:pPr>
      <w:r w:rsidRPr="00692F40">
        <w:rPr>
          <w:rFonts w:ascii="Arial" w:hAnsi="Arial" w:cs="Arial"/>
          <w:bCs/>
          <w:color w:val="000000"/>
          <w:kern w:val="0"/>
          <w:sz w:val="24"/>
          <w:szCs w:val="24"/>
        </w:rPr>
        <w:t xml:space="preserve">Ogawa, Reiko. 2018. “Care and Migration Regimes in Japan, Taiwan and Korea” In </w:t>
      </w:r>
      <w:r w:rsidRPr="00956050">
        <w:rPr>
          <w:rFonts w:ascii="Arial" w:hAnsi="Arial" w:cs="Arial"/>
          <w:bCs/>
          <w:i/>
          <w:color w:val="000000"/>
          <w:kern w:val="0"/>
          <w:sz w:val="24"/>
          <w:szCs w:val="24"/>
        </w:rPr>
        <w:t>Gender, Care and Migration in East Asia</w:t>
      </w:r>
      <w:r w:rsidRPr="00692F40">
        <w:rPr>
          <w:rFonts w:ascii="Arial" w:hAnsi="Arial" w:cs="Arial"/>
          <w:bCs/>
          <w:color w:val="000000"/>
          <w:kern w:val="0"/>
          <w:sz w:val="24"/>
          <w:szCs w:val="24"/>
        </w:rPr>
        <w:t xml:space="preserve"> edited by Reiko Ogawa, Raymond K.H. Chan, Akiko S. </w:t>
      </w:r>
      <w:proofErr w:type="spellStart"/>
      <w:r w:rsidRPr="00692F40">
        <w:rPr>
          <w:rFonts w:ascii="Arial" w:hAnsi="Arial" w:cs="Arial"/>
          <w:bCs/>
          <w:color w:val="000000"/>
          <w:kern w:val="0"/>
          <w:sz w:val="24"/>
          <w:szCs w:val="24"/>
        </w:rPr>
        <w:t>Oishi</w:t>
      </w:r>
      <w:proofErr w:type="spellEnd"/>
      <w:r w:rsidRPr="00692F40">
        <w:rPr>
          <w:rFonts w:ascii="Arial" w:hAnsi="Arial" w:cs="Arial"/>
          <w:bCs/>
          <w:color w:val="000000"/>
          <w:kern w:val="0"/>
          <w:sz w:val="24"/>
          <w:szCs w:val="24"/>
        </w:rPr>
        <w:t xml:space="preserve"> and </w:t>
      </w:r>
      <w:proofErr w:type="spellStart"/>
      <w:r w:rsidRPr="00692F40">
        <w:rPr>
          <w:rFonts w:ascii="Arial" w:hAnsi="Arial" w:cs="Arial"/>
          <w:bCs/>
          <w:color w:val="000000"/>
          <w:kern w:val="0"/>
          <w:sz w:val="24"/>
          <w:szCs w:val="24"/>
        </w:rPr>
        <w:t>Lih-Rong</w:t>
      </w:r>
      <w:proofErr w:type="spellEnd"/>
      <w:r w:rsidRPr="00692F40">
        <w:rPr>
          <w:rFonts w:ascii="Arial" w:hAnsi="Arial" w:cs="Arial"/>
          <w:bCs/>
          <w:color w:val="000000"/>
          <w:kern w:val="0"/>
          <w:sz w:val="24"/>
          <w:szCs w:val="24"/>
        </w:rPr>
        <w:t xml:space="preserve"> Wang. Palgrave McMillan. Pp. 181-204.</w:t>
      </w:r>
    </w:p>
    <w:p w:rsidR="00D200A3" w:rsidRDefault="00D200A3" w:rsidP="00D200A3">
      <w:pPr>
        <w:wordWrap/>
        <w:spacing w:after="0" w:line="240" w:lineRule="auto"/>
        <w:jc w:val="left"/>
        <w:rPr>
          <w:rFonts w:ascii="Arial" w:hAnsi="Arial" w:cs="Arial"/>
          <w:bCs/>
          <w:color w:val="000000"/>
          <w:kern w:val="0"/>
          <w:sz w:val="24"/>
          <w:szCs w:val="24"/>
        </w:rPr>
      </w:pPr>
    </w:p>
    <w:p w:rsidR="00D200A3" w:rsidRPr="00692F40" w:rsidRDefault="00D200A3" w:rsidP="00D200A3">
      <w:pPr>
        <w:wordWrap/>
        <w:spacing w:after="0" w:line="240" w:lineRule="auto"/>
        <w:jc w:val="left"/>
        <w:rPr>
          <w:rFonts w:ascii="Arial" w:hAnsi="Arial" w:cs="Arial"/>
          <w:bCs/>
          <w:color w:val="000000"/>
          <w:kern w:val="0"/>
          <w:sz w:val="24"/>
          <w:szCs w:val="24"/>
        </w:rPr>
      </w:pPr>
      <w:r>
        <w:rPr>
          <w:rFonts w:ascii="Arial" w:hAnsi="Arial" w:cs="Arial"/>
          <w:bCs/>
          <w:color w:val="000000"/>
          <w:kern w:val="0"/>
          <w:sz w:val="24"/>
          <w:szCs w:val="24"/>
        </w:rPr>
        <w:t xml:space="preserve">Peng, Ito. 2017. “Chapter 9. Explaining Exceptionality: Care and Migration Policies in Japan and South Korea” In </w:t>
      </w:r>
      <w:r w:rsidRPr="00956050">
        <w:rPr>
          <w:rFonts w:ascii="Arial" w:hAnsi="Arial" w:cs="Arial"/>
          <w:bCs/>
          <w:i/>
          <w:color w:val="000000"/>
          <w:kern w:val="0"/>
          <w:sz w:val="24"/>
          <w:szCs w:val="24"/>
        </w:rPr>
        <w:t>Gender, Migration, and the Work of Care</w:t>
      </w:r>
      <w:r w:rsidRPr="00692F40">
        <w:rPr>
          <w:rFonts w:ascii="Arial" w:hAnsi="Arial" w:cs="Arial"/>
          <w:bCs/>
          <w:color w:val="000000"/>
          <w:kern w:val="0"/>
          <w:sz w:val="24"/>
          <w:szCs w:val="24"/>
        </w:rPr>
        <w:t xml:space="preserve"> edited by Sonya Michel and Ito Peng. Palgrave McMillan</w:t>
      </w:r>
      <w:r>
        <w:rPr>
          <w:rFonts w:ascii="Arial" w:hAnsi="Arial" w:cs="Arial"/>
          <w:bCs/>
          <w:color w:val="000000"/>
          <w:kern w:val="0"/>
          <w:sz w:val="24"/>
          <w:szCs w:val="24"/>
        </w:rPr>
        <w:t>. Pp. 191-213.</w:t>
      </w:r>
    </w:p>
    <w:p w:rsidR="00D200A3" w:rsidRDefault="00D200A3" w:rsidP="00D200A3">
      <w:pPr>
        <w:wordWrap/>
        <w:spacing w:after="0" w:line="240" w:lineRule="auto"/>
        <w:jc w:val="left"/>
        <w:rPr>
          <w:rFonts w:ascii="Arial" w:hAnsi="Arial" w:cs="Arial"/>
          <w:b/>
          <w:bCs/>
          <w:color w:val="000000"/>
          <w:kern w:val="0"/>
          <w:sz w:val="26"/>
          <w:szCs w:val="26"/>
        </w:rPr>
      </w:pPr>
    </w:p>
    <w:p w:rsidR="00D200A3" w:rsidRDefault="00C97FA1" w:rsidP="00D200A3">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lastRenderedPageBreak/>
        <w:t>WEEK 14 (12/0</w:t>
      </w:r>
      <w:r w:rsidR="000927FA">
        <w:rPr>
          <w:rFonts w:ascii="Arial" w:hAnsi="Arial" w:cs="Arial"/>
          <w:b/>
          <w:bCs/>
          <w:color w:val="000000"/>
          <w:kern w:val="0"/>
          <w:sz w:val="26"/>
          <w:szCs w:val="26"/>
        </w:rPr>
        <w:t>1</w:t>
      </w:r>
      <w:r>
        <w:rPr>
          <w:rFonts w:ascii="Arial" w:hAnsi="Arial" w:cs="Arial"/>
          <w:b/>
          <w:bCs/>
          <w:color w:val="000000"/>
          <w:kern w:val="0"/>
          <w:sz w:val="26"/>
          <w:szCs w:val="26"/>
        </w:rPr>
        <w:t>):</w:t>
      </w:r>
      <w:r w:rsidR="00D200A3">
        <w:rPr>
          <w:rFonts w:ascii="Arial" w:hAnsi="Arial" w:cs="Arial"/>
          <w:b/>
          <w:bCs/>
          <w:color w:val="000000"/>
          <w:kern w:val="0"/>
          <w:sz w:val="26"/>
          <w:szCs w:val="26"/>
        </w:rPr>
        <w:t xml:space="preserve"> GLOBALIZATION, GENDER AND DEVELOPMENT</w:t>
      </w:r>
    </w:p>
    <w:p w:rsidR="00C97FA1" w:rsidRDefault="00C97FA1" w:rsidP="00D200A3">
      <w:pPr>
        <w:wordWrap/>
        <w:spacing w:after="0" w:line="240" w:lineRule="auto"/>
        <w:jc w:val="left"/>
        <w:rPr>
          <w:rFonts w:ascii="Arial" w:hAnsi="Arial" w:cs="Arial"/>
          <w:b/>
          <w:bCs/>
          <w:color w:val="000000"/>
          <w:kern w:val="0"/>
          <w:sz w:val="26"/>
          <w:szCs w:val="26"/>
        </w:rPr>
      </w:pPr>
    </w:p>
    <w:p w:rsidR="00D200A3" w:rsidRPr="00BD255B" w:rsidRDefault="00BD255B" w:rsidP="00D200A3">
      <w:pPr>
        <w:wordWrap/>
        <w:spacing w:after="0" w:line="240" w:lineRule="auto"/>
        <w:jc w:val="left"/>
        <w:rPr>
          <w:rFonts w:ascii="Arial" w:hAnsi="Arial" w:cs="Arial"/>
          <w:bCs/>
          <w:color w:val="000000"/>
          <w:kern w:val="0"/>
          <w:sz w:val="24"/>
          <w:szCs w:val="24"/>
        </w:rPr>
      </w:pPr>
      <w:proofErr w:type="spellStart"/>
      <w:r w:rsidRPr="00BD255B">
        <w:rPr>
          <w:rFonts w:ascii="Arial" w:hAnsi="Arial" w:cs="Arial"/>
          <w:bCs/>
          <w:color w:val="000000"/>
          <w:kern w:val="0"/>
          <w:sz w:val="24"/>
          <w:szCs w:val="24"/>
        </w:rPr>
        <w:t>Bener</w:t>
      </w:r>
      <w:r w:rsidRPr="00BD255B">
        <w:rPr>
          <w:rFonts w:ascii="Arial" w:eastAsia="맑은 고딕" w:hAnsi="Arial" w:cs="Arial"/>
          <w:bCs/>
          <w:color w:val="000000"/>
          <w:kern w:val="0"/>
          <w:sz w:val="24"/>
          <w:szCs w:val="24"/>
        </w:rPr>
        <w:t>í</w:t>
      </w:r>
      <w:r w:rsidRPr="00BD255B">
        <w:rPr>
          <w:rFonts w:ascii="Arial" w:hAnsi="Arial" w:cs="Arial"/>
          <w:bCs/>
          <w:color w:val="000000"/>
          <w:kern w:val="0"/>
          <w:sz w:val="24"/>
          <w:szCs w:val="24"/>
        </w:rPr>
        <w:t>a</w:t>
      </w:r>
      <w:proofErr w:type="spellEnd"/>
      <w:r w:rsidRPr="00BD255B">
        <w:rPr>
          <w:rFonts w:ascii="Arial" w:hAnsi="Arial" w:cs="Arial"/>
          <w:bCs/>
          <w:color w:val="000000"/>
          <w:kern w:val="0"/>
          <w:sz w:val="24"/>
          <w:szCs w:val="24"/>
        </w:rPr>
        <w:t xml:space="preserve">, Lourdes, </w:t>
      </w:r>
      <w:proofErr w:type="spellStart"/>
      <w:r w:rsidRPr="00BD255B">
        <w:rPr>
          <w:rFonts w:ascii="Arial" w:hAnsi="Arial" w:cs="Arial"/>
          <w:bCs/>
          <w:color w:val="000000"/>
          <w:kern w:val="0"/>
          <w:sz w:val="24"/>
          <w:szCs w:val="24"/>
        </w:rPr>
        <w:t>G</w:t>
      </w:r>
      <w:r w:rsidRPr="00BD255B">
        <w:rPr>
          <w:rFonts w:ascii="Arial" w:eastAsia="맑은 고딕" w:hAnsi="Arial" w:cs="Arial"/>
          <w:bCs/>
          <w:color w:val="000000"/>
          <w:kern w:val="0"/>
          <w:sz w:val="24"/>
          <w:szCs w:val="24"/>
        </w:rPr>
        <w:t>ü</w:t>
      </w:r>
      <w:r w:rsidR="00D200A3" w:rsidRPr="00BD255B">
        <w:rPr>
          <w:rFonts w:ascii="Arial" w:hAnsi="Arial" w:cs="Arial"/>
          <w:bCs/>
          <w:color w:val="000000"/>
          <w:kern w:val="0"/>
          <w:sz w:val="24"/>
          <w:szCs w:val="24"/>
        </w:rPr>
        <w:t>nseli</w:t>
      </w:r>
      <w:proofErr w:type="spellEnd"/>
      <w:r w:rsidR="00D200A3" w:rsidRPr="00BD255B">
        <w:rPr>
          <w:rFonts w:ascii="Arial" w:hAnsi="Arial" w:cs="Arial"/>
          <w:bCs/>
          <w:color w:val="000000"/>
          <w:kern w:val="0"/>
          <w:sz w:val="24"/>
          <w:szCs w:val="24"/>
        </w:rPr>
        <w:t xml:space="preserve"> </w:t>
      </w:r>
      <w:proofErr w:type="spellStart"/>
      <w:r w:rsidR="00D200A3" w:rsidRPr="00BD255B">
        <w:rPr>
          <w:rFonts w:ascii="Arial" w:hAnsi="Arial" w:cs="Arial"/>
          <w:bCs/>
          <w:color w:val="000000"/>
          <w:kern w:val="0"/>
          <w:sz w:val="24"/>
          <w:szCs w:val="24"/>
        </w:rPr>
        <w:t>Berik</w:t>
      </w:r>
      <w:proofErr w:type="spellEnd"/>
      <w:r w:rsidR="00D200A3" w:rsidRPr="00BD255B">
        <w:rPr>
          <w:rFonts w:ascii="Arial" w:hAnsi="Arial" w:cs="Arial"/>
          <w:bCs/>
          <w:color w:val="000000"/>
          <w:kern w:val="0"/>
          <w:sz w:val="24"/>
          <w:szCs w:val="24"/>
        </w:rPr>
        <w:t xml:space="preserve"> and Maria S. </w:t>
      </w:r>
      <w:proofErr w:type="spellStart"/>
      <w:r w:rsidR="00D200A3" w:rsidRPr="00BD255B">
        <w:rPr>
          <w:rFonts w:ascii="Arial" w:hAnsi="Arial" w:cs="Arial"/>
          <w:bCs/>
          <w:color w:val="000000"/>
          <w:kern w:val="0"/>
          <w:sz w:val="24"/>
          <w:szCs w:val="24"/>
        </w:rPr>
        <w:t>Floro</w:t>
      </w:r>
      <w:proofErr w:type="spellEnd"/>
      <w:r w:rsidR="00D200A3" w:rsidRPr="00BD255B">
        <w:rPr>
          <w:rFonts w:ascii="Arial" w:hAnsi="Arial" w:cs="Arial"/>
          <w:bCs/>
          <w:color w:val="000000"/>
          <w:kern w:val="0"/>
          <w:sz w:val="24"/>
          <w:szCs w:val="24"/>
        </w:rPr>
        <w:t xml:space="preserve"> (</w:t>
      </w:r>
      <w:proofErr w:type="spellStart"/>
      <w:r w:rsidRPr="00BD255B">
        <w:rPr>
          <w:rFonts w:ascii="Arial" w:hAnsi="Arial" w:cs="Arial"/>
          <w:bCs/>
          <w:color w:val="000000"/>
          <w:kern w:val="0"/>
          <w:sz w:val="24"/>
          <w:szCs w:val="24"/>
        </w:rPr>
        <w:t>E</w:t>
      </w:r>
      <w:r w:rsidR="00D200A3" w:rsidRPr="00BD255B">
        <w:rPr>
          <w:rFonts w:ascii="Arial" w:hAnsi="Arial" w:cs="Arial"/>
          <w:bCs/>
          <w:color w:val="000000"/>
          <w:kern w:val="0"/>
          <w:sz w:val="24"/>
          <w:szCs w:val="24"/>
        </w:rPr>
        <w:t>ds</w:t>
      </w:r>
      <w:proofErr w:type="spellEnd"/>
      <w:r w:rsidR="00D200A3" w:rsidRPr="00BD255B">
        <w:rPr>
          <w:rFonts w:ascii="Arial" w:hAnsi="Arial" w:cs="Arial"/>
          <w:bCs/>
          <w:color w:val="000000"/>
          <w:kern w:val="0"/>
          <w:sz w:val="24"/>
          <w:szCs w:val="24"/>
        </w:rPr>
        <w:t>). 20</w:t>
      </w:r>
      <w:r w:rsidRPr="00BD255B">
        <w:rPr>
          <w:rFonts w:ascii="Arial" w:hAnsi="Arial" w:cs="Arial"/>
          <w:bCs/>
          <w:color w:val="000000"/>
          <w:kern w:val="0"/>
          <w:sz w:val="24"/>
          <w:szCs w:val="24"/>
        </w:rPr>
        <w:t>16</w:t>
      </w:r>
      <w:r w:rsidR="00D200A3" w:rsidRPr="00BD255B">
        <w:rPr>
          <w:rFonts w:ascii="Arial" w:hAnsi="Arial" w:cs="Arial"/>
          <w:bCs/>
          <w:color w:val="000000"/>
          <w:kern w:val="0"/>
          <w:sz w:val="24"/>
          <w:szCs w:val="24"/>
        </w:rPr>
        <w:t xml:space="preserve">. </w:t>
      </w:r>
      <w:r w:rsidR="00D200A3" w:rsidRPr="00BD255B">
        <w:rPr>
          <w:rFonts w:ascii="Arial" w:hAnsi="Arial" w:cs="Arial"/>
          <w:bCs/>
          <w:i/>
          <w:color w:val="000000"/>
          <w:kern w:val="0"/>
          <w:sz w:val="24"/>
          <w:szCs w:val="24"/>
        </w:rPr>
        <w:t>Gender, Development, and Globalization. Economics as if All People Mattered</w:t>
      </w:r>
      <w:r w:rsidR="00D200A3" w:rsidRPr="00BD255B">
        <w:rPr>
          <w:rFonts w:ascii="Arial" w:hAnsi="Arial" w:cs="Arial"/>
          <w:bCs/>
          <w:color w:val="000000"/>
          <w:kern w:val="0"/>
          <w:sz w:val="24"/>
          <w:szCs w:val="24"/>
        </w:rPr>
        <w:t xml:space="preserve">. </w:t>
      </w:r>
      <w:r w:rsidRPr="00BD255B">
        <w:rPr>
          <w:rFonts w:ascii="Arial" w:hAnsi="Arial" w:cs="Arial"/>
          <w:color w:val="000000"/>
          <w:kern w:val="0"/>
          <w:sz w:val="24"/>
          <w:szCs w:val="24"/>
        </w:rPr>
        <w:t>Abingdon:</w:t>
      </w:r>
      <w:r w:rsidRPr="00BD255B">
        <w:rPr>
          <w:rFonts w:ascii="Arial" w:hAnsi="Arial" w:cs="Arial"/>
          <w:b/>
          <w:color w:val="000000"/>
          <w:kern w:val="0"/>
          <w:sz w:val="24"/>
          <w:szCs w:val="24"/>
        </w:rPr>
        <w:t xml:space="preserve"> </w:t>
      </w:r>
      <w:r w:rsidR="00D200A3" w:rsidRPr="00BD255B">
        <w:rPr>
          <w:rFonts w:ascii="Arial" w:hAnsi="Arial" w:cs="Arial"/>
          <w:bCs/>
          <w:color w:val="000000"/>
          <w:kern w:val="0"/>
          <w:sz w:val="24"/>
          <w:szCs w:val="24"/>
        </w:rPr>
        <w:t>Routledge.</w:t>
      </w:r>
    </w:p>
    <w:p w:rsidR="00D200A3" w:rsidRPr="00BD255B" w:rsidRDefault="00D200A3" w:rsidP="00D200A3">
      <w:pPr>
        <w:wordWrap/>
        <w:spacing w:after="0" w:line="240" w:lineRule="auto"/>
        <w:ind w:firstLine="264"/>
        <w:jc w:val="left"/>
        <w:rPr>
          <w:rFonts w:ascii="Arial" w:hAnsi="Arial" w:cs="Arial"/>
          <w:bCs/>
          <w:color w:val="000000"/>
          <w:kern w:val="0"/>
          <w:sz w:val="24"/>
          <w:szCs w:val="24"/>
        </w:rPr>
      </w:pPr>
      <w:r w:rsidRPr="00BD255B">
        <w:rPr>
          <w:rFonts w:ascii="Arial" w:hAnsi="Arial" w:cs="Arial"/>
          <w:bCs/>
          <w:color w:val="000000"/>
          <w:kern w:val="0"/>
          <w:sz w:val="24"/>
          <w:szCs w:val="24"/>
        </w:rPr>
        <w:t>Ch. 1. Gender and Development: A Historical Review. Pp. 1-40.</w:t>
      </w:r>
    </w:p>
    <w:p w:rsidR="00D200A3" w:rsidRPr="00BD255B" w:rsidRDefault="00D200A3" w:rsidP="00D200A3">
      <w:pPr>
        <w:wordWrap/>
        <w:spacing w:after="0" w:line="240" w:lineRule="auto"/>
        <w:ind w:firstLine="264"/>
        <w:jc w:val="left"/>
        <w:rPr>
          <w:rFonts w:ascii="Arial" w:hAnsi="Arial" w:cs="Arial"/>
          <w:bCs/>
          <w:color w:val="000000"/>
          <w:kern w:val="0"/>
          <w:sz w:val="24"/>
          <w:szCs w:val="24"/>
        </w:rPr>
      </w:pPr>
      <w:r w:rsidRPr="00BD255B">
        <w:rPr>
          <w:rFonts w:ascii="Arial" w:hAnsi="Arial" w:cs="Arial"/>
          <w:bCs/>
          <w:color w:val="000000"/>
          <w:kern w:val="0"/>
          <w:sz w:val="24"/>
          <w:szCs w:val="24"/>
        </w:rPr>
        <w:t>Ch. 3. Markets, Globalization, and Gender. Pp. 93-134.</w:t>
      </w:r>
    </w:p>
    <w:p w:rsidR="00D200A3" w:rsidRPr="00BD255B" w:rsidRDefault="00D200A3" w:rsidP="00D200A3">
      <w:pPr>
        <w:wordWrap/>
        <w:spacing w:after="0" w:line="240" w:lineRule="auto"/>
        <w:ind w:firstLine="264"/>
        <w:jc w:val="left"/>
        <w:rPr>
          <w:rFonts w:ascii="Arial" w:hAnsi="Arial" w:cs="Arial"/>
          <w:bCs/>
          <w:color w:val="000000"/>
          <w:kern w:val="0"/>
          <w:sz w:val="24"/>
          <w:szCs w:val="24"/>
        </w:rPr>
      </w:pPr>
      <w:r w:rsidRPr="00BD255B">
        <w:rPr>
          <w:rFonts w:ascii="Arial" w:hAnsi="Arial" w:cs="Arial"/>
          <w:bCs/>
          <w:color w:val="000000"/>
          <w:kern w:val="0"/>
          <w:sz w:val="24"/>
          <w:szCs w:val="24"/>
        </w:rPr>
        <w:t>Ch. 6. Development as if All People Mattered. Pp.227-253.</w:t>
      </w:r>
    </w:p>
    <w:p w:rsidR="00BD255B" w:rsidRDefault="00BD255B" w:rsidP="00BD255B">
      <w:pPr>
        <w:pStyle w:val="a5"/>
        <w:wordWrap/>
        <w:spacing w:after="0" w:line="240" w:lineRule="auto"/>
        <w:ind w:leftChars="0" w:left="760"/>
        <w:jc w:val="left"/>
        <w:rPr>
          <w:rFonts w:ascii="Arial" w:hAnsi="Arial" w:cs="Arial"/>
          <w:b/>
          <w:bCs/>
          <w:color w:val="000000"/>
          <w:kern w:val="0"/>
          <w:sz w:val="26"/>
          <w:szCs w:val="26"/>
        </w:rPr>
      </w:pPr>
    </w:p>
    <w:p w:rsidR="00BD255B" w:rsidRDefault="00BD255B" w:rsidP="00BD255B">
      <w:pPr>
        <w:pStyle w:val="a5"/>
        <w:wordWrap/>
        <w:spacing w:after="0" w:line="240" w:lineRule="auto"/>
        <w:ind w:leftChars="0" w:left="760"/>
        <w:jc w:val="left"/>
        <w:rPr>
          <w:rFonts w:ascii="Arial" w:hAnsi="Arial" w:cs="Arial"/>
          <w:b/>
          <w:bCs/>
          <w:color w:val="000000"/>
          <w:kern w:val="0"/>
          <w:sz w:val="26"/>
          <w:szCs w:val="26"/>
        </w:rPr>
      </w:pPr>
    </w:p>
    <w:p w:rsidR="00BD255B" w:rsidRDefault="00BD255B" w:rsidP="00BD255B">
      <w:pPr>
        <w:pStyle w:val="a5"/>
        <w:wordWrap/>
        <w:spacing w:after="0" w:line="240" w:lineRule="auto"/>
        <w:ind w:leftChars="0" w:left="760"/>
        <w:jc w:val="left"/>
        <w:rPr>
          <w:rFonts w:ascii="Arial" w:hAnsi="Arial" w:cs="Arial"/>
          <w:b/>
          <w:bCs/>
          <w:color w:val="000000"/>
          <w:kern w:val="0"/>
          <w:sz w:val="26"/>
          <w:szCs w:val="26"/>
        </w:rPr>
      </w:pPr>
    </w:p>
    <w:p w:rsidR="00BD255B" w:rsidRPr="00BD255B" w:rsidRDefault="00BD255B" w:rsidP="00BD255B">
      <w:pPr>
        <w:pStyle w:val="a5"/>
        <w:wordWrap/>
        <w:spacing w:after="0" w:line="240" w:lineRule="auto"/>
        <w:ind w:leftChars="0" w:left="760"/>
        <w:jc w:val="left"/>
        <w:rPr>
          <w:rFonts w:ascii="Arial" w:hAnsi="Arial" w:cs="Arial"/>
          <w:b/>
          <w:bCs/>
          <w:color w:val="000000"/>
          <w:kern w:val="0"/>
          <w:sz w:val="26"/>
          <w:szCs w:val="26"/>
        </w:rPr>
      </w:pPr>
    </w:p>
    <w:p w:rsidR="003F5297" w:rsidRDefault="00C97FA1" w:rsidP="00C97FA1">
      <w:pPr>
        <w:rPr>
          <w:rFonts w:ascii="Arial" w:hAnsi="Arial" w:cs="Arial"/>
          <w:b/>
          <w:bCs/>
          <w:color w:val="000000"/>
          <w:kern w:val="0"/>
          <w:sz w:val="26"/>
          <w:szCs w:val="26"/>
        </w:rPr>
      </w:pPr>
      <w:r>
        <w:rPr>
          <w:rFonts w:ascii="Arial" w:hAnsi="Arial" w:cs="Arial"/>
          <w:b/>
          <w:bCs/>
          <w:color w:val="000000"/>
          <w:kern w:val="0"/>
          <w:sz w:val="26"/>
          <w:szCs w:val="26"/>
        </w:rPr>
        <w:t>WEEK 15 (12/</w:t>
      </w:r>
      <w:r w:rsidR="000927FA">
        <w:rPr>
          <w:rFonts w:ascii="Arial" w:hAnsi="Arial" w:cs="Arial"/>
          <w:b/>
          <w:bCs/>
          <w:color w:val="000000"/>
          <w:kern w:val="0"/>
          <w:sz w:val="26"/>
          <w:szCs w:val="26"/>
        </w:rPr>
        <w:t>08</w:t>
      </w:r>
      <w:r>
        <w:rPr>
          <w:rFonts w:ascii="Arial" w:hAnsi="Arial" w:cs="Arial"/>
          <w:b/>
          <w:bCs/>
          <w:color w:val="000000"/>
          <w:kern w:val="0"/>
          <w:sz w:val="26"/>
          <w:szCs w:val="26"/>
        </w:rPr>
        <w:t>): FINAL EXAMINATION</w:t>
      </w:r>
    </w:p>
    <w:p w:rsidR="00956050" w:rsidRDefault="00956050" w:rsidP="00C97FA1">
      <w:pPr>
        <w:rPr>
          <w:rFonts w:ascii="Arial" w:hAnsi="Arial" w:cs="Arial"/>
          <w:b/>
          <w:bCs/>
          <w:color w:val="000000"/>
          <w:kern w:val="0"/>
          <w:sz w:val="26"/>
          <w:szCs w:val="26"/>
        </w:rPr>
      </w:pPr>
    </w:p>
    <w:sectPr w:rsidR="00956050">
      <w:footerReference w:type="default" r:id="rId11"/>
      <w:pgSz w:w="11906" w:h="16838"/>
      <w:pgMar w:top="1701" w:right="1440" w:bottom="1440" w:left="1440" w:header="851"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E4" w:rsidRDefault="008A16E4">
      <w:pPr>
        <w:spacing w:after="0" w:line="240" w:lineRule="auto"/>
      </w:pPr>
      <w:r>
        <w:separator/>
      </w:r>
    </w:p>
  </w:endnote>
  <w:endnote w:type="continuationSeparator" w:id="0">
    <w:p w:rsidR="008A16E4" w:rsidRDefault="008A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eridien Roman">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Meridien-Bold">
    <w:altName w:val="Times New Roman Uni"/>
    <w:panose1 w:val="00000000000000000000"/>
    <w:charset w:val="80"/>
    <w:family w:val="auto"/>
    <w:notTrueType/>
    <w:pitch w:val="default"/>
    <w:sig w:usb0="00000001" w:usb1="08070000" w:usb2="00000010" w:usb3="00000000" w:csb0="00020000" w:csb1="00000000"/>
  </w:font>
  <w:font w:name="Meridien-Roman">
    <w:altName w:val="바탕"/>
    <w:panose1 w:val="00000000000000000000"/>
    <w:charset w:val="81"/>
    <w:family w:val="roman"/>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docPartObj>
        <w:docPartGallery w:val="Page Numbers (Bottom of Page)"/>
        <w:docPartUnique/>
      </w:docPartObj>
    </w:sdtPr>
    <w:sdtEndPr/>
    <w:sdtContent>
      <w:p w:rsidR="003F5297" w:rsidRDefault="00797499">
        <w:pPr>
          <w:pStyle w:val="a3"/>
          <w:jc w:val="center"/>
        </w:pPr>
        <w:r>
          <w:fldChar w:fldCharType="begin"/>
        </w:r>
        <w:r>
          <w:instrText>PAGE   \* MERGEFORMAT</w:instrText>
        </w:r>
        <w:r>
          <w:fldChar w:fldCharType="separate"/>
        </w:r>
        <w:r w:rsidR="00965A0C" w:rsidRPr="00965A0C">
          <w:rPr>
            <w:noProof/>
            <w:lang w:val="ko-KR"/>
          </w:rPr>
          <w:t>7</w:t>
        </w:r>
        <w:r>
          <w:fldChar w:fldCharType="end"/>
        </w:r>
      </w:p>
    </w:sdtContent>
  </w:sdt>
  <w:p w:rsidR="003F5297" w:rsidRDefault="003F52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E4" w:rsidRDefault="008A16E4">
      <w:pPr>
        <w:spacing w:after="0" w:line="240" w:lineRule="auto"/>
      </w:pPr>
      <w:r>
        <w:separator/>
      </w:r>
    </w:p>
  </w:footnote>
  <w:footnote w:type="continuationSeparator" w:id="0">
    <w:p w:rsidR="008A16E4" w:rsidRDefault="008A1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45CC4"/>
    <w:multiLevelType w:val="hybridMultilevel"/>
    <w:tmpl w:val="62F85E06"/>
    <w:lvl w:ilvl="0" w:tplc="9F90EF6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5775FBA"/>
    <w:multiLevelType w:val="hybridMultilevel"/>
    <w:tmpl w:val="85D47B44"/>
    <w:lvl w:ilvl="0" w:tplc="E8C8C9C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6435AE4"/>
    <w:multiLevelType w:val="hybridMultilevel"/>
    <w:tmpl w:val="35427E7C"/>
    <w:lvl w:ilvl="0" w:tplc="DCDC892C">
      <w:start w:val="1"/>
      <w:numFmt w:val="decimal"/>
      <w:lvlText w:val="%1."/>
      <w:lvlJc w:val="left"/>
      <w:pPr>
        <w:tabs>
          <w:tab w:val="num" w:pos="720"/>
        </w:tabs>
        <w:ind w:left="720" w:hanging="360"/>
      </w:pPr>
    </w:lvl>
    <w:lvl w:ilvl="1" w:tplc="D596553E" w:tentative="1">
      <w:start w:val="1"/>
      <w:numFmt w:val="decimal"/>
      <w:lvlText w:val="%2."/>
      <w:lvlJc w:val="left"/>
      <w:pPr>
        <w:tabs>
          <w:tab w:val="num" w:pos="1440"/>
        </w:tabs>
        <w:ind w:left="1440" w:hanging="360"/>
      </w:pPr>
    </w:lvl>
    <w:lvl w:ilvl="2" w:tplc="81C27BA8" w:tentative="1">
      <w:start w:val="1"/>
      <w:numFmt w:val="decimal"/>
      <w:lvlText w:val="%3."/>
      <w:lvlJc w:val="left"/>
      <w:pPr>
        <w:tabs>
          <w:tab w:val="num" w:pos="2160"/>
        </w:tabs>
        <w:ind w:left="2160" w:hanging="360"/>
      </w:pPr>
    </w:lvl>
    <w:lvl w:ilvl="3" w:tplc="6AF23386" w:tentative="1">
      <w:start w:val="1"/>
      <w:numFmt w:val="decimal"/>
      <w:lvlText w:val="%4."/>
      <w:lvlJc w:val="left"/>
      <w:pPr>
        <w:tabs>
          <w:tab w:val="num" w:pos="2880"/>
        </w:tabs>
        <w:ind w:left="2880" w:hanging="360"/>
      </w:pPr>
    </w:lvl>
    <w:lvl w:ilvl="4" w:tplc="F81607C0" w:tentative="1">
      <w:start w:val="1"/>
      <w:numFmt w:val="decimal"/>
      <w:lvlText w:val="%5."/>
      <w:lvlJc w:val="left"/>
      <w:pPr>
        <w:tabs>
          <w:tab w:val="num" w:pos="3600"/>
        </w:tabs>
        <w:ind w:left="3600" w:hanging="360"/>
      </w:pPr>
    </w:lvl>
    <w:lvl w:ilvl="5" w:tplc="B43023A2" w:tentative="1">
      <w:start w:val="1"/>
      <w:numFmt w:val="decimal"/>
      <w:lvlText w:val="%6."/>
      <w:lvlJc w:val="left"/>
      <w:pPr>
        <w:tabs>
          <w:tab w:val="num" w:pos="4320"/>
        </w:tabs>
        <w:ind w:left="4320" w:hanging="360"/>
      </w:pPr>
    </w:lvl>
    <w:lvl w:ilvl="6" w:tplc="41C8206A" w:tentative="1">
      <w:start w:val="1"/>
      <w:numFmt w:val="decimal"/>
      <w:lvlText w:val="%7."/>
      <w:lvlJc w:val="left"/>
      <w:pPr>
        <w:tabs>
          <w:tab w:val="num" w:pos="5040"/>
        </w:tabs>
        <w:ind w:left="5040" w:hanging="360"/>
      </w:pPr>
    </w:lvl>
    <w:lvl w:ilvl="7" w:tplc="013CDB38" w:tentative="1">
      <w:start w:val="1"/>
      <w:numFmt w:val="decimal"/>
      <w:lvlText w:val="%8."/>
      <w:lvlJc w:val="left"/>
      <w:pPr>
        <w:tabs>
          <w:tab w:val="num" w:pos="5760"/>
        </w:tabs>
        <w:ind w:left="5760" w:hanging="360"/>
      </w:pPr>
    </w:lvl>
    <w:lvl w:ilvl="8" w:tplc="7CF2D01E"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97"/>
    <w:rsid w:val="00052705"/>
    <w:rsid w:val="00060A07"/>
    <w:rsid w:val="000739F4"/>
    <w:rsid w:val="0008534B"/>
    <w:rsid w:val="000927FA"/>
    <w:rsid w:val="003F5297"/>
    <w:rsid w:val="004A57CE"/>
    <w:rsid w:val="00692F40"/>
    <w:rsid w:val="006C02B2"/>
    <w:rsid w:val="00777D0C"/>
    <w:rsid w:val="00797499"/>
    <w:rsid w:val="00844AEC"/>
    <w:rsid w:val="008A16E4"/>
    <w:rsid w:val="0090180A"/>
    <w:rsid w:val="009032F2"/>
    <w:rsid w:val="00956050"/>
    <w:rsid w:val="00957F1E"/>
    <w:rsid w:val="00965A0C"/>
    <w:rsid w:val="009711C5"/>
    <w:rsid w:val="009C571C"/>
    <w:rsid w:val="00A25093"/>
    <w:rsid w:val="00BD255B"/>
    <w:rsid w:val="00C4328A"/>
    <w:rsid w:val="00C7287F"/>
    <w:rsid w:val="00C97FA1"/>
    <w:rsid w:val="00CF7D90"/>
    <w:rsid w:val="00D200A3"/>
    <w:rsid w:val="00D4160C"/>
    <w:rsid w:val="00D9713F"/>
    <w:rsid w:val="00DA4F80"/>
    <w:rsid w:val="00E4633D"/>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A3"/>
    <w:pPr>
      <w:widowControl w:val="0"/>
      <w:wordWrap w:val="0"/>
      <w:autoSpaceDE w:val="0"/>
      <w:autoSpaceDN w:val="0"/>
    </w:pPr>
  </w:style>
  <w:style w:type="paragraph" w:styleId="1">
    <w:name w:val="heading 1"/>
    <w:basedOn w:val="a"/>
    <w:qFormat/>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D4160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머리글 Char"/>
    <w:basedOn w:val="a0"/>
  </w:style>
  <w:style w:type="paragraph" w:styleId="a3">
    <w:name w:val="footer"/>
    <w:basedOn w:val="a"/>
    <w:unhideWhenUsed/>
    <w:pPr>
      <w:tabs>
        <w:tab w:val="center" w:pos="4513"/>
        <w:tab w:val="right" w:pos="9026"/>
      </w:tabs>
      <w:snapToGrid w:val="0"/>
    </w:pPr>
  </w:style>
  <w:style w:type="character" w:customStyle="1" w:styleId="1Char">
    <w:name w:val="제목 1 Char"/>
    <w:basedOn w:val="a0"/>
    <w:rPr>
      <w:rFonts w:ascii="굴림" w:eastAsia="굴림" w:hAnsi="굴림" w:cs="굴림"/>
      <w:b/>
      <w:bCs/>
      <w:kern w:val="36"/>
      <w:sz w:val="48"/>
      <w:szCs w:val="48"/>
    </w:rPr>
  </w:style>
  <w:style w:type="paragraph" w:styleId="a4">
    <w:name w:val="header"/>
    <w:basedOn w:val="a"/>
    <w:unhideWhenUsed/>
    <w:pPr>
      <w:tabs>
        <w:tab w:val="center" w:pos="4513"/>
        <w:tab w:val="right" w:pos="9026"/>
      </w:tabs>
      <w:snapToGrid w:val="0"/>
    </w:pPr>
  </w:style>
  <w:style w:type="paragraph" w:styleId="a5">
    <w:name w:val="List Paragraph"/>
    <w:basedOn w:val="a"/>
    <w:qFormat/>
    <w:pPr>
      <w:ind w:leftChars="400" w:left="800"/>
    </w:pPr>
  </w:style>
  <w:style w:type="character" w:styleId="a6">
    <w:name w:val="Hyperlink"/>
    <w:basedOn w:val="a0"/>
    <w:unhideWhenUsed/>
    <w:rPr>
      <w:color w:val="0563C1"/>
      <w:u w:val="single"/>
    </w:rPr>
  </w:style>
  <w:style w:type="character" w:customStyle="1" w:styleId="Char0">
    <w:name w:val="바닥글 Char"/>
    <w:basedOn w:val="a0"/>
  </w:style>
  <w:style w:type="paragraph" w:styleId="a7">
    <w:name w:val="Normal (Web)"/>
    <w:basedOn w:val="a"/>
    <w:semiHidden/>
    <w:unhideWhenUse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size-large">
    <w:name w:val="a-size-large"/>
    <w:basedOn w:val="a0"/>
  </w:style>
  <w:style w:type="character" w:customStyle="1" w:styleId="author">
    <w:name w:val="author"/>
    <w:basedOn w:val="a0"/>
  </w:style>
  <w:style w:type="character" w:customStyle="1" w:styleId="a-size-extra-large">
    <w:name w:val="a-size-extra-large"/>
    <w:basedOn w:val="a0"/>
  </w:style>
  <w:style w:type="paragraph" w:customStyle="1" w:styleId="Default">
    <w:name w:val="Default"/>
    <w:rsid w:val="00DA4F80"/>
    <w:pPr>
      <w:widowControl w:val="0"/>
      <w:autoSpaceDE w:val="0"/>
      <w:autoSpaceDN w:val="0"/>
      <w:adjustRightInd w:val="0"/>
      <w:spacing w:after="0" w:line="240" w:lineRule="auto"/>
      <w:jc w:val="left"/>
    </w:pPr>
    <w:rPr>
      <w:rFonts w:ascii="Meridien Roman" w:eastAsia="Meridien Roman" w:cs="Meridien Roman"/>
      <w:color w:val="000000"/>
      <w:kern w:val="0"/>
      <w:sz w:val="24"/>
      <w:szCs w:val="24"/>
    </w:rPr>
  </w:style>
  <w:style w:type="paragraph" w:customStyle="1" w:styleId="a8">
    <w:name w:val="바탕글"/>
    <w:basedOn w:val="a"/>
    <w:rsid w:val="00D4160C"/>
    <w:pPr>
      <w:spacing w:after="0" w:line="384" w:lineRule="auto"/>
      <w:textAlignment w:val="baseline"/>
    </w:pPr>
    <w:rPr>
      <w:rFonts w:ascii="한컴바탕" w:eastAsia="굴림" w:hAnsi="굴림" w:cs="굴림"/>
      <w:color w:val="000000"/>
      <w:kern w:val="0"/>
      <w:szCs w:val="20"/>
    </w:rPr>
  </w:style>
  <w:style w:type="character" w:customStyle="1" w:styleId="2Char">
    <w:name w:val="제목 2 Char"/>
    <w:basedOn w:val="a0"/>
    <w:link w:val="2"/>
    <w:uiPriority w:val="9"/>
    <w:semiHidden/>
    <w:rsid w:val="00D4160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14205">
      <w:bodyDiv w:val="1"/>
      <w:marLeft w:val="0"/>
      <w:marRight w:val="0"/>
      <w:marTop w:val="0"/>
      <w:marBottom w:val="0"/>
      <w:divBdr>
        <w:top w:val="none" w:sz="0" w:space="0" w:color="auto"/>
        <w:left w:val="none" w:sz="0" w:space="0" w:color="auto"/>
        <w:bottom w:val="none" w:sz="0" w:space="0" w:color="auto"/>
        <w:right w:val="none" w:sz="0" w:space="0" w:color="auto"/>
      </w:divBdr>
    </w:div>
    <w:div w:id="1071855751">
      <w:bodyDiv w:val="1"/>
      <w:marLeft w:val="0"/>
      <w:marRight w:val="0"/>
      <w:marTop w:val="0"/>
      <w:marBottom w:val="0"/>
      <w:divBdr>
        <w:top w:val="none" w:sz="0" w:space="0" w:color="auto"/>
        <w:left w:val="none" w:sz="0" w:space="0" w:color="auto"/>
        <w:bottom w:val="none" w:sz="0" w:space="0" w:color="auto"/>
        <w:right w:val="none" w:sz="0" w:space="0" w:color="auto"/>
      </w:divBdr>
    </w:div>
    <w:div w:id="1493989679">
      <w:bodyDiv w:val="1"/>
      <w:marLeft w:val="0"/>
      <w:marRight w:val="0"/>
      <w:marTop w:val="0"/>
      <w:marBottom w:val="0"/>
      <w:divBdr>
        <w:top w:val="none" w:sz="0" w:space="0" w:color="auto"/>
        <w:left w:val="none" w:sz="0" w:space="0" w:color="auto"/>
        <w:bottom w:val="none" w:sz="0" w:space="0" w:color="auto"/>
        <w:right w:val="none" w:sz="0" w:space="0" w:color="auto"/>
      </w:divBdr>
      <w:divsChild>
        <w:div w:id="1904635372">
          <w:marLeft w:val="806"/>
          <w:marRight w:val="0"/>
          <w:marTop w:val="200"/>
          <w:marBottom w:val="0"/>
          <w:divBdr>
            <w:top w:val="none" w:sz="0" w:space="0" w:color="auto"/>
            <w:left w:val="none" w:sz="0" w:space="0" w:color="auto"/>
            <w:bottom w:val="none" w:sz="0" w:space="0" w:color="auto"/>
            <w:right w:val="none" w:sz="0" w:space="0" w:color="auto"/>
          </w:divBdr>
        </w:div>
        <w:div w:id="1253708217">
          <w:marLeft w:val="806"/>
          <w:marRight w:val="0"/>
          <w:marTop w:val="200"/>
          <w:marBottom w:val="0"/>
          <w:divBdr>
            <w:top w:val="none" w:sz="0" w:space="0" w:color="auto"/>
            <w:left w:val="none" w:sz="0" w:space="0" w:color="auto"/>
            <w:bottom w:val="none" w:sz="0" w:space="0" w:color="auto"/>
            <w:right w:val="none" w:sz="0" w:space="0" w:color="auto"/>
          </w:divBdr>
        </w:div>
        <w:div w:id="1725133237">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dge.ids.ac.uk/sites/bridge.ids.ac.uk/files/reports/re5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xonian07@snu.ac.k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rookings.edu/blog/future-development/2020/07/30/learning-losses-due-to-covid-19-could-add-up-to-10-trillion/" TargetMode="External"/><Relationship Id="rId4" Type="http://schemas.openxmlformats.org/officeDocument/2006/relationships/webSettings" Target="webSettings.xml"/><Relationship Id="rId9" Type="http://schemas.openxmlformats.org/officeDocument/2006/relationships/hyperlink" Target="https://www.worldbank.org/en/topic/education/brief/learning-pover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11148</Characters>
  <Application>Microsoft Office Word</Application>
  <DocSecurity>0</DocSecurity>
  <Lines>92</Lines>
  <Paragraphs>26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2019-01-07T10:22:00Z</cp:lastPrinted>
  <dcterms:created xsi:type="dcterms:W3CDTF">2022-08-02T00:23:00Z</dcterms:created>
  <dcterms:modified xsi:type="dcterms:W3CDTF">2022-08-02T00:23:00Z</dcterms:modified>
  <cp:version>0900.0001.01</cp:version>
</cp:coreProperties>
</file>