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C8ED" w14:textId="46338719" w:rsidR="00FC3497" w:rsidRPr="00640801" w:rsidRDefault="00FC3497" w:rsidP="00720B15">
      <w:pPr>
        <w:jc w:val="center"/>
        <w:rPr>
          <w:rFonts w:eastAsiaTheme="minorEastAsia"/>
          <w:b/>
          <w:bCs/>
          <w:sz w:val="32"/>
          <w:szCs w:val="32"/>
        </w:rPr>
      </w:pPr>
    </w:p>
    <w:p w14:paraId="442E329F" w14:textId="7DA5B50B" w:rsidR="00C76101" w:rsidRPr="00867DC4" w:rsidRDefault="00CF57FB" w:rsidP="00C76101">
      <w:pPr>
        <w:jc w:val="center"/>
        <w:rPr>
          <w:b/>
          <w:bCs/>
          <w:sz w:val="28"/>
          <w:szCs w:val="28"/>
        </w:rPr>
      </w:pPr>
      <w:r>
        <w:rPr>
          <w:b/>
          <w:bCs/>
          <w:sz w:val="28"/>
          <w:szCs w:val="28"/>
        </w:rPr>
        <w:t>Understanding International Security</w:t>
      </w:r>
    </w:p>
    <w:p w14:paraId="1FB9BD43" w14:textId="07BA7090" w:rsidR="00A54329" w:rsidRPr="00867DC4" w:rsidRDefault="00A54329"/>
    <w:p w14:paraId="6011A3A1" w14:textId="77777777" w:rsidR="00A54329" w:rsidRPr="00720B15" w:rsidRDefault="00A54329"/>
    <w:p w14:paraId="2205F571" w14:textId="4647B6F3" w:rsidR="00C005C2" w:rsidRPr="00720B15" w:rsidRDefault="00C005C2">
      <w:r w:rsidRPr="00720B15">
        <w:rPr>
          <w:rFonts w:hint="eastAsia"/>
        </w:rPr>
        <w:t>F</w:t>
      </w:r>
      <w:r w:rsidRPr="00720B15">
        <w:t>all 202</w:t>
      </w:r>
      <w:r w:rsidR="001B1C08">
        <w:t>3</w:t>
      </w:r>
    </w:p>
    <w:p w14:paraId="380E24EC" w14:textId="5850C846" w:rsidR="00404DB5" w:rsidRDefault="001B1C08">
      <w:r>
        <w:t>Friday</w:t>
      </w:r>
      <w:r w:rsidR="006D20F1">
        <w:t xml:space="preserve"> </w:t>
      </w:r>
      <w:r w:rsidR="00404DB5">
        <w:t>from 9:</w:t>
      </w:r>
      <w:r w:rsidR="00AA1A41">
        <w:t>00</w:t>
      </w:r>
      <w:r w:rsidR="00404DB5">
        <w:t xml:space="preserve"> AM to 12:</w:t>
      </w:r>
      <w:r w:rsidR="00156390">
        <w:t>5</w:t>
      </w:r>
      <w:r w:rsidR="00404DB5">
        <w:t>0 PM</w:t>
      </w:r>
    </w:p>
    <w:p w14:paraId="29DD0CF1" w14:textId="0740F558" w:rsidR="00E833BD" w:rsidRDefault="00D20C5D">
      <w:r>
        <w:t xml:space="preserve">Room </w:t>
      </w:r>
      <w:r w:rsidR="00B67BA8">
        <w:t>1</w:t>
      </w:r>
      <w:r>
        <w:t>0</w:t>
      </w:r>
      <w:r w:rsidR="00D964FF">
        <w:t>1</w:t>
      </w:r>
      <w:r>
        <w:t>, 140-</w:t>
      </w:r>
      <w:r w:rsidR="00B67BA8">
        <w:t>1</w:t>
      </w:r>
    </w:p>
    <w:p w14:paraId="2FC4A0C7" w14:textId="79897867" w:rsidR="00505A2B" w:rsidRPr="00720B15" w:rsidRDefault="0018622B">
      <w:r w:rsidRPr="00720B15">
        <w:rPr>
          <w:rFonts w:hint="eastAsia"/>
        </w:rPr>
        <w:t>I</w:t>
      </w:r>
      <w:r w:rsidRPr="00720B15">
        <w:t>nstructor: LEE Jaewon</w:t>
      </w:r>
      <w:r w:rsidR="0096427C" w:rsidRPr="00720B15">
        <w:t xml:space="preserve"> (jaewon.lee@snu.ac.kr)</w:t>
      </w:r>
    </w:p>
    <w:p w14:paraId="1B0722FC" w14:textId="14BC849F" w:rsidR="0018622B" w:rsidRDefault="0018622B">
      <w:r w:rsidRPr="00720B15">
        <w:rPr>
          <w:rFonts w:hint="eastAsia"/>
        </w:rPr>
        <w:t>O</w:t>
      </w:r>
      <w:r w:rsidRPr="00720B15">
        <w:t xml:space="preserve">ffice Hour: </w:t>
      </w:r>
      <w:r w:rsidR="00C20A0B">
        <w:t>A</w:t>
      </w:r>
      <w:r w:rsidRPr="00720B15">
        <w:t xml:space="preserve">fter each class and </w:t>
      </w:r>
      <w:r w:rsidR="0096427C" w:rsidRPr="00720B15">
        <w:t>by appointment</w:t>
      </w:r>
    </w:p>
    <w:p w14:paraId="4DE3F763" w14:textId="5357DEB2" w:rsidR="000F010C" w:rsidRPr="002F173B" w:rsidRDefault="000F010C">
      <w:r w:rsidRPr="002F173B">
        <w:rPr>
          <w:rFonts w:hint="eastAsia"/>
        </w:rPr>
        <w:t>T</w:t>
      </w:r>
      <w:r w:rsidRPr="002F173B">
        <w:t xml:space="preserve">A: Ms. </w:t>
      </w:r>
      <w:r w:rsidR="002F173B" w:rsidRPr="002F173B">
        <w:t>PARK Jisoo (jisoo1998@snu.ac.kr)</w:t>
      </w:r>
    </w:p>
    <w:p w14:paraId="3F3ECB1F" w14:textId="00CCB84B" w:rsidR="00307A1A" w:rsidRDefault="00307A1A">
      <w:pPr>
        <w:rPr>
          <w:rFonts w:eastAsia="바탕"/>
        </w:rPr>
      </w:pPr>
    </w:p>
    <w:p w14:paraId="48C6B7DD" w14:textId="77777777" w:rsidR="008860BA" w:rsidRPr="0030480B" w:rsidRDefault="008860BA">
      <w:pPr>
        <w:rPr>
          <w:rFonts w:eastAsia="바탕"/>
        </w:rPr>
      </w:pPr>
    </w:p>
    <w:p w14:paraId="7462620B" w14:textId="631F4089" w:rsidR="0096427C" w:rsidRPr="00947A5A" w:rsidRDefault="0096427C">
      <w:pPr>
        <w:rPr>
          <w:sz w:val="28"/>
          <w:szCs w:val="28"/>
          <w:u w:val="single"/>
        </w:rPr>
      </w:pPr>
      <w:r w:rsidRPr="00947A5A">
        <w:rPr>
          <w:rFonts w:hint="eastAsia"/>
          <w:sz w:val="28"/>
          <w:szCs w:val="28"/>
          <w:u w:val="single"/>
        </w:rPr>
        <w:t>C</w:t>
      </w:r>
      <w:r w:rsidRPr="00947A5A">
        <w:rPr>
          <w:sz w:val="28"/>
          <w:szCs w:val="28"/>
          <w:u w:val="single"/>
        </w:rPr>
        <w:t>ourse</w:t>
      </w:r>
      <w:r w:rsidR="00B634D9" w:rsidRPr="00947A5A">
        <w:rPr>
          <w:sz w:val="28"/>
          <w:szCs w:val="28"/>
          <w:u w:val="single"/>
        </w:rPr>
        <w:t xml:space="preserve"> Description</w:t>
      </w:r>
    </w:p>
    <w:p w14:paraId="5136F4AB" w14:textId="0E998CFE" w:rsidR="00C76101" w:rsidRPr="00330FFD" w:rsidRDefault="00C76101"/>
    <w:p w14:paraId="590E5F90" w14:textId="34692552" w:rsidR="00757352" w:rsidRPr="00843237" w:rsidRDefault="00843237" w:rsidP="00757352">
      <w:r w:rsidRPr="00843237">
        <w:t xml:space="preserve">The course </w:t>
      </w:r>
      <w:r w:rsidRPr="00843237">
        <w:rPr>
          <w:rFonts w:hint="eastAsia"/>
        </w:rPr>
        <w:t xml:space="preserve">discusses </w:t>
      </w:r>
      <w:r w:rsidRPr="00843237">
        <w:t xml:space="preserve">national and international security affairs in contemporary world politics. For this, first, the course will explore theoretical and historical literature concerning the role of force </w:t>
      </w:r>
      <w:r w:rsidRPr="00843237">
        <w:rPr>
          <w:rFonts w:hint="eastAsia"/>
        </w:rPr>
        <w:t xml:space="preserve">and national security </w:t>
      </w:r>
      <w:r w:rsidRPr="00843237">
        <w:t xml:space="preserve">affairs. </w:t>
      </w:r>
      <w:r w:rsidR="00C20A0B">
        <w:t>S</w:t>
      </w:r>
      <w:r w:rsidRPr="00843237">
        <w:t xml:space="preserve">econd, it will examine </w:t>
      </w:r>
      <w:r w:rsidRPr="00843237">
        <w:rPr>
          <w:rFonts w:hint="eastAsia"/>
        </w:rPr>
        <w:t>basic concepts, theories, and historical cases in international security</w:t>
      </w:r>
      <w:r w:rsidRPr="00843237">
        <w:t xml:space="preserve">, with particular attention on </w:t>
      </w:r>
      <w:r w:rsidRPr="00843237">
        <w:rPr>
          <w:rFonts w:hint="eastAsia"/>
        </w:rPr>
        <w:t>security dynamics in East Asia and beyond</w:t>
      </w:r>
      <w:r w:rsidRPr="00843237">
        <w:t>.</w:t>
      </w:r>
      <w:r w:rsidRPr="00843237">
        <w:rPr>
          <w:rFonts w:hint="eastAsia"/>
        </w:rPr>
        <w:t xml:space="preserve"> The course aims to provide students with basic </w:t>
      </w:r>
      <w:r w:rsidRPr="00843237">
        <w:t>knowledge</w:t>
      </w:r>
      <w:r w:rsidRPr="00843237">
        <w:rPr>
          <w:rFonts w:hint="eastAsia"/>
        </w:rPr>
        <w:t xml:space="preserve"> and training in </w:t>
      </w:r>
      <w:r w:rsidRPr="00843237">
        <w:t>analyzing</w:t>
      </w:r>
      <w:r w:rsidRPr="00843237">
        <w:rPr>
          <w:rFonts w:hint="eastAsia"/>
        </w:rPr>
        <w:t xml:space="preserve"> and planning national security policies. </w:t>
      </w:r>
      <w:r w:rsidRPr="00843237">
        <w:t>I</w:t>
      </w:r>
      <w:r w:rsidRPr="00843237">
        <w:rPr>
          <w:rFonts w:hint="eastAsia"/>
        </w:rPr>
        <w:t xml:space="preserve">t is </w:t>
      </w:r>
      <w:r w:rsidRPr="00843237">
        <w:t>also designed</w:t>
      </w:r>
      <w:r w:rsidRPr="00843237">
        <w:rPr>
          <w:rFonts w:hint="eastAsia"/>
        </w:rPr>
        <w:t xml:space="preserve"> to enhance students</w:t>
      </w:r>
      <w:r w:rsidRPr="00843237">
        <w:t>’</w:t>
      </w:r>
      <w:r w:rsidRPr="00843237">
        <w:rPr>
          <w:rFonts w:hint="eastAsia"/>
        </w:rPr>
        <w:t xml:space="preserve"> understanding of contemporary security dynamics in </w:t>
      </w:r>
      <w:r w:rsidRPr="00843237">
        <w:t>21st-century</w:t>
      </w:r>
      <w:r w:rsidRPr="00843237">
        <w:rPr>
          <w:rFonts w:hint="eastAsia"/>
        </w:rPr>
        <w:t xml:space="preserve"> international relations and East Asia.</w:t>
      </w:r>
    </w:p>
    <w:p w14:paraId="17A64CAD" w14:textId="77777777" w:rsidR="00A54329" w:rsidRDefault="00A54329">
      <w:pPr>
        <w:rPr>
          <w:rFonts w:eastAsiaTheme="minorEastAsia"/>
        </w:rPr>
      </w:pPr>
    </w:p>
    <w:p w14:paraId="60B2BDAD" w14:textId="40C987AA" w:rsidR="004B5BC3" w:rsidRPr="004B5BC3" w:rsidRDefault="004B5BC3" w:rsidP="004B5BC3">
      <w:pPr>
        <w:rPr>
          <w:b/>
          <w:bCs/>
        </w:rPr>
      </w:pPr>
      <w:r w:rsidRPr="004B5BC3">
        <w:rPr>
          <w:rFonts w:hint="eastAsia"/>
          <w:b/>
          <w:bCs/>
        </w:rPr>
        <w:t xml:space="preserve">* This is a prerequisite course for East Asian National Security Strategy in </w:t>
      </w:r>
      <w:r w:rsidR="00C20A0B">
        <w:rPr>
          <w:b/>
          <w:bCs/>
        </w:rPr>
        <w:t xml:space="preserve">the </w:t>
      </w:r>
      <w:r w:rsidR="008217F6">
        <w:rPr>
          <w:b/>
          <w:bCs/>
        </w:rPr>
        <w:t>S</w:t>
      </w:r>
      <w:r w:rsidRPr="004B5BC3">
        <w:rPr>
          <w:rFonts w:hint="eastAsia"/>
          <w:b/>
          <w:bCs/>
        </w:rPr>
        <w:t>pring semester.</w:t>
      </w:r>
    </w:p>
    <w:p w14:paraId="447BDA93" w14:textId="21D907BF" w:rsidR="004B5BC3" w:rsidRPr="004B5BC3" w:rsidRDefault="004B5BC3" w:rsidP="004B5BC3">
      <w:pPr>
        <w:rPr>
          <w:color w:val="FF0000"/>
        </w:rPr>
      </w:pPr>
      <w:r w:rsidRPr="004B5BC3">
        <w:rPr>
          <w:color w:val="FF0000"/>
        </w:rPr>
        <w:t xml:space="preserve">**Following new school guidelines, classes </w:t>
      </w:r>
      <w:r w:rsidR="00762DB6">
        <w:rPr>
          <w:color w:val="FF0000"/>
        </w:rPr>
        <w:t>may</w:t>
      </w:r>
      <w:r w:rsidRPr="004B5BC3">
        <w:rPr>
          <w:color w:val="FF0000"/>
        </w:rPr>
        <w:t xml:space="preserve"> be held in </w:t>
      </w:r>
      <w:r w:rsidR="00C20A0B">
        <w:rPr>
          <w:color w:val="FF0000"/>
        </w:rPr>
        <w:t xml:space="preserve">the </w:t>
      </w:r>
      <w:r w:rsidRPr="004B5BC3">
        <w:rPr>
          <w:color w:val="FF0000"/>
        </w:rPr>
        <w:t>classroom with some possible Zoom classes</w:t>
      </w:r>
    </w:p>
    <w:p w14:paraId="7F6F0228" w14:textId="77777777" w:rsidR="004B5BC3" w:rsidRPr="004B5BC3" w:rsidRDefault="004B5BC3">
      <w:pPr>
        <w:rPr>
          <w:rFonts w:eastAsiaTheme="minorEastAsia"/>
        </w:rPr>
      </w:pPr>
    </w:p>
    <w:p w14:paraId="5FC71798" w14:textId="12A83EE3" w:rsidR="00B634D9" w:rsidRDefault="002E2BE9">
      <w:pPr>
        <w:rPr>
          <w:sz w:val="28"/>
          <w:szCs w:val="28"/>
          <w:u w:val="single"/>
        </w:rPr>
      </w:pPr>
      <w:r w:rsidRPr="00947A5A">
        <w:rPr>
          <w:rFonts w:hint="eastAsia"/>
          <w:sz w:val="28"/>
          <w:szCs w:val="28"/>
          <w:u w:val="single"/>
        </w:rPr>
        <w:t>G</w:t>
      </w:r>
      <w:r w:rsidRPr="00947A5A">
        <w:rPr>
          <w:sz w:val="28"/>
          <w:szCs w:val="28"/>
          <w:u w:val="single"/>
        </w:rPr>
        <w:t>rading Policy</w:t>
      </w:r>
    </w:p>
    <w:p w14:paraId="5B81571D" w14:textId="77777777" w:rsidR="00947A5A" w:rsidRPr="00947A5A" w:rsidRDefault="00947A5A">
      <w:pPr>
        <w:rPr>
          <w:sz w:val="28"/>
          <w:szCs w:val="28"/>
          <w:u w:val="single"/>
        </w:rPr>
      </w:pPr>
    </w:p>
    <w:p w14:paraId="414303C0" w14:textId="4A54439B" w:rsidR="002E2BE9" w:rsidRDefault="00BA6802">
      <w:r>
        <w:rPr>
          <w:rFonts w:hint="eastAsia"/>
        </w:rPr>
        <w:t>A</w:t>
      </w:r>
      <w:r>
        <w:t xml:space="preserve">ttendance and </w:t>
      </w:r>
      <w:r w:rsidR="00507A76">
        <w:t>class discussion</w:t>
      </w:r>
      <w:r>
        <w:t>: 20%</w:t>
      </w:r>
    </w:p>
    <w:p w14:paraId="72315905" w14:textId="31DF1770" w:rsidR="004B5BC3" w:rsidRPr="004B5BC3" w:rsidRDefault="004B5BC3">
      <w:pPr>
        <w:rPr>
          <w:rFonts w:eastAsiaTheme="minorEastAsia"/>
        </w:rPr>
      </w:pPr>
      <w:r>
        <w:rPr>
          <w:rFonts w:eastAsiaTheme="minorEastAsia" w:hint="eastAsia"/>
        </w:rPr>
        <w:t>M</w:t>
      </w:r>
      <w:r>
        <w:rPr>
          <w:rFonts w:eastAsiaTheme="minorEastAsia"/>
        </w:rPr>
        <w:t>id-term exam: 30%</w:t>
      </w:r>
      <w:r w:rsidR="005766DA">
        <w:rPr>
          <w:rFonts w:eastAsiaTheme="minorEastAsia"/>
        </w:rPr>
        <w:t xml:space="preserve"> (Quiz </w:t>
      </w:r>
      <w:r w:rsidR="007C3229">
        <w:rPr>
          <w:rFonts w:eastAsiaTheme="minorEastAsia"/>
        </w:rPr>
        <w:t>20%, A short essay 10%)</w:t>
      </w:r>
    </w:p>
    <w:p w14:paraId="2ED4FAAA" w14:textId="69CBB503" w:rsidR="00BB7B22" w:rsidRPr="004B5BC3" w:rsidRDefault="004B5BC3">
      <w:r>
        <w:t xml:space="preserve">Group </w:t>
      </w:r>
      <w:r w:rsidR="00BB7B22">
        <w:t>Presentation: 2</w:t>
      </w:r>
      <w:r>
        <w:t>5</w:t>
      </w:r>
      <w:r w:rsidR="00BB7B22">
        <w:t>%</w:t>
      </w:r>
    </w:p>
    <w:p w14:paraId="1DFF2457" w14:textId="3D4320B5" w:rsidR="00BA6802" w:rsidRPr="00BB7B22" w:rsidRDefault="004B5BC3">
      <w:pPr>
        <w:rPr>
          <w:rFonts w:eastAsiaTheme="minorEastAsia"/>
        </w:rPr>
      </w:pPr>
      <w:r>
        <w:t>An Executive Briefing</w:t>
      </w:r>
      <w:r w:rsidR="00BA6802">
        <w:t xml:space="preserve">: </w:t>
      </w:r>
      <w:r>
        <w:t>25</w:t>
      </w:r>
      <w:r w:rsidR="00BA6802">
        <w:t>%</w:t>
      </w:r>
    </w:p>
    <w:p w14:paraId="4143175C" w14:textId="77777777" w:rsidR="00947A5A" w:rsidRPr="00720B15" w:rsidRDefault="00947A5A"/>
    <w:p w14:paraId="1C937ACE" w14:textId="42A3DFBB" w:rsidR="002E2BE9" w:rsidRPr="00947A5A" w:rsidRDefault="002E2BE9">
      <w:pPr>
        <w:rPr>
          <w:sz w:val="28"/>
          <w:szCs w:val="28"/>
          <w:u w:val="single"/>
        </w:rPr>
      </w:pPr>
      <w:r w:rsidRPr="00947A5A">
        <w:rPr>
          <w:rFonts w:hint="eastAsia"/>
          <w:sz w:val="28"/>
          <w:szCs w:val="28"/>
          <w:u w:val="single"/>
        </w:rPr>
        <w:t>A</w:t>
      </w:r>
      <w:r w:rsidRPr="00947A5A">
        <w:rPr>
          <w:sz w:val="28"/>
          <w:szCs w:val="28"/>
          <w:u w:val="single"/>
        </w:rPr>
        <w:t>ssignment Guidelines</w:t>
      </w:r>
    </w:p>
    <w:p w14:paraId="23CAE493" w14:textId="61D8586B" w:rsidR="002E2BE9" w:rsidRPr="009416E3" w:rsidRDefault="002E2BE9"/>
    <w:p w14:paraId="05EC4107" w14:textId="1EE48140" w:rsidR="000C09E6" w:rsidRPr="009416E3" w:rsidRDefault="00752047" w:rsidP="00743D95">
      <w:r>
        <w:t>1.</w:t>
      </w:r>
      <w:r w:rsidR="00743D95" w:rsidRPr="009416E3">
        <w:t xml:space="preserve"> </w:t>
      </w:r>
      <w:r w:rsidR="000C09E6" w:rsidRPr="009416E3">
        <w:t>Attendance is important for students to participate in</w:t>
      </w:r>
      <w:r w:rsidR="00C20A0B">
        <w:t xml:space="preserve"> </w:t>
      </w:r>
      <w:r w:rsidR="000C09E6" w:rsidRPr="009416E3">
        <w:t xml:space="preserve">class activities. Students </w:t>
      </w:r>
      <w:r w:rsidR="004E0F88">
        <w:t>must</w:t>
      </w:r>
      <w:r w:rsidR="000C09E6" w:rsidRPr="009416E3">
        <w:t xml:space="preserve"> come to class prepared to </w:t>
      </w:r>
      <w:r w:rsidR="00327192" w:rsidRPr="009416E3">
        <w:t>elaborate on their thoughtful analyses of the assigned readings</w:t>
      </w:r>
      <w:r w:rsidR="00327192">
        <w:t>.</w:t>
      </w:r>
      <w:r w:rsidR="00A93DAB">
        <w:t xml:space="preserve"> </w:t>
      </w:r>
      <w:r w:rsidR="00A93DAB" w:rsidRPr="00A93DAB">
        <w:t xml:space="preserve">Please be advised that questions for the mid-term exam will be based on a lecture given in class, not textbooks. Good attendance and active participation will be reflected in grades. </w:t>
      </w:r>
      <w:r w:rsidR="00C20A0B">
        <w:t>According to school regulations, missing more than one-third of the class will result in an F grade</w:t>
      </w:r>
      <w:r w:rsidR="00A93DAB" w:rsidRPr="00A93DAB">
        <w:t>.</w:t>
      </w:r>
    </w:p>
    <w:p w14:paraId="4BE71A8A" w14:textId="5B0F978B" w:rsidR="00787C0E" w:rsidRPr="00752047" w:rsidRDefault="00787C0E"/>
    <w:p w14:paraId="0D466147" w14:textId="03506253" w:rsidR="00752047" w:rsidRPr="00752047" w:rsidRDefault="00752047">
      <w:r>
        <w:t xml:space="preserve">2. </w:t>
      </w:r>
      <w:r w:rsidRPr="00752047">
        <w:t>The mid-term exam</w:t>
      </w:r>
      <w:r w:rsidR="007B291F">
        <w:t>/assignment</w:t>
      </w:r>
      <w:r w:rsidRPr="00752047">
        <w:t xml:space="preserve"> will be a short quiz</w:t>
      </w:r>
      <w:r w:rsidR="007B291F">
        <w:t xml:space="preserve"> on week 6</w:t>
      </w:r>
      <w:r w:rsidR="00443C31">
        <w:t xml:space="preserve"> (October 20)</w:t>
      </w:r>
      <w:r w:rsidR="007B291F">
        <w:t xml:space="preserve"> and a short essay due on week 9</w:t>
      </w:r>
      <w:r w:rsidR="00443C31">
        <w:t xml:space="preserve"> (November 10)</w:t>
      </w:r>
      <w:r w:rsidRPr="00752047">
        <w:t xml:space="preserve"> to discuss major concepts and theories examined in the lecture. No make-up will be arranged. Please note the </w:t>
      </w:r>
      <w:r w:rsidR="007B291F">
        <w:t>quiz</w:t>
      </w:r>
      <w:r w:rsidRPr="00752047">
        <w:t xml:space="preserve"> schedule and plan for it.</w:t>
      </w:r>
    </w:p>
    <w:p w14:paraId="28D11E75" w14:textId="77777777" w:rsidR="00752047" w:rsidRPr="00752047" w:rsidRDefault="00752047"/>
    <w:p w14:paraId="6C9D34BE" w14:textId="468E697C" w:rsidR="0006412A" w:rsidRDefault="0006412A">
      <w:r w:rsidRPr="0006412A">
        <w:lastRenderedPageBreak/>
        <w:t>3. In their presentation, students would discuss the national security strategy of six countries in Northeast Asia: South and North Korea, China, Japan, Russia, and the United States. For this presentation, the team should define each country</w:t>
      </w:r>
      <w:r w:rsidR="00C20A0B">
        <w:t>’</w:t>
      </w:r>
      <w:r w:rsidRPr="0006412A">
        <w:t>s national security interest based on David Baldwin’s seven criteria: whose security values, how much security, from what threats, through what means, at what cost, and in what time span. Especially to define the cost, the presentation should compare each country</w:t>
      </w:r>
      <w:r w:rsidR="00C20A0B">
        <w:t>’</w:t>
      </w:r>
      <w:r w:rsidRPr="0006412A">
        <w:t>s defense spending and social security (welfare) budget.</w:t>
      </w:r>
    </w:p>
    <w:p w14:paraId="3FD7FAE4" w14:textId="77777777" w:rsidR="0006412A" w:rsidRDefault="0006412A"/>
    <w:p w14:paraId="06079121" w14:textId="77777777" w:rsidR="0006412A" w:rsidRDefault="0006412A">
      <w:r w:rsidRPr="0006412A">
        <w:t>Students would form a country team of their choice and answer the following questions. First, what is the most important national security interest of each country? Second, what is the defense spending trend compared to other priorities (i.e., social welfare) in the government budget for the last ten years? Third, is each country spending too much or too little for their national security in terms of their increasing social welfare demand? Finally, policy recommendations for each country’s national security strategy. For this, each team is advised to refer to resources from the SIPRI yearbook, IISS Military Balance, Jane’s Defense Annuls, CIA World Fact Book, Country Report by the Economist Intelligence Unit, defense white papers, government documents, and data on demography and social welfare spending of each country. Each team will be given 50 minutes for oral presentation, including Q&amp;A.</w:t>
      </w:r>
    </w:p>
    <w:p w14:paraId="0F489950" w14:textId="77777777" w:rsidR="0006412A" w:rsidRDefault="0006412A"/>
    <w:p w14:paraId="42FA0475" w14:textId="77777777" w:rsidR="0006412A" w:rsidRDefault="0006412A">
      <w:r w:rsidRPr="0006412A">
        <w:t>4. For the final-term assignment, each student should submit an executive briefing discussing a topic given by the end of the semester.</w:t>
      </w:r>
    </w:p>
    <w:p w14:paraId="1E780513" w14:textId="77777777" w:rsidR="0006412A" w:rsidRDefault="0006412A"/>
    <w:p w14:paraId="596ECA25" w14:textId="77777777" w:rsidR="0006412A" w:rsidRDefault="0006412A">
      <w:r w:rsidRPr="0006412A">
        <w:t>Students are always welcome to ask the instructor for clarification during or after class when they feel confused. Yet, if you miss a class, please do not come to the instructor for an explanation or the lecture note of the missed class. You may contact other students about this. After each class, PowerPoint lecture presentations will be posted on the school ETL website.</w:t>
      </w:r>
    </w:p>
    <w:p w14:paraId="646FEC00" w14:textId="77777777" w:rsidR="0006412A" w:rsidRDefault="0006412A"/>
    <w:p w14:paraId="519A70DB" w14:textId="0A4DC449" w:rsidR="00720B15" w:rsidRPr="0006412A" w:rsidRDefault="0006412A">
      <w:r w:rsidRPr="0006412A">
        <w:t>All students must exhibit professionalism in and out of the classroom. Students are required to uphold an honor code regarding “academic standards, cheating, plagiarism, and the documentation of written work” and be aware of the responsibility.</w:t>
      </w:r>
    </w:p>
    <w:p w14:paraId="423AD16B" w14:textId="77777777" w:rsidR="00451911" w:rsidRDefault="00451911">
      <w:pPr>
        <w:rPr>
          <w:rFonts w:eastAsiaTheme="minorEastAsia"/>
        </w:rPr>
      </w:pPr>
    </w:p>
    <w:p w14:paraId="4F5C8974" w14:textId="77777777" w:rsidR="00DB70FB" w:rsidRDefault="00DB70FB">
      <w:pPr>
        <w:rPr>
          <w:rFonts w:eastAsiaTheme="minorEastAsia"/>
        </w:rPr>
      </w:pPr>
    </w:p>
    <w:p w14:paraId="49019743" w14:textId="77777777" w:rsidR="00DB70FB" w:rsidRPr="00451911" w:rsidRDefault="00DB70FB">
      <w:pPr>
        <w:rPr>
          <w:rFonts w:eastAsiaTheme="minorEastAsia" w:hint="eastAsia"/>
        </w:rPr>
      </w:pPr>
    </w:p>
    <w:p w14:paraId="6857D19D" w14:textId="5E53E44D" w:rsidR="00720B15" w:rsidRDefault="00720B15">
      <w:pPr>
        <w:rPr>
          <w:sz w:val="28"/>
          <w:szCs w:val="28"/>
          <w:u w:val="single"/>
        </w:rPr>
      </w:pPr>
      <w:r w:rsidRPr="00934263">
        <w:rPr>
          <w:rFonts w:hint="eastAsia"/>
          <w:sz w:val="28"/>
          <w:szCs w:val="28"/>
          <w:u w:val="single"/>
        </w:rPr>
        <w:t>C</w:t>
      </w:r>
      <w:r w:rsidRPr="00934263">
        <w:rPr>
          <w:sz w:val="28"/>
          <w:szCs w:val="28"/>
          <w:u w:val="single"/>
        </w:rPr>
        <w:t xml:space="preserve">ourse </w:t>
      </w:r>
      <w:r w:rsidR="00B846F8">
        <w:rPr>
          <w:sz w:val="28"/>
          <w:szCs w:val="28"/>
          <w:u w:val="single"/>
        </w:rPr>
        <w:t>s</w:t>
      </w:r>
      <w:r w:rsidRPr="00934263">
        <w:rPr>
          <w:sz w:val="28"/>
          <w:szCs w:val="28"/>
          <w:u w:val="single"/>
        </w:rPr>
        <w:t>chedule</w:t>
      </w:r>
      <w:r w:rsidR="00AF1533" w:rsidRPr="00934263">
        <w:rPr>
          <w:sz w:val="28"/>
          <w:szCs w:val="28"/>
          <w:u w:val="single"/>
        </w:rPr>
        <w:t xml:space="preserve"> and assigned readings</w:t>
      </w:r>
      <w:r w:rsidR="00500AB0">
        <w:rPr>
          <w:sz w:val="28"/>
          <w:szCs w:val="28"/>
          <w:u w:val="single"/>
        </w:rPr>
        <w:t>/</w:t>
      </w:r>
      <w:r w:rsidR="00835CD4" w:rsidRPr="004F68D4">
        <w:rPr>
          <w:color w:val="FF0000"/>
          <w:sz w:val="28"/>
          <w:szCs w:val="28"/>
          <w:u w:val="single"/>
        </w:rPr>
        <w:t xml:space="preserve">subject to </w:t>
      </w:r>
      <w:r w:rsidR="004F68D4" w:rsidRPr="004F68D4">
        <w:rPr>
          <w:color w:val="FF0000"/>
          <w:sz w:val="28"/>
          <w:szCs w:val="28"/>
          <w:u w:val="single"/>
        </w:rPr>
        <w:t>change.</w:t>
      </w:r>
    </w:p>
    <w:p w14:paraId="770D7D46" w14:textId="6603A2FF" w:rsidR="00451974" w:rsidRDefault="00451974">
      <w:pPr>
        <w:rPr>
          <w:rFonts w:eastAsiaTheme="minorEastAsia"/>
          <w:sz w:val="22"/>
          <w:szCs w:val="22"/>
        </w:rPr>
      </w:pPr>
    </w:p>
    <w:p w14:paraId="34453C2E" w14:textId="77777777" w:rsidR="00A45119" w:rsidRPr="00A45119" w:rsidRDefault="00A45119">
      <w:pPr>
        <w:rPr>
          <w:rFonts w:eastAsiaTheme="minorEastAsia"/>
          <w:sz w:val="22"/>
          <w:szCs w:val="22"/>
        </w:rPr>
      </w:pPr>
    </w:p>
    <w:p w14:paraId="6A7752E8" w14:textId="599462D9" w:rsidR="00610178" w:rsidRDefault="0006412A">
      <w:r>
        <w:rPr>
          <w:b/>
          <w:bCs/>
        </w:rPr>
        <w:t>W</w:t>
      </w:r>
      <w:r w:rsidR="008C2ABA" w:rsidRPr="00934263">
        <w:rPr>
          <w:b/>
          <w:bCs/>
        </w:rPr>
        <w:t xml:space="preserve">eek </w:t>
      </w:r>
      <w:r w:rsidR="00B637B7" w:rsidRPr="00934263">
        <w:rPr>
          <w:b/>
          <w:bCs/>
        </w:rPr>
        <w:t>1</w:t>
      </w:r>
      <w:r w:rsidR="00B637B7" w:rsidRPr="00BF501D">
        <w:t xml:space="preserve"> (September </w:t>
      </w:r>
      <w:r w:rsidR="004621ED">
        <w:t>1</w:t>
      </w:r>
      <w:r w:rsidR="00B637B7" w:rsidRPr="00BF501D">
        <w:t>)</w:t>
      </w:r>
      <w:r w:rsidR="00F60E8F" w:rsidRPr="00BF501D">
        <w:t xml:space="preserve"> </w:t>
      </w:r>
      <w:r w:rsidR="00914D88" w:rsidRPr="009D24CF">
        <w:rPr>
          <w:b/>
          <w:bCs/>
        </w:rPr>
        <w:t>Introduction</w:t>
      </w:r>
      <w:r w:rsidR="00914D88" w:rsidRPr="00914D88">
        <w:t>: How to best understand the making of national security strategy? Who and how to do it</w:t>
      </w:r>
      <w:r w:rsidR="00500AB0">
        <w:t>?</w:t>
      </w:r>
    </w:p>
    <w:p w14:paraId="6A4C736B" w14:textId="77777777" w:rsidR="009E67D3" w:rsidRDefault="009E67D3">
      <w:pPr>
        <w:rPr>
          <w:rFonts w:eastAsiaTheme="minorEastAsia"/>
        </w:rPr>
      </w:pPr>
    </w:p>
    <w:p w14:paraId="05C70009" w14:textId="3AA3BFCA" w:rsidR="00DF3696" w:rsidRDefault="00DF3696" w:rsidP="00DF3696">
      <w:pPr>
        <w:pStyle w:val="a3"/>
        <w:numPr>
          <w:ilvl w:val="0"/>
          <w:numId w:val="22"/>
        </w:numPr>
        <w:ind w:leftChars="0"/>
        <w:rPr>
          <w:rFonts w:ascii="Arial" w:hAnsi="Arial" w:cs="Arial"/>
          <w:color w:val="222222"/>
          <w:sz w:val="20"/>
          <w:szCs w:val="20"/>
          <w:shd w:val="clear" w:color="auto" w:fill="FFFFFF"/>
        </w:rPr>
      </w:pPr>
      <w:r w:rsidRPr="00DF3696">
        <w:rPr>
          <w:rFonts w:ascii="Arial" w:hAnsi="Arial" w:cs="Arial" w:hint="eastAsia"/>
          <w:color w:val="222222"/>
          <w:sz w:val="20"/>
          <w:szCs w:val="20"/>
          <w:shd w:val="clear" w:color="auto" w:fill="FFFFFF"/>
        </w:rPr>
        <w:t xml:space="preserve">Course </w:t>
      </w:r>
      <w:r w:rsidR="00500AB0">
        <w:rPr>
          <w:rFonts w:ascii="Arial" w:hAnsi="Arial" w:cs="Arial"/>
          <w:color w:val="222222"/>
          <w:sz w:val="20"/>
          <w:szCs w:val="20"/>
          <w:shd w:val="clear" w:color="auto" w:fill="FFFFFF"/>
        </w:rPr>
        <w:t>O</w:t>
      </w:r>
      <w:r w:rsidRPr="00DF3696">
        <w:rPr>
          <w:rFonts w:ascii="Arial" w:hAnsi="Arial" w:cs="Arial" w:hint="eastAsia"/>
          <w:color w:val="222222"/>
          <w:sz w:val="20"/>
          <w:szCs w:val="20"/>
          <w:shd w:val="clear" w:color="auto" w:fill="FFFFFF"/>
        </w:rPr>
        <w:t>verview</w:t>
      </w:r>
    </w:p>
    <w:p w14:paraId="6A7591CF" w14:textId="77777777" w:rsidR="00DF3696" w:rsidRDefault="00DF3696" w:rsidP="00DF3696">
      <w:pPr>
        <w:pStyle w:val="a3"/>
        <w:numPr>
          <w:ilvl w:val="0"/>
          <w:numId w:val="22"/>
        </w:numPr>
        <w:ind w:leftChars="0"/>
        <w:rPr>
          <w:rFonts w:ascii="Arial" w:hAnsi="Arial" w:cs="Arial"/>
          <w:color w:val="222222"/>
          <w:sz w:val="20"/>
          <w:szCs w:val="20"/>
          <w:shd w:val="clear" w:color="auto" w:fill="FFFFFF"/>
        </w:rPr>
      </w:pPr>
      <w:r w:rsidRPr="00DF3696">
        <w:rPr>
          <w:rFonts w:ascii="Arial" w:hAnsi="Arial" w:cs="Arial" w:hint="eastAsia"/>
          <w:color w:val="222222"/>
          <w:sz w:val="20"/>
          <w:szCs w:val="20"/>
          <w:shd w:val="clear" w:color="auto" w:fill="FFFFFF"/>
        </w:rPr>
        <w:t>Self-introduction</w:t>
      </w:r>
    </w:p>
    <w:p w14:paraId="5AA6804D" w14:textId="2DDF4C0E" w:rsidR="00DF3696" w:rsidRPr="00DF3696" w:rsidRDefault="00DF3696" w:rsidP="00DF3696">
      <w:pPr>
        <w:pStyle w:val="a3"/>
        <w:numPr>
          <w:ilvl w:val="0"/>
          <w:numId w:val="22"/>
        </w:numPr>
        <w:ind w:leftChars="0"/>
        <w:rPr>
          <w:rFonts w:ascii="Arial" w:hAnsi="Arial" w:cs="Arial"/>
          <w:color w:val="222222"/>
          <w:sz w:val="20"/>
          <w:szCs w:val="20"/>
          <w:shd w:val="clear" w:color="auto" w:fill="FFFFFF"/>
        </w:rPr>
      </w:pPr>
      <w:r w:rsidRPr="00DF3696">
        <w:rPr>
          <w:rFonts w:ascii="Arial" w:hAnsi="Arial" w:cs="Arial" w:hint="eastAsia"/>
          <w:color w:val="222222"/>
          <w:sz w:val="20"/>
          <w:szCs w:val="20"/>
          <w:shd w:val="clear" w:color="auto" w:fill="FFFFFF"/>
        </w:rPr>
        <w:t>Q&amp;A</w:t>
      </w:r>
    </w:p>
    <w:p w14:paraId="17C1F1A9" w14:textId="3B6796CB" w:rsidR="00DF3696" w:rsidRDefault="00DF3696">
      <w:pPr>
        <w:rPr>
          <w:rFonts w:eastAsiaTheme="minorEastAsia"/>
        </w:rPr>
      </w:pPr>
    </w:p>
    <w:p w14:paraId="07F23931" w14:textId="77777777" w:rsidR="002F173B" w:rsidRDefault="002F173B">
      <w:pPr>
        <w:rPr>
          <w:rFonts w:eastAsiaTheme="minorEastAsia"/>
        </w:rPr>
      </w:pPr>
    </w:p>
    <w:p w14:paraId="6662349B" w14:textId="77777777" w:rsidR="00DB70FB" w:rsidRDefault="00DB70FB">
      <w:pPr>
        <w:rPr>
          <w:rFonts w:eastAsiaTheme="minorEastAsia" w:hint="eastAsia"/>
        </w:rPr>
      </w:pPr>
    </w:p>
    <w:p w14:paraId="0CF91622" w14:textId="5408BEDC" w:rsidR="00E1117D" w:rsidRPr="00B227F4" w:rsidRDefault="00E1117D">
      <w:pPr>
        <w:rPr>
          <w:rFonts w:eastAsiaTheme="minorEastAsia"/>
          <w:b/>
          <w:bCs/>
          <w:color w:val="FF0000"/>
          <w:sz w:val="28"/>
          <w:szCs w:val="28"/>
          <w:u w:val="single"/>
        </w:rPr>
      </w:pPr>
      <w:r w:rsidRPr="00B227F4">
        <w:rPr>
          <w:rFonts w:eastAsiaTheme="minorEastAsia" w:hint="eastAsia"/>
          <w:b/>
          <w:bCs/>
          <w:color w:val="FF0000"/>
          <w:sz w:val="28"/>
          <w:szCs w:val="28"/>
          <w:u w:val="single"/>
        </w:rPr>
        <w:t>N</w:t>
      </w:r>
      <w:r w:rsidRPr="00B227F4">
        <w:rPr>
          <w:rFonts w:eastAsiaTheme="minorEastAsia"/>
          <w:b/>
          <w:bCs/>
          <w:color w:val="FF0000"/>
          <w:sz w:val="28"/>
          <w:szCs w:val="28"/>
          <w:u w:val="single"/>
        </w:rPr>
        <w:t xml:space="preserve">o class on September </w:t>
      </w:r>
      <w:r w:rsidR="00683682" w:rsidRPr="00B227F4">
        <w:rPr>
          <w:rFonts w:eastAsiaTheme="minorEastAsia"/>
          <w:b/>
          <w:bCs/>
          <w:color w:val="FF0000"/>
          <w:sz w:val="28"/>
          <w:szCs w:val="28"/>
          <w:u w:val="single"/>
        </w:rPr>
        <w:t>8!!</w:t>
      </w:r>
    </w:p>
    <w:p w14:paraId="14B22EE3" w14:textId="77777777" w:rsidR="00E1117D" w:rsidRDefault="00E1117D">
      <w:pPr>
        <w:rPr>
          <w:rFonts w:eastAsiaTheme="minorEastAsia"/>
        </w:rPr>
      </w:pPr>
    </w:p>
    <w:p w14:paraId="01C126EE" w14:textId="77777777" w:rsidR="002F173B" w:rsidRDefault="002F173B">
      <w:pPr>
        <w:rPr>
          <w:rFonts w:eastAsiaTheme="minorEastAsia"/>
        </w:rPr>
      </w:pPr>
    </w:p>
    <w:p w14:paraId="7FCBFB52" w14:textId="77777777" w:rsidR="00DB70FB" w:rsidRPr="00DF3696" w:rsidRDefault="00DB70FB">
      <w:pPr>
        <w:rPr>
          <w:rFonts w:eastAsiaTheme="minorEastAsia" w:hint="eastAsia"/>
        </w:rPr>
      </w:pPr>
    </w:p>
    <w:p w14:paraId="05F2992D" w14:textId="11E15199" w:rsidR="006D11F9" w:rsidRDefault="005548F2" w:rsidP="006F76F6">
      <w:pPr>
        <w:rPr>
          <w:color w:val="222222"/>
          <w:shd w:val="clear" w:color="auto" w:fill="FFFFFF"/>
        </w:rPr>
      </w:pPr>
      <w:r w:rsidRPr="00934263">
        <w:rPr>
          <w:b/>
          <w:bCs/>
        </w:rPr>
        <w:lastRenderedPageBreak/>
        <w:t>W</w:t>
      </w:r>
      <w:r w:rsidR="00015A12" w:rsidRPr="00934263">
        <w:rPr>
          <w:b/>
          <w:bCs/>
        </w:rPr>
        <w:t>ee</w:t>
      </w:r>
      <w:r w:rsidR="00997B75" w:rsidRPr="00934263">
        <w:rPr>
          <w:b/>
          <w:bCs/>
        </w:rPr>
        <w:t>k</w:t>
      </w:r>
      <w:r w:rsidR="00015A12" w:rsidRPr="00934263">
        <w:rPr>
          <w:b/>
          <w:bCs/>
        </w:rPr>
        <w:t xml:space="preserve"> </w:t>
      </w:r>
      <w:r w:rsidR="001846F6" w:rsidRPr="00934263">
        <w:rPr>
          <w:b/>
          <w:bCs/>
        </w:rPr>
        <w:t>2</w:t>
      </w:r>
      <w:r w:rsidR="00FF15F6" w:rsidRPr="00BF501D">
        <w:t xml:space="preserve"> </w:t>
      </w:r>
      <w:r w:rsidR="00280013" w:rsidRPr="00BF501D">
        <w:t xml:space="preserve">(September </w:t>
      </w:r>
      <w:r w:rsidR="00063E7F">
        <w:t>1</w:t>
      </w:r>
      <w:r w:rsidR="00E1117D">
        <w:t>5</w:t>
      </w:r>
      <w:r w:rsidR="00280013" w:rsidRPr="00BF501D">
        <w:t>)</w:t>
      </w:r>
      <w:r w:rsidR="00FF15F6" w:rsidRPr="009E67D3">
        <w:rPr>
          <w:color w:val="222222"/>
          <w:shd w:val="clear" w:color="auto" w:fill="FFFFFF"/>
        </w:rPr>
        <w:t xml:space="preserve"> </w:t>
      </w:r>
      <w:r w:rsidR="009E67D3" w:rsidRPr="009D24CF">
        <w:rPr>
          <w:b/>
          <w:bCs/>
          <w:color w:val="222222"/>
          <w:shd w:val="clear" w:color="auto" w:fill="FFFFFF"/>
        </w:rPr>
        <w:t>Defining Security</w:t>
      </w:r>
      <w:r w:rsidR="009E67D3" w:rsidRPr="009E67D3">
        <w:rPr>
          <w:color w:val="222222"/>
          <w:shd w:val="clear" w:color="auto" w:fill="FFFFFF"/>
        </w:rPr>
        <w:t>: How to define each country’s security interest in Northeast Asia?</w:t>
      </w:r>
    </w:p>
    <w:p w14:paraId="715E9132" w14:textId="77777777" w:rsidR="009E67D3" w:rsidRDefault="009E67D3" w:rsidP="006F76F6">
      <w:pPr>
        <w:rPr>
          <w:rFonts w:eastAsiaTheme="minorEastAsia"/>
          <w:color w:val="222222"/>
          <w:shd w:val="clear" w:color="auto" w:fill="FFFFFF"/>
        </w:rPr>
      </w:pPr>
    </w:p>
    <w:p w14:paraId="3EED6B96" w14:textId="77777777" w:rsidR="001177C5" w:rsidRPr="001177C5" w:rsidRDefault="001177C5" w:rsidP="001177C5">
      <w:pPr>
        <w:pStyle w:val="a3"/>
        <w:numPr>
          <w:ilvl w:val="0"/>
          <w:numId w:val="22"/>
        </w:numPr>
        <w:ind w:leftChars="0"/>
        <w:rPr>
          <w:rFonts w:ascii="Arial" w:hAnsi="Arial" w:cs="Arial"/>
          <w:color w:val="222222"/>
          <w:sz w:val="20"/>
          <w:szCs w:val="20"/>
          <w:shd w:val="clear" w:color="auto" w:fill="FFFFFF"/>
        </w:rPr>
      </w:pPr>
      <w:r w:rsidRPr="001177C5">
        <w:rPr>
          <w:rFonts w:ascii="Arial" w:hAnsi="Arial" w:cs="Arial" w:hint="eastAsia"/>
          <w:color w:val="222222"/>
          <w:sz w:val="20"/>
          <w:szCs w:val="20"/>
          <w:shd w:val="clear" w:color="auto" w:fill="FFFFFF"/>
        </w:rPr>
        <w:t>Conceptual definition of security</w:t>
      </w:r>
    </w:p>
    <w:p w14:paraId="35452B3D" w14:textId="77777777" w:rsidR="001177C5" w:rsidRPr="001177C5" w:rsidRDefault="001177C5" w:rsidP="001177C5">
      <w:pPr>
        <w:pStyle w:val="a3"/>
        <w:numPr>
          <w:ilvl w:val="0"/>
          <w:numId w:val="22"/>
        </w:numPr>
        <w:ind w:leftChars="0"/>
        <w:rPr>
          <w:rFonts w:ascii="Arial" w:hAnsi="Arial" w:cs="Arial"/>
          <w:color w:val="222222"/>
          <w:sz w:val="20"/>
          <w:szCs w:val="20"/>
          <w:shd w:val="clear" w:color="auto" w:fill="FFFFFF"/>
        </w:rPr>
      </w:pPr>
      <w:r w:rsidRPr="001177C5">
        <w:rPr>
          <w:rFonts w:ascii="Arial" w:hAnsi="Arial" w:cs="Arial" w:hint="eastAsia"/>
          <w:color w:val="222222"/>
          <w:sz w:val="20"/>
          <w:szCs w:val="20"/>
          <w:shd w:val="clear" w:color="auto" w:fill="FFFFFF"/>
        </w:rPr>
        <w:t>Traditional approaches</w:t>
      </w:r>
    </w:p>
    <w:p w14:paraId="7CDFB29C" w14:textId="33CAD058" w:rsidR="001177C5" w:rsidRPr="001177C5" w:rsidRDefault="001177C5" w:rsidP="006F76F6">
      <w:pPr>
        <w:pStyle w:val="a3"/>
        <w:numPr>
          <w:ilvl w:val="0"/>
          <w:numId w:val="22"/>
        </w:numPr>
        <w:ind w:leftChars="0"/>
        <w:rPr>
          <w:rFonts w:ascii="Arial" w:hAnsi="Arial" w:cs="Arial"/>
          <w:color w:val="222222"/>
          <w:sz w:val="20"/>
          <w:szCs w:val="20"/>
          <w:shd w:val="clear" w:color="auto" w:fill="FFFFFF"/>
        </w:rPr>
      </w:pPr>
      <w:r w:rsidRPr="001177C5">
        <w:rPr>
          <w:rFonts w:ascii="Arial" w:hAnsi="Arial" w:cs="Arial" w:hint="eastAsia"/>
          <w:color w:val="222222"/>
          <w:sz w:val="20"/>
          <w:szCs w:val="20"/>
          <w:shd w:val="clear" w:color="auto" w:fill="FFFFFF"/>
        </w:rPr>
        <w:t>Post-Cold War approaches</w:t>
      </w:r>
    </w:p>
    <w:p w14:paraId="5CC64FBA" w14:textId="77777777" w:rsidR="001177C5" w:rsidRPr="001177C5" w:rsidRDefault="001177C5" w:rsidP="006F76F6">
      <w:pPr>
        <w:rPr>
          <w:rFonts w:eastAsiaTheme="minorEastAsia"/>
          <w:color w:val="222222"/>
          <w:shd w:val="clear" w:color="auto" w:fill="FFFFFF"/>
        </w:rPr>
      </w:pPr>
    </w:p>
    <w:p w14:paraId="1D8170EB" w14:textId="7E1FE79C" w:rsidR="00DF3696" w:rsidRPr="00FC7810" w:rsidRDefault="002F46FB" w:rsidP="00CF6B6B">
      <w:pPr>
        <w:ind w:left="1133" w:hangingChars="472" w:hanging="1133"/>
        <w:rPr>
          <w:rFonts w:eastAsiaTheme="minorEastAsia"/>
          <w:color w:val="222222"/>
          <w:u w:val="single"/>
          <w:shd w:val="clear" w:color="auto" w:fill="FFFFFF"/>
        </w:rPr>
      </w:pPr>
      <w:r w:rsidRPr="00FC7810">
        <w:rPr>
          <w:color w:val="222222"/>
          <w:u w:val="single"/>
          <w:shd w:val="clear" w:color="auto" w:fill="FFFFFF"/>
        </w:rPr>
        <w:t>Required</w:t>
      </w:r>
    </w:p>
    <w:p w14:paraId="044A73BC" w14:textId="21BA91BF" w:rsidR="00DF3696" w:rsidRPr="00FC7810" w:rsidRDefault="00DF3696" w:rsidP="00CF6B6B">
      <w:pPr>
        <w:ind w:left="1133" w:hangingChars="472" w:hanging="1133"/>
        <w:rPr>
          <w:color w:val="222222"/>
          <w:shd w:val="clear" w:color="auto" w:fill="FFFFFF"/>
        </w:rPr>
      </w:pPr>
      <w:r w:rsidRPr="00FC7810">
        <w:rPr>
          <w:color w:val="222222"/>
          <w:shd w:val="clear" w:color="auto" w:fill="FFFFFF"/>
        </w:rPr>
        <w:t xml:space="preserve">Baldwin, David A. </w:t>
      </w:r>
      <w:r w:rsidR="00C20A0B">
        <w:rPr>
          <w:color w:val="222222"/>
          <w:shd w:val="clear" w:color="auto" w:fill="FFFFFF"/>
        </w:rPr>
        <w:t>“</w:t>
      </w:r>
      <w:r w:rsidRPr="00FC7810">
        <w:rPr>
          <w:color w:val="222222"/>
          <w:shd w:val="clear" w:color="auto" w:fill="FFFFFF"/>
        </w:rPr>
        <w:t>The concept of security.</w:t>
      </w:r>
      <w:r w:rsidR="00C20A0B">
        <w:rPr>
          <w:color w:val="222222"/>
          <w:shd w:val="clear" w:color="auto" w:fill="FFFFFF"/>
        </w:rPr>
        <w:t>”</w:t>
      </w:r>
      <w:r w:rsidRPr="00FC7810">
        <w:rPr>
          <w:color w:val="222222"/>
          <w:shd w:val="clear" w:color="auto" w:fill="FFFFFF"/>
        </w:rPr>
        <w:t xml:space="preserve"> In </w:t>
      </w:r>
      <w:r w:rsidRPr="00FC7810">
        <w:rPr>
          <w:i/>
          <w:iCs/>
          <w:color w:val="222222"/>
          <w:shd w:val="clear" w:color="auto" w:fill="FFFFFF"/>
        </w:rPr>
        <w:t>National and International Security</w:t>
      </w:r>
      <w:r w:rsidRPr="00FC7810">
        <w:rPr>
          <w:color w:val="222222"/>
          <w:shd w:val="clear" w:color="auto" w:fill="FFFFFF"/>
        </w:rPr>
        <w:t>, pp. 41-62. Routledge, 2018.</w:t>
      </w:r>
    </w:p>
    <w:p w14:paraId="0155CEE0" w14:textId="4ED9A2CB" w:rsidR="00D171FD" w:rsidRPr="00FC7810" w:rsidRDefault="00D171FD" w:rsidP="00CF6B6B">
      <w:pPr>
        <w:ind w:left="1133" w:hangingChars="472" w:hanging="1133"/>
        <w:rPr>
          <w:rFonts w:eastAsiaTheme="minorEastAsia"/>
          <w:color w:val="222222"/>
          <w:shd w:val="clear" w:color="auto" w:fill="FFFFFF"/>
        </w:rPr>
      </w:pPr>
      <w:r w:rsidRPr="00FC7810">
        <w:rPr>
          <w:color w:val="222222"/>
          <w:shd w:val="clear" w:color="auto" w:fill="FFFFFF"/>
        </w:rPr>
        <w:t xml:space="preserve">Nye Jr, Joseph S. </w:t>
      </w:r>
      <w:r w:rsidR="00C20A0B">
        <w:rPr>
          <w:color w:val="222222"/>
          <w:shd w:val="clear" w:color="auto" w:fill="FFFFFF"/>
        </w:rPr>
        <w:t>“</w:t>
      </w:r>
      <w:r w:rsidRPr="00FC7810">
        <w:rPr>
          <w:color w:val="222222"/>
          <w:shd w:val="clear" w:color="auto" w:fill="FFFFFF"/>
        </w:rPr>
        <w:t xml:space="preserve">Conflicts after the </w:t>
      </w:r>
      <w:r w:rsidR="00500AB0">
        <w:rPr>
          <w:color w:val="222222"/>
          <w:shd w:val="clear" w:color="auto" w:fill="FFFFFF"/>
        </w:rPr>
        <w:t>Cold W</w:t>
      </w:r>
      <w:r w:rsidRPr="00FC7810">
        <w:rPr>
          <w:color w:val="222222"/>
          <w:shd w:val="clear" w:color="auto" w:fill="FFFFFF"/>
        </w:rPr>
        <w:t>ar.</w:t>
      </w:r>
      <w:r w:rsidR="00C20A0B">
        <w:rPr>
          <w:color w:val="222222"/>
          <w:shd w:val="clear" w:color="auto" w:fill="FFFFFF"/>
        </w:rPr>
        <w:t>”</w:t>
      </w:r>
      <w:r w:rsidRPr="00FC7810">
        <w:rPr>
          <w:color w:val="222222"/>
          <w:shd w:val="clear" w:color="auto" w:fill="FFFFFF"/>
        </w:rPr>
        <w:t> </w:t>
      </w:r>
      <w:r w:rsidRPr="00FC7810">
        <w:rPr>
          <w:i/>
          <w:iCs/>
          <w:color w:val="222222"/>
          <w:shd w:val="clear" w:color="auto" w:fill="FFFFFF"/>
        </w:rPr>
        <w:t>Washington Quarterly</w:t>
      </w:r>
      <w:r w:rsidRPr="00FC7810">
        <w:rPr>
          <w:color w:val="222222"/>
          <w:shd w:val="clear" w:color="auto" w:fill="FFFFFF"/>
        </w:rPr>
        <w:t> 19, no. 1 (1996): 4-24.</w:t>
      </w:r>
    </w:p>
    <w:p w14:paraId="7D4544A2" w14:textId="0E80E174" w:rsidR="006F65F1" w:rsidRPr="00FC7810" w:rsidRDefault="006F65F1" w:rsidP="00CF6B6B">
      <w:pPr>
        <w:ind w:left="1133" w:hangingChars="472" w:hanging="1133"/>
        <w:rPr>
          <w:rFonts w:eastAsiaTheme="minorEastAsia"/>
          <w:color w:val="222222"/>
          <w:shd w:val="clear" w:color="auto" w:fill="FFFFFF"/>
        </w:rPr>
      </w:pPr>
      <w:r w:rsidRPr="00FC7810">
        <w:rPr>
          <w:rFonts w:eastAsiaTheme="minorEastAsia"/>
          <w:color w:val="222222"/>
          <w:shd w:val="clear" w:color="auto" w:fill="FFFFFF"/>
        </w:rPr>
        <w:t xml:space="preserve">Brodie, Bernad. “Vital Interests: What are They, and Who Says </w:t>
      </w:r>
      <w:proofErr w:type="gramStart"/>
      <w:r w:rsidRPr="00FC7810">
        <w:rPr>
          <w:rFonts w:eastAsiaTheme="minorEastAsia"/>
          <w:color w:val="222222"/>
          <w:shd w:val="clear" w:color="auto" w:fill="FFFFFF"/>
        </w:rPr>
        <w:t>So?.</w:t>
      </w:r>
      <w:proofErr w:type="gramEnd"/>
      <w:r w:rsidRPr="00FC7810">
        <w:rPr>
          <w:rFonts w:eastAsiaTheme="minorEastAsia"/>
          <w:color w:val="222222"/>
          <w:shd w:val="clear" w:color="auto" w:fill="FFFFFF"/>
        </w:rPr>
        <w:t xml:space="preserve">” </w:t>
      </w:r>
      <w:r w:rsidRPr="00FC7810">
        <w:rPr>
          <w:rFonts w:eastAsiaTheme="minorEastAsia"/>
          <w:i/>
          <w:iCs/>
          <w:color w:val="222222"/>
          <w:shd w:val="clear" w:color="auto" w:fill="FFFFFF"/>
        </w:rPr>
        <w:t>War and Politics</w:t>
      </w:r>
      <w:r w:rsidRPr="00FC7810">
        <w:rPr>
          <w:rFonts w:eastAsiaTheme="minorEastAsia"/>
          <w:color w:val="222222"/>
          <w:shd w:val="clear" w:color="auto" w:fill="FFFFFF"/>
        </w:rPr>
        <w:t xml:space="preserve"> Chapter 8</w:t>
      </w:r>
      <w:r w:rsidR="00CD63BC" w:rsidRPr="00FC7810">
        <w:rPr>
          <w:rFonts w:eastAsiaTheme="minorEastAsia"/>
          <w:color w:val="222222"/>
          <w:shd w:val="clear" w:color="auto" w:fill="FFFFFF"/>
        </w:rPr>
        <w:t xml:space="preserve">, pp. </w:t>
      </w:r>
      <w:r w:rsidR="00D171FD" w:rsidRPr="00FC7810">
        <w:rPr>
          <w:rFonts w:eastAsiaTheme="minorEastAsia"/>
          <w:color w:val="222222"/>
          <w:shd w:val="clear" w:color="auto" w:fill="FFFFFF"/>
        </w:rPr>
        <w:t>433-496.</w:t>
      </w:r>
    </w:p>
    <w:p w14:paraId="6E5EE4F2" w14:textId="07637B61" w:rsidR="00176B53" w:rsidRPr="00FC7810" w:rsidRDefault="00176B53" w:rsidP="00CF6B6B">
      <w:pPr>
        <w:ind w:left="1133" w:hangingChars="472" w:hanging="1133"/>
        <w:rPr>
          <w:color w:val="222222"/>
          <w:shd w:val="clear" w:color="auto" w:fill="FFFFFF"/>
        </w:rPr>
      </w:pPr>
    </w:p>
    <w:p w14:paraId="3BB0C0BC" w14:textId="32D2A67D" w:rsidR="00480497" w:rsidRPr="00FC7810" w:rsidRDefault="00D171FD" w:rsidP="00CF6B6B">
      <w:pPr>
        <w:ind w:left="1133" w:hangingChars="472" w:hanging="1133"/>
        <w:rPr>
          <w:rFonts w:eastAsiaTheme="minorEastAsia"/>
          <w:color w:val="222222"/>
          <w:u w:val="single"/>
          <w:shd w:val="clear" w:color="auto" w:fill="FFFFFF"/>
        </w:rPr>
      </w:pPr>
      <w:r w:rsidRPr="00FC7810">
        <w:rPr>
          <w:rFonts w:eastAsiaTheme="minorEastAsia"/>
          <w:color w:val="222222"/>
          <w:u w:val="single"/>
          <w:shd w:val="clear" w:color="auto" w:fill="FFFFFF"/>
        </w:rPr>
        <w:t>Recommended</w:t>
      </w:r>
    </w:p>
    <w:p w14:paraId="0FE3B5BF" w14:textId="766ACAA7" w:rsidR="00FC7810" w:rsidRPr="00FC7810" w:rsidRDefault="00FC7810" w:rsidP="00CF6B6B">
      <w:pPr>
        <w:ind w:left="1133" w:hangingChars="472" w:hanging="1133"/>
        <w:rPr>
          <w:rFonts w:eastAsiaTheme="minorEastAsia"/>
          <w:color w:val="222222"/>
          <w:shd w:val="clear" w:color="auto" w:fill="FFFFFF"/>
        </w:rPr>
      </w:pPr>
      <w:r w:rsidRPr="00FC7810">
        <w:rPr>
          <w:color w:val="222222"/>
          <w:shd w:val="clear" w:color="auto" w:fill="FFFFFF"/>
        </w:rPr>
        <w:t xml:space="preserve">Wolfers, Arnold. </w:t>
      </w:r>
      <w:r w:rsidR="00C20A0B">
        <w:rPr>
          <w:color w:val="222222"/>
          <w:shd w:val="clear" w:color="auto" w:fill="FFFFFF"/>
        </w:rPr>
        <w:t>““</w:t>
      </w:r>
      <w:r w:rsidRPr="00FC7810">
        <w:rPr>
          <w:color w:val="222222"/>
          <w:shd w:val="clear" w:color="auto" w:fill="FFFFFF"/>
        </w:rPr>
        <w:t>National security</w:t>
      </w:r>
      <w:r w:rsidR="00C20A0B">
        <w:rPr>
          <w:color w:val="222222"/>
          <w:shd w:val="clear" w:color="auto" w:fill="FFFFFF"/>
        </w:rPr>
        <w:t>”</w:t>
      </w:r>
      <w:r w:rsidRPr="00FC7810">
        <w:rPr>
          <w:color w:val="222222"/>
          <w:shd w:val="clear" w:color="auto" w:fill="FFFFFF"/>
        </w:rPr>
        <w:t xml:space="preserve"> as an ambiguous symbol.</w:t>
      </w:r>
      <w:r w:rsidR="00C20A0B">
        <w:rPr>
          <w:color w:val="222222"/>
          <w:shd w:val="clear" w:color="auto" w:fill="FFFFFF"/>
        </w:rPr>
        <w:t>”</w:t>
      </w:r>
      <w:r w:rsidRPr="00FC7810">
        <w:rPr>
          <w:color w:val="222222"/>
          <w:shd w:val="clear" w:color="auto" w:fill="FFFFFF"/>
        </w:rPr>
        <w:t> </w:t>
      </w:r>
      <w:r w:rsidRPr="00FC7810">
        <w:rPr>
          <w:i/>
          <w:iCs/>
          <w:color w:val="222222"/>
          <w:shd w:val="clear" w:color="auto" w:fill="FFFFFF"/>
        </w:rPr>
        <w:t>Political science quarterly</w:t>
      </w:r>
      <w:r w:rsidRPr="00FC7810">
        <w:rPr>
          <w:color w:val="222222"/>
          <w:shd w:val="clear" w:color="auto" w:fill="FFFFFF"/>
        </w:rPr>
        <w:t> 67, no. 4 (1952): 481-502.</w:t>
      </w:r>
    </w:p>
    <w:p w14:paraId="18C39BDF" w14:textId="53209422" w:rsidR="00176B53" w:rsidRDefault="00176B53" w:rsidP="00CF6B6B">
      <w:pPr>
        <w:ind w:left="1133" w:hangingChars="472" w:hanging="1133"/>
        <w:rPr>
          <w:color w:val="222222"/>
          <w:shd w:val="clear" w:color="auto" w:fill="FFFFFF"/>
        </w:rPr>
      </w:pPr>
      <w:r w:rsidRPr="00FC7810">
        <w:rPr>
          <w:color w:val="222222"/>
          <w:shd w:val="clear" w:color="auto" w:fill="FFFFFF"/>
        </w:rPr>
        <w:t xml:space="preserve">Rothschild, Emma. </w:t>
      </w:r>
      <w:r w:rsidR="00C20A0B">
        <w:rPr>
          <w:color w:val="222222"/>
          <w:shd w:val="clear" w:color="auto" w:fill="FFFFFF"/>
        </w:rPr>
        <w:t>“</w:t>
      </w:r>
      <w:r w:rsidRPr="00FC7810">
        <w:rPr>
          <w:color w:val="222222"/>
          <w:shd w:val="clear" w:color="auto" w:fill="FFFFFF"/>
        </w:rPr>
        <w:t xml:space="preserve">What is </w:t>
      </w:r>
      <w:proofErr w:type="gramStart"/>
      <w:r w:rsidRPr="00FC7810">
        <w:rPr>
          <w:color w:val="222222"/>
          <w:shd w:val="clear" w:color="auto" w:fill="FFFFFF"/>
        </w:rPr>
        <w:t>security?.</w:t>
      </w:r>
      <w:proofErr w:type="gramEnd"/>
      <w:r w:rsidR="00C20A0B">
        <w:rPr>
          <w:color w:val="222222"/>
          <w:shd w:val="clear" w:color="auto" w:fill="FFFFFF"/>
        </w:rPr>
        <w:t>”</w:t>
      </w:r>
      <w:r w:rsidRPr="00FC7810">
        <w:rPr>
          <w:rStyle w:val="apple-converted-space"/>
          <w:color w:val="222222"/>
          <w:shd w:val="clear" w:color="auto" w:fill="FFFFFF"/>
        </w:rPr>
        <w:t> </w:t>
      </w:r>
      <w:r w:rsidRPr="00FC7810">
        <w:rPr>
          <w:i/>
          <w:iCs/>
          <w:color w:val="222222"/>
        </w:rPr>
        <w:t>Daedalus</w:t>
      </w:r>
      <w:r w:rsidRPr="00FC7810">
        <w:rPr>
          <w:rStyle w:val="apple-converted-space"/>
          <w:color w:val="222222"/>
          <w:shd w:val="clear" w:color="auto" w:fill="FFFFFF"/>
        </w:rPr>
        <w:t> </w:t>
      </w:r>
      <w:r w:rsidRPr="00FC7810">
        <w:rPr>
          <w:color w:val="222222"/>
          <w:shd w:val="clear" w:color="auto" w:fill="FFFFFF"/>
        </w:rPr>
        <w:t>124.3 (1995): 53-98.</w:t>
      </w:r>
    </w:p>
    <w:p w14:paraId="3E163039" w14:textId="4E1E22C7" w:rsidR="00FB744B" w:rsidRPr="00FC7810" w:rsidRDefault="00FB744B" w:rsidP="00CF6B6B">
      <w:pPr>
        <w:ind w:left="1133" w:hangingChars="472" w:hanging="1133"/>
        <w:rPr>
          <w:rFonts w:eastAsiaTheme="minorEastAsia"/>
          <w:color w:val="222222"/>
          <w:shd w:val="clear" w:color="auto" w:fill="FFFFFF"/>
        </w:rPr>
      </w:pPr>
      <w:r w:rsidRPr="00FC7810">
        <w:rPr>
          <w:color w:val="222222"/>
          <w:shd w:val="clear" w:color="auto" w:fill="FFFFFF"/>
        </w:rPr>
        <w:t xml:space="preserve">Buzan, Barry. </w:t>
      </w:r>
      <w:r w:rsidR="00C20A0B">
        <w:rPr>
          <w:color w:val="222222"/>
          <w:shd w:val="clear" w:color="auto" w:fill="FFFFFF"/>
        </w:rPr>
        <w:t>“</w:t>
      </w:r>
      <w:r w:rsidRPr="00FC7810">
        <w:rPr>
          <w:color w:val="222222"/>
          <w:shd w:val="clear" w:color="auto" w:fill="FFFFFF"/>
        </w:rPr>
        <w:t>Rethinking security after the Cold War.</w:t>
      </w:r>
      <w:r w:rsidR="00C20A0B">
        <w:rPr>
          <w:color w:val="222222"/>
          <w:shd w:val="clear" w:color="auto" w:fill="FFFFFF"/>
        </w:rPr>
        <w:t>”</w:t>
      </w:r>
      <w:r w:rsidRPr="00FC7810">
        <w:rPr>
          <w:rStyle w:val="apple-converted-space"/>
          <w:color w:val="222222"/>
          <w:shd w:val="clear" w:color="auto" w:fill="FFFFFF"/>
        </w:rPr>
        <w:t> </w:t>
      </w:r>
      <w:r w:rsidRPr="00FC7810">
        <w:rPr>
          <w:i/>
          <w:iCs/>
          <w:color w:val="222222"/>
        </w:rPr>
        <w:t>Cooperation and conflict</w:t>
      </w:r>
      <w:r w:rsidRPr="00FC7810">
        <w:rPr>
          <w:rStyle w:val="apple-converted-space"/>
          <w:color w:val="222222"/>
          <w:shd w:val="clear" w:color="auto" w:fill="FFFFFF"/>
        </w:rPr>
        <w:t> </w:t>
      </w:r>
      <w:r w:rsidRPr="00FC7810">
        <w:rPr>
          <w:color w:val="222222"/>
          <w:shd w:val="clear" w:color="auto" w:fill="FFFFFF"/>
        </w:rPr>
        <w:t>32.1 (1997): 5-28.</w:t>
      </w:r>
    </w:p>
    <w:p w14:paraId="541A9737" w14:textId="3AEF0804" w:rsidR="00176B53" w:rsidRPr="00FC7810" w:rsidRDefault="00176B53" w:rsidP="00CF6B6B">
      <w:pPr>
        <w:ind w:left="1133" w:hangingChars="472" w:hanging="1133"/>
        <w:rPr>
          <w:rFonts w:eastAsiaTheme="minorEastAsia"/>
          <w:color w:val="222222"/>
          <w:shd w:val="clear" w:color="auto" w:fill="FFFFFF"/>
        </w:rPr>
      </w:pPr>
      <w:r w:rsidRPr="00FC7810">
        <w:rPr>
          <w:color w:val="222222"/>
          <w:shd w:val="clear" w:color="auto" w:fill="FFFFFF"/>
        </w:rPr>
        <w:t xml:space="preserve">Williams, Michael C. </w:t>
      </w:r>
      <w:r w:rsidR="00C20A0B">
        <w:rPr>
          <w:color w:val="222222"/>
          <w:shd w:val="clear" w:color="auto" w:fill="FFFFFF"/>
        </w:rPr>
        <w:t>“</w:t>
      </w:r>
      <w:r w:rsidRPr="00FC7810">
        <w:rPr>
          <w:color w:val="222222"/>
          <w:shd w:val="clear" w:color="auto" w:fill="FFFFFF"/>
        </w:rPr>
        <w:t>Words, images, enemies: Securitization and international politics.</w:t>
      </w:r>
      <w:r w:rsidR="00C20A0B">
        <w:rPr>
          <w:color w:val="222222"/>
          <w:shd w:val="clear" w:color="auto" w:fill="FFFFFF"/>
        </w:rPr>
        <w:t>”</w:t>
      </w:r>
      <w:r w:rsidRPr="00FC7810">
        <w:rPr>
          <w:rStyle w:val="apple-converted-space"/>
          <w:color w:val="222222"/>
          <w:shd w:val="clear" w:color="auto" w:fill="FFFFFF"/>
        </w:rPr>
        <w:t> </w:t>
      </w:r>
      <w:r w:rsidRPr="00FC7810">
        <w:rPr>
          <w:i/>
          <w:iCs/>
          <w:color w:val="222222"/>
        </w:rPr>
        <w:t>International studies quarterly</w:t>
      </w:r>
      <w:r w:rsidRPr="00FC7810">
        <w:rPr>
          <w:rStyle w:val="apple-converted-space"/>
          <w:color w:val="222222"/>
          <w:shd w:val="clear" w:color="auto" w:fill="FFFFFF"/>
        </w:rPr>
        <w:t> </w:t>
      </w:r>
      <w:r w:rsidRPr="00FC7810">
        <w:rPr>
          <w:color w:val="222222"/>
          <w:shd w:val="clear" w:color="auto" w:fill="FFFFFF"/>
        </w:rPr>
        <w:t>47.4 (2003): 511-531.</w:t>
      </w:r>
    </w:p>
    <w:p w14:paraId="40B89B56" w14:textId="77777777" w:rsidR="00176B53" w:rsidRDefault="00176B53" w:rsidP="00DF3696">
      <w:pPr>
        <w:rPr>
          <w:rFonts w:eastAsiaTheme="minorEastAsia"/>
        </w:rPr>
      </w:pPr>
    </w:p>
    <w:p w14:paraId="5C1D9C16" w14:textId="71F6234F" w:rsidR="00EC5B3A" w:rsidRPr="00FB744B" w:rsidRDefault="00EC5B3A" w:rsidP="00FB744B">
      <w:pPr>
        <w:rPr>
          <w:rFonts w:eastAsiaTheme="minorEastAsia"/>
        </w:rPr>
      </w:pPr>
    </w:p>
    <w:p w14:paraId="2F54E9F5" w14:textId="2503FE79" w:rsidR="00A45119" w:rsidRDefault="001846F6" w:rsidP="00A45119">
      <w:r w:rsidRPr="00934263">
        <w:rPr>
          <w:rFonts w:hint="eastAsia"/>
          <w:b/>
          <w:bCs/>
        </w:rPr>
        <w:t>W</w:t>
      </w:r>
      <w:r w:rsidRPr="00934263">
        <w:rPr>
          <w:b/>
          <w:bCs/>
        </w:rPr>
        <w:t>eek 3</w:t>
      </w:r>
      <w:r w:rsidRPr="00720B15">
        <w:t xml:space="preserve"> </w:t>
      </w:r>
      <w:r>
        <w:t xml:space="preserve">(September </w:t>
      </w:r>
      <w:r w:rsidR="00063E7F">
        <w:t>2</w:t>
      </w:r>
      <w:r w:rsidR="00683682">
        <w:t>2</w:t>
      </w:r>
      <w:r>
        <w:t xml:space="preserve">) </w:t>
      </w:r>
      <w:r w:rsidR="003D251F" w:rsidRPr="009D24CF">
        <w:rPr>
          <w:b/>
          <w:bCs/>
        </w:rPr>
        <w:t>War</w:t>
      </w:r>
      <w:r w:rsidR="003D251F" w:rsidRPr="003D251F">
        <w:t>: What could be a possible cause of war in East Asia?</w:t>
      </w:r>
    </w:p>
    <w:p w14:paraId="67A02E46" w14:textId="3B4E7178" w:rsidR="00A45119" w:rsidRDefault="00A45119" w:rsidP="00A45119">
      <w:pPr>
        <w:ind w:left="566" w:hangingChars="236" w:hanging="566"/>
      </w:pPr>
    </w:p>
    <w:p w14:paraId="4B63CC1B" w14:textId="77777777" w:rsidR="00AA2503" w:rsidRPr="00AA2503" w:rsidRDefault="00AA2503" w:rsidP="00AA2503">
      <w:pPr>
        <w:pStyle w:val="a3"/>
        <w:numPr>
          <w:ilvl w:val="0"/>
          <w:numId w:val="22"/>
        </w:numPr>
        <w:ind w:leftChars="0"/>
        <w:rPr>
          <w:rFonts w:ascii="Arial" w:hAnsi="Arial" w:cs="Arial"/>
          <w:color w:val="222222"/>
          <w:sz w:val="20"/>
          <w:szCs w:val="20"/>
          <w:shd w:val="clear" w:color="auto" w:fill="FFFFFF"/>
        </w:rPr>
      </w:pPr>
      <w:r w:rsidRPr="00AA2503">
        <w:rPr>
          <w:rFonts w:ascii="Arial" w:hAnsi="Arial" w:cs="Arial" w:hint="eastAsia"/>
          <w:color w:val="222222"/>
          <w:sz w:val="20"/>
          <w:szCs w:val="20"/>
          <w:shd w:val="clear" w:color="auto" w:fill="FFFFFF"/>
        </w:rPr>
        <w:t>What is war? Clausewitz and Sun-Tzu</w:t>
      </w:r>
    </w:p>
    <w:p w14:paraId="4E9A02EC" w14:textId="77777777" w:rsidR="00AA2503" w:rsidRPr="00AA2503" w:rsidRDefault="00AA2503" w:rsidP="00AA2503">
      <w:pPr>
        <w:pStyle w:val="a3"/>
        <w:numPr>
          <w:ilvl w:val="0"/>
          <w:numId w:val="22"/>
        </w:numPr>
        <w:ind w:leftChars="0"/>
        <w:rPr>
          <w:rFonts w:ascii="Arial" w:hAnsi="Arial" w:cs="Arial"/>
          <w:color w:val="222222"/>
          <w:sz w:val="20"/>
          <w:szCs w:val="20"/>
          <w:shd w:val="clear" w:color="auto" w:fill="FFFFFF"/>
        </w:rPr>
      </w:pPr>
      <w:r w:rsidRPr="00AA2503">
        <w:rPr>
          <w:rFonts w:ascii="Arial" w:hAnsi="Arial" w:cs="Arial" w:hint="eastAsia"/>
          <w:color w:val="222222"/>
          <w:sz w:val="20"/>
          <w:szCs w:val="20"/>
          <w:shd w:val="clear" w:color="auto" w:fill="FFFFFF"/>
        </w:rPr>
        <w:t xml:space="preserve">Realism and causes of </w:t>
      </w:r>
      <w:proofErr w:type="gramStart"/>
      <w:r w:rsidRPr="00AA2503">
        <w:rPr>
          <w:rFonts w:ascii="Arial" w:hAnsi="Arial" w:cs="Arial" w:hint="eastAsia"/>
          <w:color w:val="222222"/>
          <w:sz w:val="20"/>
          <w:szCs w:val="20"/>
          <w:shd w:val="clear" w:color="auto" w:fill="FFFFFF"/>
        </w:rPr>
        <w:t>war</w:t>
      </w:r>
      <w:proofErr w:type="gramEnd"/>
    </w:p>
    <w:p w14:paraId="056EECC8" w14:textId="77777777" w:rsidR="00AA2503" w:rsidRPr="00AA2503" w:rsidRDefault="00AA2503" w:rsidP="00AA2503">
      <w:pPr>
        <w:pStyle w:val="a3"/>
        <w:numPr>
          <w:ilvl w:val="0"/>
          <w:numId w:val="22"/>
        </w:numPr>
        <w:ind w:leftChars="0"/>
        <w:rPr>
          <w:rFonts w:ascii="Arial" w:hAnsi="Arial" w:cs="Arial"/>
          <w:color w:val="222222"/>
          <w:sz w:val="20"/>
          <w:szCs w:val="20"/>
          <w:shd w:val="clear" w:color="auto" w:fill="FFFFFF"/>
        </w:rPr>
      </w:pPr>
      <w:r w:rsidRPr="00AA2503">
        <w:rPr>
          <w:rFonts w:ascii="Arial" w:hAnsi="Arial" w:cs="Arial" w:hint="eastAsia"/>
          <w:color w:val="222222"/>
          <w:sz w:val="20"/>
          <w:szCs w:val="20"/>
          <w:shd w:val="clear" w:color="auto" w:fill="FFFFFF"/>
        </w:rPr>
        <w:t>Macro vs Micro cause of war</w:t>
      </w:r>
    </w:p>
    <w:p w14:paraId="0B7E6E5B" w14:textId="77777777" w:rsidR="00AA2503" w:rsidRPr="00AA2503" w:rsidRDefault="00AA2503" w:rsidP="00AA2503">
      <w:pPr>
        <w:pStyle w:val="a3"/>
        <w:numPr>
          <w:ilvl w:val="0"/>
          <w:numId w:val="22"/>
        </w:numPr>
        <w:ind w:leftChars="0"/>
        <w:rPr>
          <w:rFonts w:ascii="Arial" w:hAnsi="Arial" w:cs="Arial"/>
          <w:color w:val="222222"/>
          <w:sz w:val="20"/>
          <w:szCs w:val="20"/>
          <w:shd w:val="clear" w:color="auto" w:fill="FFFFFF"/>
        </w:rPr>
      </w:pPr>
      <w:r w:rsidRPr="00AA2503">
        <w:rPr>
          <w:rFonts w:ascii="Arial" w:hAnsi="Arial" w:cs="Arial" w:hint="eastAsia"/>
          <w:color w:val="222222"/>
          <w:sz w:val="20"/>
          <w:szCs w:val="20"/>
          <w:shd w:val="clear" w:color="auto" w:fill="FFFFFF"/>
        </w:rPr>
        <w:t>Offense &amp; Defense dynamics</w:t>
      </w:r>
    </w:p>
    <w:p w14:paraId="0C5C474B" w14:textId="77777777" w:rsidR="00AA2503" w:rsidRPr="00AA2503" w:rsidRDefault="00AA2503" w:rsidP="00AA2503">
      <w:pPr>
        <w:pStyle w:val="a3"/>
        <w:numPr>
          <w:ilvl w:val="0"/>
          <w:numId w:val="22"/>
        </w:numPr>
        <w:ind w:leftChars="0"/>
        <w:rPr>
          <w:rFonts w:ascii="Arial" w:hAnsi="Arial" w:cs="Arial"/>
          <w:color w:val="222222"/>
          <w:sz w:val="20"/>
          <w:szCs w:val="20"/>
          <w:shd w:val="clear" w:color="auto" w:fill="FFFFFF"/>
        </w:rPr>
      </w:pPr>
      <w:r w:rsidRPr="00AA2503">
        <w:rPr>
          <w:rFonts w:ascii="Arial" w:hAnsi="Arial" w:cs="Arial" w:hint="eastAsia"/>
          <w:color w:val="222222"/>
          <w:sz w:val="20"/>
          <w:szCs w:val="20"/>
          <w:shd w:val="clear" w:color="auto" w:fill="FFFFFF"/>
        </w:rPr>
        <w:t xml:space="preserve">International system structure </w:t>
      </w:r>
    </w:p>
    <w:p w14:paraId="003639A7" w14:textId="77777777" w:rsidR="00AA2503" w:rsidRPr="00AA2503" w:rsidRDefault="00AA2503" w:rsidP="003E51FB">
      <w:pPr>
        <w:rPr>
          <w:rFonts w:eastAsiaTheme="minorEastAsia"/>
        </w:rPr>
      </w:pPr>
    </w:p>
    <w:p w14:paraId="472C3C54" w14:textId="7C099AAA" w:rsidR="00C17ACD" w:rsidRPr="00C17ACD" w:rsidRDefault="00A45119" w:rsidP="00C17ACD">
      <w:pPr>
        <w:ind w:left="566" w:hangingChars="236" w:hanging="566"/>
        <w:rPr>
          <w:rFonts w:eastAsiaTheme="minorEastAsia"/>
          <w:u w:val="single"/>
        </w:rPr>
      </w:pPr>
      <w:r w:rsidRPr="003D251F">
        <w:rPr>
          <w:rFonts w:hint="eastAsia"/>
          <w:u w:val="single"/>
        </w:rPr>
        <w:t>R</w:t>
      </w:r>
      <w:r w:rsidRPr="003D251F">
        <w:rPr>
          <w:u w:val="single"/>
        </w:rPr>
        <w:t>equired</w:t>
      </w:r>
    </w:p>
    <w:p w14:paraId="272CB756" w14:textId="77777777" w:rsidR="000B1210" w:rsidRPr="00E66C67" w:rsidRDefault="000B1210" w:rsidP="000B1210">
      <w:pPr>
        <w:ind w:left="1133" w:hangingChars="472" w:hanging="1133"/>
        <w:rPr>
          <w:rFonts w:eastAsia="HY견명조"/>
          <w:color w:val="000000"/>
        </w:rPr>
      </w:pPr>
      <w:r w:rsidRPr="00E66C67">
        <w:rPr>
          <w:rFonts w:eastAsia="HY견명조"/>
          <w:color w:val="000000"/>
        </w:rPr>
        <w:t xml:space="preserve">Sun-Tzu, </w:t>
      </w:r>
      <w:r w:rsidRPr="00E66C67">
        <w:rPr>
          <w:rFonts w:eastAsia="HY견명조"/>
          <w:i/>
          <w:iCs/>
          <w:color w:val="000000"/>
        </w:rPr>
        <w:t xml:space="preserve">The Art of War </w:t>
      </w:r>
      <w:r w:rsidRPr="00E66C67">
        <w:rPr>
          <w:rFonts w:eastAsia="HY견명조"/>
          <w:color w:val="000000"/>
        </w:rPr>
        <w:t>New York: The Modern Library (2000), pp. 71-123.</w:t>
      </w:r>
    </w:p>
    <w:p w14:paraId="170EA06A" w14:textId="0481BEF0" w:rsidR="000B1210" w:rsidRPr="000B1210" w:rsidRDefault="000B1210" w:rsidP="000B1210">
      <w:pPr>
        <w:ind w:left="1133" w:hangingChars="472" w:hanging="1133"/>
        <w:rPr>
          <w:rFonts w:eastAsiaTheme="minorEastAsia"/>
          <w:color w:val="222222"/>
          <w:shd w:val="clear" w:color="auto" w:fill="FFFFFF"/>
        </w:rPr>
      </w:pPr>
      <w:r w:rsidRPr="00E66C67">
        <w:rPr>
          <w:color w:val="222222"/>
          <w:shd w:val="clear" w:color="auto" w:fill="FFFFFF"/>
        </w:rPr>
        <w:t xml:space="preserve">Clausewitz, Carl. “What is War?” </w:t>
      </w:r>
      <w:r w:rsidRPr="00E66C67">
        <w:rPr>
          <w:i/>
          <w:iCs/>
          <w:color w:val="222222"/>
          <w:shd w:val="clear" w:color="auto" w:fill="FFFFFF"/>
        </w:rPr>
        <w:t xml:space="preserve">On War. </w:t>
      </w:r>
      <w:r w:rsidRPr="00E66C67">
        <w:rPr>
          <w:color w:val="222222"/>
          <w:shd w:val="clear" w:color="auto" w:fill="FFFFFF"/>
        </w:rPr>
        <w:t>Princeton: Princeton University Press (1976), pp.75-126; 577-610l.</w:t>
      </w:r>
    </w:p>
    <w:p w14:paraId="419CF36A" w14:textId="043F9A49" w:rsidR="00F22F41" w:rsidRPr="00C17ACD" w:rsidRDefault="00F22F41" w:rsidP="00C17ACD">
      <w:pPr>
        <w:ind w:left="1133" w:hangingChars="472" w:hanging="1133"/>
        <w:rPr>
          <w:rFonts w:eastAsiaTheme="minorEastAsia"/>
          <w:color w:val="222222"/>
          <w:shd w:val="clear" w:color="auto" w:fill="FFFFFF"/>
        </w:rPr>
      </w:pPr>
      <w:r w:rsidRPr="00C17ACD">
        <w:rPr>
          <w:rFonts w:eastAsiaTheme="minorEastAsia"/>
          <w:color w:val="222222"/>
          <w:shd w:val="clear" w:color="auto" w:fill="FFFFFF"/>
        </w:rPr>
        <w:t xml:space="preserve">Brodie, Bernad. “Some Theories on the Causes of War” </w:t>
      </w:r>
      <w:r w:rsidRPr="00C17ACD">
        <w:rPr>
          <w:rFonts w:eastAsiaTheme="minorEastAsia"/>
          <w:i/>
          <w:iCs/>
          <w:color w:val="222222"/>
          <w:shd w:val="clear" w:color="auto" w:fill="FFFFFF"/>
        </w:rPr>
        <w:t>War and Politics</w:t>
      </w:r>
      <w:r w:rsidRPr="00C17ACD">
        <w:rPr>
          <w:rFonts w:eastAsiaTheme="minorEastAsia"/>
          <w:color w:val="222222"/>
          <w:shd w:val="clear" w:color="auto" w:fill="FFFFFF"/>
        </w:rPr>
        <w:t xml:space="preserve"> Chapter 7, pp. 276-340.</w:t>
      </w:r>
    </w:p>
    <w:p w14:paraId="40489BF0" w14:textId="237EB2B1" w:rsidR="008D66E2" w:rsidRPr="00C17ACD" w:rsidRDefault="005E62D9" w:rsidP="00C17ACD">
      <w:pPr>
        <w:ind w:left="1133" w:hangingChars="472" w:hanging="1133"/>
        <w:rPr>
          <w:rFonts w:eastAsia="HY견명조"/>
          <w:color w:val="000000"/>
        </w:rPr>
      </w:pPr>
      <w:r w:rsidRPr="00C17ACD">
        <w:rPr>
          <w:color w:val="222222"/>
          <w:shd w:val="clear" w:color="auto" w:fill="FFFFFF"/>
        </w:rPr>
        <w:t>Mearsheimer, John J. </w:t>
      </w:r>
      <w:r w:rsidRPr="00C17ACD">
        <w:rPr>
          <w:i/>
          <w:iCs/>
          <w:color w:val="222222"/>
          <w:shd w:val="clear" w:color="auto" w:fill="FFFFFF"/>
        </w:rPr>
        <w:t>The tragedy of great power politics</w:t>
      </w:r>
      <w:r w:rsidRPr="00C17ACD">
        <w:rPr>
          <w:color w:val="222222"/>
          <w:shd w:val="clear" w:color="auto" w:fill="FFFFFF"/>
        </w:rPr>
        <w:t>. WW Norton &amp; Company, 2001, pp.334-402.</w:t>
      </w:r>
    </w:p>
    <w:p w14:paraId="2DFDE039" w14:textId="180EAAA1" w:rsidR="000D648B" w:rsidRPr="00C17ACD" w:rsidRDefault="000D648B" w:rsidP="00C17ACD">
      <w:pPr>
        <w:ind w:left="1133" w:hangingChars="472" w:hanging="1133"/>
        <w:rPr>
          <w:color w:val="222222"/>
          <w:shd w:val="clear" w:color="auto" w:fill="FFFFFF"/>
        </w:rPr>
      </w:pPr>
      <w:r w:rsidRPr="00C17ACD">
        <w:rPr>
          <w:color w:val="222222"/>
          <w:shd w:val="clear" w:color="auto" w:fill="FFFFFF"/>
        </w:rPr>
        <w:t xml:space="preserve">Monteiro, Nuno P. </w:t>
      </w:r>
      <w:r w:rsidR="00C20A0B">
        <w:rPr>
          <w:color w:val="222222"/>
          <w:shd w:val="clear" w:color="auto" w:fill="FFFFFF"/>
        </w:rPr>
        <w:t>“</w:t>
      </w:r>
      <w:r w:rsidRPr="00C17ACD">
        <w:rPr>
          <w:color w:val="222222"/>
          <w:shd w:val="clear" w:color="auto" w:fill="FFFFFF"/>
        </w:rPr>
        <w:t>Unrest assured: Why unipolarity is not peaceful.</w:t>
      </w:r>
      <w:r w:rsidR="00C20A0B">
        <w:rPr>
          <w:color w:val="222222"/>
          <w:shd w:val="clear" w:color="auto" w:fill="FFFFFF"/>
        </w:rPr>
        <w:t>”</w:t>
      </w:r>
      <w:r w:rsidRPr="00C17ACD">
        <w:rPr>
          <w:color w:val="222222"/>
          <w:shd w:val="clear" w:color="auto" w:fill="FFFFFF"/>
        </w:rPr>
        <w:t> </w:t>
      </w:r>
      <w:r w:rsidRPr="00C17ACD">
        <w:rPr>
          <w:i/>
          <w:iCs/>
          <w:color w:val="222222"/>
          <w:shd w:val="clear" w:color="auto" w:fill="FFFFFF"/>
        </w:rPr>
        <w:t>International Security</w:t>
      </w:r>
      <w:r w:rsidRPr="00C17ACD">
        <w:rPr>
          <w:color w:val="222222"/>
          <w:shd w:val="clear" w:color="auto" w:fill="FFFFFF"/>
        </w:rPr>
        <w:t> 36, no. 3 (2011): 9-40.</w:t>
      </w:r>
    </w:p>
    <w:p w14:paraId="648F0842" w14:textId="378758A7" w:rsidR="000D648B" w:rsidRPr="00C17ACD" w:rsidRDefault="000D648B" w:rsidP="00C17ACD">
      <w:pPr>
        <w:ind w:left="1133" w:hangingChars="472" w:hanging="1133"/>
        <w:rPr>
          <w:color w:val="222222"/>
          <w:shd w:val="clear" w:color="auto" w:fill="FFFFFF"/>
        </w:rPr>
      </w:pPr>
      <w:r w:rsidRPr="00C17ACD">
        <w:rPr>
          <w:color w:val="222222"/>
          <w:shd w:val="clear" w:color="auto" w:fill="FFFFFF"/>
        </w:rPr>
        <w:t xml:space="preserve">Wohlforth, William C. </w:t>
      </w:r>
      <w:r w:rsidR="00C20A0B">
        <w:rPr>
          <w:color w:val="222222"/>
          <w:shd w:val="clear" w:color="auto" w:fill="FFFFFF"/>
        </w:rPr>
        <w:t>“</w:t>
      </w:r>
      <w:r w:rsidRPr="00C17ACD">
        <w:rPr>
          <w:color w:val="222222"/>
          <w:shd w:val="clear" w:color="auto" w:fill="FFFFFF"/>
        </w:rPr>
        <w:t>Unipolarity, status competition, and great power war.</w:t>
      </w:r>
      <w:r w:rsidR="00C20A0B">
        <w:rPr>
          <w:color w:val="222222"/>
          <w:shd w:val="clear" w:color="auto" w:fill="FFFFFF"/>
        </w:rPr>
        <w:t>”</w:t>
      </w:r>
      <w:r w:rsidRPr="00C17ACD">
        <w:rPr>
          <w:color w:val="222222"/>
          <w:shd w:val="clear" w:color="auto" w:fill="FFFFFF"/>
        </w:rPr>
        <w:t> </w:t>
      </w:r>
      <w:r w:rsidRPr="00C17ACD">
        <w:rPr>
          <w:i/>
          <w:iCs/>
          <w:color w:val="222222"/>
          <w:shd w:val="clear" w:color="auto" w:fill="FFFFFF"/>
        </w:rPr>
        <w:t>World politics</w:t>
      </w:r>
      <w:r w:rsidRPr="00C17ACD">
        <w:rPr>
          <w:color w:val="222222"/>
          <w:shd w:val="clear" w:color="auto" w:fill="FFFFFF"/>
        </w:rPr>
        <w:t> 61, no. 1 (2009): 28-57.</w:t>
      </w:r>
    </w:p>
    <w:p w14:paraId="795AAF7D" w14:textId="5DD0461F" w:rsidR="00664898" w:rsidRPr="00C17ACD" w:rsidRDefault="00AC787B" w:rsidP="00C17ACD">
      <w:pPr>
        <w:ind w:left="1133" w:hangingChars="472" w:hanging="1133"/>
        <w:rPr>
          <w:color w:val="222222"/>
          <w:shd w:val="clear" w:color="auto" w:fill="FFFFFF"/>
        </w:rPr>
      </w:pPr>
      <w:r w:rsidRPr="00C17ACD">
        <w:rPr>
          <w:color w:val="222222"/>
          <w:shd w:val="clear" w:color="auto" w:fill="FFFFFF"/>
        </w:rPr>
        <w:t xml:space="preserve">Van Evera, Stephen. </w:t>
      </w:r>
      <w:r w:rsidR="00C20A0B">
        <w:rPr>
          <w:color w:val="222222"/>
          <w:shd w:val="clear" w:color="auto" w:fill="FFFFFF"/>
        </w:rPr>
        <w:t>“</w:t>
      </w:r>
      <w:r w:rsidRPr="00C17ACD">
        <w:rPr>
          <w:color w:val="222222"/>
          <w:shd w:val="clear" w:color="auto" w:fill="FFFFFF"/>
        </w:rPr>
        <w:t>Offense, defense, and the causes of war.</w:t>
      </w:r>
      <w:r w:rsidR="00C20A0B">
        <w:rPr>
          <w:color w:val="222222"/>
          <w:shd w:val="clear" w:color="auto" w:fill="FFFFFF"/>
        </w:rPr>
        <w:t>”</w:t>
      </w:r>
      <w:r w:rsidRPr="00C17ACD">
        <w:rPr>
          <w:color w:val="222222"/>
          <w:shd w:val="clear" w:color="auto" w:fill="FFFFFF"/>
        </w:rPr>
        <w:t> </w:t>
      </w:r>
      <w:r w:rsidRPr="00C17ACD">
        <w:rPr>
          <w:i/>
          <w:iCs/>
          <w:color w:val="222222"/>
          <w:shd w:val="clear" w:color="auto" w:fill="FFFFFF"/>
        </w:rPr>
        <w:t>International Security</w:t>
      </w:r>
      <w:r w:rsidRPr="00C17ACD">
        <w:rPr>
          <w:color w:val="222222"/>
          <w:shd w:val="clear" w:color="auto" w:fill="FFFFFF"/>
        </w:rPr>
        <w:t> 22, no. 4 (1998): 5-43.</w:t>
      </w:r>
    </w:p>
    <w:p w14:paraId="07B2CE4E" w14:textId="77777777" w:rsidR="00AC787B" w:rsidRDefault="00AC787B" w:rsidP="001846F6">
      <w:pPr>
        <w:rPr>
          <w:rFonts w:eastAsiaTheme="minorEastAsia"/>
        </w:rPr>
      </w:pPr>
    </w:p>
    <w:p w14:paraId="03C9A2C7" w14:textId="77777777" w:rsidR="00DB70FB" w:rsidRDefault="00DB70FB" w:rsidP="001846F6">
      <w:pPr>
        <w:rPr>
          <w:rFonts w:eastAsiaTheme="minorEastAsia"/>
        </w:rPr>
      </w:pPr>
    </w:p>
    <w:p w14:paraId="7FF99B11" w14:textId="77777777" w:rsidR="00DB70FB" w:rsidRDefault="00DB70FB" w:rsidP="001846F6">
      <w:pPr>
        <w:rPr>
          <w:rFonts w:eastAsiaTheme="minorEastAsia" w:hint="eastAsia"/>
        </w:rPr>
      </w:pPr>
    </w:p>
    <w:p w14:paraId="11A0C4FA" w14:textId="3ABF3F98" w:rsidR="008D66E2" w:rsidRPr="00256DAB" w:rsidRDefault="008D66E2" w:rsidP="001846F6">
      <w:pPr>
        <w:rPr>
          <w:rFonts w:eastAsiaTheme="minorEastAsia"/>
          <w:u w:val="single"/>
        </w:rPr>
      </w:pPr>
      <w:r w:rsidRPr="00256DAB">
        <w:rPr>
          <w:rFonts w:eastAsiaTheme="minorEastAsia" w:hint="eastAsia"/>
          <w:u w:val="single"/>
        </w:rPr>
        <w:lastRenderedPageBreak/>
        <w:t>R</w:t>
      </w:r>
      <w:r w:rsidRPr="00256DAB">
        <w:rPr>
          <w:rFonts w:eastAsiaTheme="minorEastAsia"/>
          <w:u w:val="single"/>
        </w:rPr>
        <w:t>ecommended</w:t>
      </w:r>
    </w:p>
    <w:p w14:paraId="0E9C116B" w14:textId="67280158" w:rsidR="00B210BC" w:rsidRPr="000B1210" w:rsidRDefault="00E66C67" w:rsidP="00B210BC">
      <w:pPr>
        <w:ind w:left="1133" w:hangingChars="472" w:hanging="1133"/>
        <w:rPr>
          <w:rFonts w:eastAsia="HY견명조"/>
          <w:color w:val="000000"/>
        </w:rPr>
      </w:pPr>
      <w:r w:rsidRPr="000B1210">
        <w:rPr>
          <w:color w:val="222222"/>
          <w:shd w:val="clear" w:color="auto" w:fill="FFFFFF"/>
        </w:rPr>
        <w:t xml:space="preserve">Allison, Graham. </w:t>
      </w:r>
      <w:r w:rsidR="00C20A0B" w:rsidRPr="000B1210">
        <w:rPr>
          <w:color w:val="222222"/>
          <w:shd w:val="clear" w:color="auto" w:fill="FFFFFF"/>
        </w:rPr>
        <w:t>“</w:t>
      </w:r>
      <w:r w:rsidRPr="000B1210">
        <w:rPr>
          <w:color w:val="222222"/>
          <w:shd w:val="clear" w:color="auto" w:fill="FFFFFF"/>
        </w:rPr>
        <w:t xml:space="preserve">The Thucydides trap: are the US and China headed for </w:t>
      </w:r>
      <w:proofErr w:type="gramStart"/>
      <w:r w:rsidRPr="000B1210">
        <w:rPr>
          <w:color w:val="222222"/>
          <w:shd w:val="clear" w:color="auto" w:fill="FFFFFF"/>
        </w:rPr>
        <w:t>war?.</w:t>
      </w:r>
      <w:proofErr w:type="gramEnd"/>
      <w:r w:rsidR="00C20A0B" w:rsidRPr="000B1210">
        <w:rPr>
          <w:color w:val="222222"/>
          <w:shd w:val="clear" w:color="auto" w:fill="FFFFFF"/>
        </w:rPr>
        <w:t>”</w:t>
      </w:r>
      <w:r w:rsidRPr="000B1210">
        <w:rPr>
          <w:color w:val="222222"/>
          <w:shd w:val="clear" w:color="auto" w:fill="FFFFFF"/>
        </w:rPr>
        <w:t> </w:t>
      </w:r>
      <w:r w:rsidRPr="000B1210">
        <w:rPr>
          <w:i/>
          <w:iCs/>
          <w:color w:val="222222"/>
          <w:shd w:val="clear" w:color="auto" w:fill="FFFFFF"/>
        </w:rPr>
        <w:t>The Atlantic</w:t>
      </w:r>
      <w:r w:rsidRPr="000B1210">
        <w:rPr>
          <w:color w:val="222222"/>
          <w:shd w:val="clear" w:color="auto" w:fill="FFFFFF"/>
        </w:rPr>
        <w:t xml:space="preserve"> 24, no. 9 (2015): 1-18. </w:t>
      </w:r>
      <w:hyperlink r:id="rId8" w:history="1">
        <w:r w:rsidR="00B25C5B" w:rsidRPr="000B1210">
          <w:rPr>
            <w:rStyle w:val="a5"/>
            <w:rFonts w:eastAsia="HY견명조"/>
            <w:color w:val="000000"/>
            <w:u w:val="none"/>
          </w:rPr>
          <w:t>https://www.theatlantic.com/international/archive/2015/09/united-states-china-war-thucydides-trap/406756/</w:t>
        </w:r>
      </w:hyperlink>
    </w:p>
    <w:p w14:paraId="0BCB2635" w14:textId="3F177900" w:rsidR="00B210BC" w:rsidRPr="000B1210" w:rsidRDefault="00666F60" w:rsidP="00B210BC">
      <w:pPr>
        <w:ind w:left="1133" w:hangingChars="472" w:hanging="1133"/>
        <w:rPr>
          <w:rFonts w:eastAsia="HY견명조"/>
          <w:color w:val="000000"/>
        </w:rPr>
      </w:pPr>
      <w:r w:rsidRPr="000B1210">
        <w:rPr>
          <w:color w:val="222222"/>
          <w:shd w:val="clear" w:color="auto" w:fill="FFFFFF"/>
        </w:rPr>
        <w:t xml:space="preserve">Posen, Barry. </w:t>
      </w:r>
      <w:r w:rsidR="00C20A0B" w:rsidRPr="000B1210">
        <w:rPr>
          <w:color w:val="222222"/>
          <w:shd w:val="clear" w:color="auto" w:fill="FFFFFF"/>
        </w:rPr>
        <w:t>“</w:t>
      </w:r>
      <w:r w:rsidRPr="000B1210">
        <w:rPr>
          <w:color w:val="222222"/>
          <w:shd w:val="clear" w:color="auto" w:fill="FFFFFF"/>
        </w:rPr>
        <w:t>Ukraine’s Implausible Theories of Victory.</w:t>
      </w:r>
      <w:r w:rsidR="00C20A0B" w:rsidRPr="000B1210">
        <w:rPr>
          <w:color w:val="222222"/>
          <w:shd w:val="clear" w:color="auto" w:fill="FFFFFF"/>
        </w:rPr>
        <w:t>”</w:t>
      </w:r>
      <w:r w:rsidRPr="000B1210">
        <w:rPr>
          <w:color w:val="222222"/>
          <w:shd w:val="clear" w:color="auto" w:fill="FFFFFF"/>
        </w:rPr>
        <w:t> </w:t>
      </w:r>
      <w:r w:rsidRPr="000B1210">
        <w:rPr>
          <w:i/>
          <w:iCs/>
          <w:color w:val="222222"/>
          <w:shd w:val="clear" w:color="auto" w:fill="FFFFFF"/>
        </w:rPr>
        <w:t>Foreign Affairs, July</w:t>
      </w:r>
      <w:r w:rsidRPr="000B1210">
        <w:rPr>
          <w:color w:val="222222"/>
          <w:shd w:val="clear" w:color="auto" w:fill="FFFFFF"/>
        </w:rPr>
        <w:t> 8 (2022).</w:t>
      </w:r>
    </w:p>
    <w:p w14:paraId="40B15F59" w14:textId="509B90B6" w:rsidR="00C969A0" w:rsidRPr="000B1210" w:rsidRDefault="00B94862" w:rsidP="00B210BC">
      <w:pPr>
        <w:ind w:left="1133" w:hangingChars="472" w:hanging="1133"/>
        <w:rPr>
          <w:rFonts w:eastAsia="HY견명조"/>
          <w:color w:val="000000"/>
        </w:rPr>
      </w:pPr>
      <w:r w:rsidRPr="000B1210">
        <w:rPr>
          <w:color w:val="222222"/>
          <w:shd w:val="clear" w:color="auto" w:fill="FFFFFF"/>
        </w:rPr>
        <w:t xml:space="preserve">Kang, David C. </w:t>
      </w:r>
      <w:r w:rsidR="00C20A0B" w:rsidRPr="000B1210">
        <w:rPr>
          <w:color w:val="222222"/>
          <w:shd w:val="clear" w:color="auto" w:fill="FFFFFF"/>
        </w:rPr>
        <w:t>“</w:t>
      </w:r>
      <w:r w:rsidRPr="000B1210">
        <w:rPr>
          <w:color w:val="222222"/>
          <w:shd w:val="clear" w:color="auto" w:fill="FFFFFF"/>
        </w:rPr>
        <w:t>International relations theory and the second Korean war.</w:t>
      </w:r>
      <w:r w:rsidR="00C20A0B" w:rsidRPr="000B1210">
        <w:rPr>
          <w:color w:val="222222"/>
          <w:shd w:val="clear" w:color="auto" w:fill="FFFFFF"/>
        </w:rPr>
        <w:t>”</w:t>
      </w:r>
      <w:r w:rsidRPr="000B1210">
        <w:rPr>
          <w:color w:val="222222"/>
          <w:shd w:val="clear" w:color="auto" w:fill="FFFFFF"/>
        </w:rPr>
        <w:t> </w:t>
      </w:r>
      <w:r w:rsidRPr="000B1210">
        <w:rPr>
          <w:i/>
          <w:iCs/>
          <w:color w:val="222222"/>
          <w:shd w:val="clear" w:color="auto" w:fill="FFFFFF"/>
        </w:rPr>
        <w:t>International Studies Quarterly</w:t>
      </w:r>
      <w:r w:rsidRPr="000B1210">
        <w:rPr>
          <w:color w:val="222222"/>
          <w:shd w:val="clear" w:color="auto" w:fill="FFFFFF"/>
        </w:rPr>
        <w:t> 47, no. 3 (2003): 301-324.</w:t>
      </w:r>
    </w:p>
    <w:p w14:paraId="689A8E0F" w14:textId="77777777" w:rsidR="00EC5B3A" w:rsidRDefault="00EC5B3A" w:rsidP="001846F6">
      <w:pPr>
        <w:rPr>
          <w:rFonts w:eastAsiaTheme="minorEastAsia" w:hint="eastAsia"/>
        </w:rPr>
      </w:pPr>
    </w:p>
    <w:p w14:paraId="49AA41A3" w14:textId="77777777" w:rsidR="000B1210" w:rsidRDefault="000B1210" w:rsidP="001846F6">
      <w:pPr>
        <w:rPr>
          <w:rFonts w:eastAsiaTheme="minorEastAsia"/>
        </w:rPr>
      </w:pPr>
    </w:p>
    <w:p w14:paraId="1B65D5DD" w14:textId="77777777" w:rsidR="00DB70FB" w:rsidRDefault="00DB70FB" w:rsidP="001846F6">
      <w:pPr>
        <w:rPr>
          <w:rFonts w:eastAsiaTheme="minorEastAsia" w:hint="eastAsia"/>
        </w:rPr>
      </w:pPr>
    </w:p>
    <w:p w14:paraId="7FB4C842" w14:textId="6909B982" w:rsidR="00305BD8" w:rsidRPr="00B227F4" w:rsidRDefault="00305BD8" w:rsidP="00305BD8">
      <w:pPr>
        <w:rPr>
          <w:rFonts w:eastAsiaTheme="minorEastAsia"/>
          <w:b/>
          <w:bCs/>
          <w:color w:val="FF0000"/>
          <w:sz w:val="28"/>
          <w:szCs w:val="28"/>
          <w:u w:val="single"/>
        </w:rPr>
      </w:pPr>
      <w:r w:rsidRPr="00B227F4">
        <w:rPr>
          <w:rFonts w:eastAsiaTheme="minorEastAsia" w:hint="eastAsia"/>
          <w:b/>
          <w:bCs/>
          <w:color w:val="FF0000"/>
          <w:sz w:val="28"/>
          <w:szCs w:val="28"/>
          <w:u w:val="single"/>
        </w:rPr>
        <w:t>N</w:t>
      </w:r>
      <w:r w:rsidRPr="00B227F4">
        <w:rPr>
          <w:rFonts w:eastAsiaTheme="minorEastAsia"/>
          <w:b/>
          <w:bCs/>
          <w:color w:val="FF0000"/>
          <w:sz w:val="28"/>
          <w:szCs w:val="28"/>
          <w:u w:val="single"/>
        </w:rPr>
        <w:t>o class on September 29!! (Happy Chuseok Holidays!)</w:t>
      </w:r>
    </w:p>
    <w:p w14:paraId="26858377" w14:textId="77777777" w:rsidR="00DB70FB" w:rsidRDefault="00DB70FB" w:rsidP="00305BD8">
      <w:pPr>
        <w:rPr>
          <w:rFonts w:eastAsiaTheme="minorEastAsia" w:hint="eastAsia"/>
          <w:b/>
          <w:bCs/>
        </w:rPr>
      </w:pPr>
    </w:p>
    <w:p w14:paraId="633D9ADD" w14:textId="77777777" w:rsidR="002F173B" w:rsidRDefault="002F173B" w:rsidP="00305BD8">
      <w:pPr>
        <w:rPr>
          <w:rFonts w:eastAsiaTheme="minorEastAsia"/>
          <w:b/>
          <w:bCs/>
        </w:rPr>
      </w:pPr>
    </w:p>
    <w:p w14:paraId="278AE82D" w14:textId="77777777" w:rsidR="00DB70FB" w:rsidRPr="00683682" w:rsidRDefault="00DB70FB" w:rsidP="00305BD8">
      <w:pPr>
        <w:rPr>
          <w:rFonts w:eastAsiaTheme="minorEastAsia" w:hint="eastAsia"/>
          <w:b/>
          <w:bCs/>
        </w:rPr>
      </w:pPr>
    </w:p>
    <w:p w14:paraId="7653DAAA" w14:textId="374FDCFE" w:rsidR="00373F68" w:rsidRDefault="00373F68" w:rsidP="004F6FAE">
      <w:r w:rsidRPr="00A53654">
        <w:rPr>
          <w:b/>
          <w:bCs/>
        </w:rPr>
        <w:t xml:space="preserve">Week </w:t>
      </w:r>
      <w:r>
        <w:rPr>
          <w:b/>
          <w:bCs/>
        </w:rPr>
        <w:t>4</w:t>
      </w:r>
      <w:r>
        <w:t xml:space="preserve"> (</w:t>
      </w:r>
      <w:r w:rsidR="001B1B69">
        <w:t>October 6</w:t>
      </w:r>
      <w:r>
        <w:t>)</w:t>
      </w:r>
      <w:r w:rsidR="00BA1AC6">
        <w:t xml:space="preserve"> </w:t>
      </w:r>
      <w:r w:rsidR="00BA1AC6" w:rsidRPr="009D24CF">
        <w:rPr>
          <w:b/>
          <w:bCs/>
          <w:w w:val="90"/>
        </w:rPr>
        <w:t>Strategy</w:t>
      </w:r>
      <w:r w:rsidR="00BA1AC6" w:rsidRPr="00907882">
        <w:rPr>
          <w:w w:val="90"/>
        </w:rPr>
        <w:t>: What is the National Security Strategy of East Asian Countries</w:t>
      </w:r>
      <w:r w:rsidR="00BA1AC6" w:rsidRPr="00907882">
        <w:rPr>
          <w:rFonts w:ascii="Arial" w:hAnsi="Arial" w:cs="Arial"/>
          <w:color w:val="666666"/>
          <w:w w:val="90"/>
          <w:sz w:val="21"/>
          <w:szCs w:val="21"/>
          <w:shd w:val="clear" w:color="auto" w:fill="FFFFFF"/>
        </w:rPr>
        <w:t>?</w:t>
      </w:r>
    </w:p>
    <w:p w14:paraId="771BD5C1" w14:textId="77777777" w:rsidR="001B1B69" w:rsidRDefault="001B1B69" w:rsidP="004F6FAE">
      <w:pPr>
        <w:rPr>
          <w:rFonts w:eastAsiaTheme="minorEastAsia"/>
        </w:rPr>
      </w:pPr>
    </w:p>
    <w:p w14:paraId="4691F5B4" w14:textId="77777777" w:rsidR="001E2EA8" w:rsidRPr="001E2EA8" w:rsidRDefault="001E2EA8" w:rsidP="001E2EA8">
      <w:pPr>
        <w:pStyle w:val="a3"/>
        <w:numPr>
          <w:ilvl w:val="0"/>
          <w:numId w:val="22"/>
        </w:numPr>
        <w:ind w:leftChars="0"/>
        <w:rPr>
          <w:rFonts w:ascii="Arial" w:hAnsi="Arial" w:cs="Arial"/>
          <w:color w:val="222222"/>
          <w:sz w:val="20"/>
          <w:szCs w:val="20"/>
          <w:shd w:val="clear" w:color="auto" w:fill="FFFFFF"/>
        </w:rPr>
      </w:pPr>
      <w:r w:rsidRPr="001E2EA8">
        <w:rPr>
          <w:rFonts w:ascii="Arial" w:hAnsi="Arial" w:cs="Arial" w:hint="eastAsia"/>
          <w:color w:val="222222"/>
          <w:sz w:val="20"/>
          <w:szCs w:val="20"/>
          <w:shd w:val="clear" w:color="auto" w:fill="FFFFFF"/>
        </w:rPr>
        <w:t>National Security and Strategy</w:t>
      </w:r>
    </w:p>
    <w:p w14:paraId="688BCA7D" w14:textId="77777777" w:rsidR="001E2EA8" w:rsidRPr="001E2EA8" w:rsidRDefault="001E2EA8" w:rsidP="001E2EA8">
      <w:pPr>
        <w:pStyle w:val="a3"/>
        <w:numPr>
          <w:ilvl w:val="0"/>
          <w:numId w:val="22"/>
        </w:numPr>
        <w:ind w:leftChars="0"/>
        <w:rPr>
          <w:rFonts w:ascii="Arial" w:hAnsi="Arial" w:cs="Arial"/>
          <w:color w:val="222222"/>
          <w:sz w:val="20"/>
          <w:szCs w:val="20"/>
          <w:shd w:val="clear" w:color="auto" w:fill="FFFFFF"/>
        </w:rPr>
      </w:pPr>
      <w:r w:rsidRPr="001E2EA8">
        <w:rPr>
          <w:rFonts w:ascii="Arial" w:hAnsi="Arial" w:cs="Arial" w:hint="eastAsia"/>
          <w:color w:val="222222"/>
          <w:sz w:val="20"/>
          <w:szCs w:val="20"/>
          <w:shd w:val="clear" w:color="auto" w:fill="FFFFFF"/>
        </w:rPr>
        <w:t>The National Security Decision-making process</w:t>
      </w:r>
    </w:p>
    <w:p w14:paraId="55E3FDEB" w14:textId="77777777" w:rsidR="001E2EA8" w:rsidRPr="001E2EA8" w:rsidRDefault="001E2EA8" w:rsidP="001E2EA8">
      <w:pPr>
        <w:pStyle w:val="a3"/>
        <w:numPr>
          <w:ilvl w:val="0"/>
          <w:numId w:val="22"/>
        </w:numPr>
        <w:ind w:leftChars="0"/>
        <w:rPr>
          <w:rFonts w:ascii="Arial" w:hAnsi="Arial" w:cs="Arial"/>
          <w:color w:val="222222"/>
          <w:sz w:val="20"/>
          <w:szCs w:val="20"/>
          <w:shd w:val="clear" w:color="auto" w:fill="FFFFFF"/>
        </w:rPr>
      </w:pPr>
      <w:r w:rsidRPr="001E2EA8">
        <w:rPr>
          <w:rFonts w:ascii="Arial" w:hAnsi="Arial" w:cs="Arial" w:hint="eastAsia"/>
          <w:color w:val="222222"/>
          <w:sz w:val="20"/>
          <w:szCs w:val="20"/>
          <w:shd w:val="clear" w:color="auto" w:fill="FFFFFF"/>
        </w:rPr>
        <w:t>Executive branches, legislature, intelligence, the military</w:t>
      </w:r>
    </w:p>
    <w:p w14:paraId="2690F86A" w14:textId="77777777" w:rsidR="001E2EA8" w:rsidRDefault="001E2EA8" w:rsidP="001E2EA8">
      <w:pPr>
        <w:pStyle w:val="a3"/>
        <w:numPr>
          <w:ilvl w:val="0"/>
          <w:numId w:val="22"/>
        </w:numPr>
        <w:ind w:leftChars="0"/>
        <w:rPr>
          <w:rFonts w:ascii="Arial" w:hAnsi="Arial" w:cs="Arial"/>
          <w:color w:val="222222"/>
          <w:sz w:val="20"/>
          <w:szCs w:val="20"/>
          <w:shd w:val="clear" w:color="auto" w:fill="FFFFFF"/>
        </w:rPr>
      </w:pPr>
      <w:r w:rsidRPr="001E2EA8">
        <w:rPr>
          <w:rFonts w:ascii="Arial" w:hAnsi="Arial" w:cs="Arial" w:hint="eastAsia"/>
          <w:color w:val="222222"/>
          <w:sz w:val="20"/>
          <w:szCs w:val="20"/>
          <w:shd w:val="clear" w:color="auto" w:fill="FFFFFF"/>
        </w:rPr>
        <w:t>Civil-military relations</w:t>
      </w:r>
    </w:p>
    <w:p w14:paraId="1DBD8398" w14:textId="77777777" w:rsidR="004A366D" w:rsidRDefault="004A366D" w:rsidP="004A366D">
      <w:pPr>
        <w:rPr>
          <w:rFonts w:ascii="Arial" w:eastAsiaTheme="minorEastAsia" w:hAnsi="Arial" w:cs="Arial"/>
          <w:color w:val="222222"/>
          <w:sz w:val="20"/>
          <w:szCs w:val="20"/>
          <w:shd w:val="clear" w:color="auto" w:fill="FFFFFF"/>
        </w:rPr>
      </w:pPr>
    </w:p>
    <w:p w14:paraId="3F63AAB5" w14:textId="77777777" w:rsidR="004A366D" w:rsidRPr="00C01BB8" w:rsidRDefault="004A366D" w:rsidP="008D50C1">
      <w:pPr>
        <w:ind w:left="1133" w:hangingChars="472" w:hanging="1133"/>
        <w:rPr>
          <w:color w:val="222222"/>
          <w:u w:val="single"/>
          <w:shd w:val="clear" w:color="auto" w:fill="FFFFFF"/>
        </w:rPr>
      </w:pPr>
      <w:r w:rsidRPr="00C01BB8">
        <w:rPr>
          <w:color w:val="222222"/>
          <w:u w:val="single"/>
          <w:shd w:val="clear" w:color="auto" w:fill="FFFFFF"/>
        </w:rPr>
        <w:t>Required</w:t>
      </w:r>
    </w:p>
    <w:p w14:paraId="55E14D69" w14:textId="329167F5" w:rsidR="004A366D" w:rsidRPr="00C01BB8" w:rsidRDefault="0008605D" w:rsidP="008D50C1">
      <w:pPr>
        <w:ind w:left="1133" w:hangingChars="472" w:hanging="1133"/>
        <w:rPr>
          <w:color w:val="222222"/>
          <w:shd w:val="clear" w:color="auto" w:fill="FFFFFF"/>
        </w:rPr>
      </w:pPr>
      <w:r w:rsidRPr="00C01BB8">
        <w:rPr>
          <w:color w:val="222222"/>
          <w:shd w:val="clear" w:color="auto" w:fill="FFFFFF"/>
        </w:rPr>
        <w:t xml:space="preserve">Liddell Hart, B. H. </w:t>
      </w:r>
      <w:r w:rsidR="00C20A0B">
        <w:rPr>
          <w:color w:val="222222"/>
          <w:shd w:val="clear" w:color="auto" w:fill="FFFFFF"/>
        </w:rPr>
        <w:t>“</w:t>
      </w:r>
      <w:r w:rsidRPr="00C01BB8">
        <w:rPr>
          <w:color w:val="222222"/>
          <w:shd w:val="clear" w:color="auto" w:fill="FFFFFF"/>
        </w:rPr>
        <w:t>The classic book on military strategy.</w:t>
      </w:r>
      <w:r w:rsidR="00C20A0B">
        <w:rPr>
          <w:color w:val="222222"/>
          <w:shd w:val="clear" w:color="auto" w:fill="FFFFFF"/>
        </w:rPr>
        <w:t>”</w:t>
      </w:r>
      <w:r w:rsidRPr="00C01BB8">
        <w:rPr>
          <w:color w:val="222222"/>
          <w:shd w:val="clear" w:color="auto" w:fill="FFFFFF"/>
        </w:rPr>
        <w:t xml:space="preserve"> (1954). Pp.319-360.</w:t>
      </w:r>
    </w:p>
    <w:p w14:paraId="150FD58C" w14:textId="77777777" w:rsidR="00DA3CE1" w:rsidRPr="00C01BB8" w:rsidRDefault="00C666B9" w:rsidP="008D50C1">
      <w:pPr>
        <w:ind w:left="1133" w:hangingChars="472" w:hanging="1133"/>
        <w:rPr>
          <w:rFonts w:eastAsiaTheme="minorEastAsia"/>
          <w:color w:val="222222"/>
          <w:shd w:val="clear" w:color="auto" w:fill="FFFFFF"/>
        </w:rPr>
      </w:pPr>
      <w:r w:rsidRPr="00C01BB8">
        <w:rPr>
          <w:rFonts w:eastAsiaTheme="minorEastAsia"/>
          <w:color w:val="222222"/>
          <w:shd w:val="clear" w:color="auto" w:fill="FFFFFF"/>
        </w:rPr>
        <w:t xml:space="preserve">Brodie, Bernad. “Strategic Thinkers, Planners, Decision-Makers” </w:t>
      </w:r>
      <w:r w:rsidRPr="00C01BB8">
        <w:rPr>
          <w:rFonts w:eastAsiaTheme="minorEastAsia"/>
          <w:i/>
          <w:iCs/>
          <w:color w:val="222222"/>
          <w:shd w:val="clear" w:color="auto" w:fill="FFFFFF"/>
        </w:rPr>
        <w:t>War and Politics</w:t>
      </w:r>
      <w:r w:rsidRPr="00C01BB8">
        <w:rPr>
          <w:rFonts w:eastAsiaTheme="minorEastAsia"/>
          <w:color w:val="222222"/>
          <w:shd w:val="clear" w:color="auto" w:fill="FFFFFF"/>
        </w:rPr>
        <w:t xml:space="preserve"> Chapter 8, pp. 433-496.</w:t>
      </w:r>
    </w:p>
    <w:p w14:paraId="73F1920E" w14:textId="77777777" w:rsidR="00DA3CE1" w:rsidRPr="00C01BB8" w:rsidRDefault="00A35ADF" w:rsidP="008D50C1">
      <w:pPr>
        <w:ind w:left="1133" w:hangingChars="472" w:hanging="1133"/>
        <w:rPr>
          <w:rFonts w:eastAsiaTheme="minorEastAsia"/>
          <w:color w:val="222222"/>
          <w:shd w:val="clear" w:color="auto" w:fill="FFFFFF"/>
        </w:rPr>
      </w:pPr>
      <w:r w:rsidRPr="00C01BB8">
        <w:rPr>
          <w:color w:val="222222"/>
          <w:shd w:val="clear" w:color="auto" w:fill="FFFFFF"/>
        </w:rPr>
        <w:t>Kennedy, Paul M., ed. </w:t>
      </w:r>
      <w:r w:rsidRPr="00C01BB8">
        <w:rPr>
          <w:i/>
          <w:iCs/>
          <w:color w:val="222222"/>
          <w:shd w:val="clear" w:color="auto" w:fill="FFFFFF"/>
        </w:rPr>
        <w:t>Grand strategies in war and peace</w:t>
      </w:r>
      <w:r w:rsidRPr="00C01BB8">
        <w:rPr>
          <w:color w:val="222222"/>
          <w:shd w:val="clear" w:color="auto" w:fill="FFFFFF"/>
        </w:rPr>
        <w:t>. Yale University Press, 1991.</w:t>
      </w:r>
      <w:r w:rsidR="00575C9F" w:rsidRPr="00C01BB8">
        <w:rPr>
          <w:color w:val="222222"/>
          <w:shd w:val="clear" w:color="auto" w:fill="FFFFFF"/>
        </w:rPr>
        <w:t xml:space="preserve"> pp. 1-7.</w:t>
      </w:r>
    </w:p>
    <w:p w14:paraId="48A9129E" w14:textId="3358E262" w:rsidR="008906D0" w:rsidRPr="00C01BB8" w:rsidRDefault="008906D0" w:rsidP="008D50C1">
      <w:pPr>
        <w:ind w:left="1133" w:hangingChars="472" w:hanging="1133"/>
        <w:rPr>
          <w:color w:val="222222"/>
          <w:shd w:val="clear" w:color="auto" w:fill="FFFFFF"/>
        </w:rPr>
      </w:pPr>
      <w:r w:rsidRPr="00C01BB8">
        <w:rPr>
          <w:color w:val="222222"/>
          <w:shd w:val="clear" w:color="auto" w:fill="FFFFFF"/>
        </w:rPr>
        <w:t>Brands, Hal. </w:t>
      </w:r>
      <w:r w:rsidRPr="00C01BB8">
        <w:rPr>
          <w:i/>
          <w:iCs/>
          <w:color w:val="222222"/>
          <w:shd w:val="clear" w:color="auto" w:fill="FFFFFF"/>
        </w:rPr>
        <w:t>What good is grand strategy? Power and purpose in American statecraft from Harry S. Truman to George W. Bush</w:t>
      </w:r>
      <w:r w:rsidRPr="00C01BB8">
        <w:rPr>
          <w:color w:val="222222"/>
          <w:shd w:val="clear" w:color="auto" w:fill="FFFFFF"/>
        </w:rPr>
        <w:t>. Cornell University Press, 2018.</w:t>
      </w:r>
      <w:r w:rsidR="00DA3CE1" w:rsidRPr="00C01BB8">
        <w:rPr>
          <w:color w:val="222222"/>
          <w:shd w:val="clear" w:color="auto" w:fill="FFFFFF"/>
        </w:rPr>
        <w:t xml:space="preserve"> pp.1-16.</w:t>
      </w:r>
    </w:p>
    <w:p w14:paraId="7A4BF813" w14:textId="23A8D38C" w:rsidR="000D199F" w:rsidRPr="00C01BB8" w:rsidRDefault="000D199F" w:rsidP="008D50C1">
      <w:pPr>
        <w:ind w:left="1133" w:hangingChars="472" w:hanging="1133"/>
        <w:rPr>
          <w:rFonts w:eastAsiaTheme="minorEastAsia"/>
          <w:color w:val="222222"/>
          <w:shd w:val="clear" w:color="auto" w:fill="FFFFFF"/>
        </w:rPr>
      </w:pPr>
      <w:r w:rsidRPr="00C01BB8">
        <w:rPr>
          <w:color w:val="222222"/>
          <w:shd w:val="clear" w:color="auto" w:fill="FFFFFF"/>
        </w:rPr>
        <w:t>Murray, Williamson, MacGregor Knox, and Alvin Bernstein, eds. </w:t>
      </w:r>
      <w:r w:rsidRPr="00C01BB8">
        <w:rPr>
          <w:i/>
          <w:iCs/>
          <w:color w:val="222222"/>
          <w:shd w:val="clear" w:color="auto" w:fill="FFFFFF"/>
        </w:rPr>
        <w:t>The making of strategy: rulers, states, and war</w:t>
      </w:r>
      <w:r w:rsidRPr="00C01BB8">
        <w:rPr>
          <w:color w:val="222222"/>
          <w:shd w:val="clear" w:color="auto" w:fill="FFFFFF"/>
        </w:rPr>
        <w:t>. Cambridge University Press, 1996. Chapter 1. pp.1-23.</w:t>
      </w:r>
    </w:p>
    <w:p w14:paraId="31754D25" w14:textId="6AAFE128" w:rsidR="002D2BCB" w:rsidRPr="00C01BB8" w:rsidRDefault="00023E04" w:rsidP="008D50C1">
      <w:pPr>
        <w:ind w:left="1133" w:hangingChars="472" w:hanging="1133"/>
        <w:rPr>
          <w:color w:val="222222"/>
          <w:shd w:val="clear" w:color="auto" w:fill="FFFFFF"/>
        </w:rPr>
      </w:pPr>
      <w:r w:rsidRPr="00C01BB8">
        <w:rPr>
          <w:color w:val="222222"/>
          <w:shd w:val="clear" w:color="auto" w:fill="FFFFFF"/>
        </w:rPr>
        <w:t xml:space="preserve">Strachan, Hew. </w:t>
      </w:r>
      <w:r w:rsidR="00C20A0B">
        <w:rPr>
          <w:color w:val="222222"/>
          <w:shd w:val="clear" w:color="auto" w:fill="FFFFFF"/>
        </w:rPr>
        <w:t>“</w:t>
      </w:r>
      <w:r w:rsidRPr="00C01BB8">
        <w:rPr>
          <w:color w:val="222222"/>
          <w:shd w:val="clear" w:color="auto" w:fill="FFFFFF"/>
        </w:rPr>
        <w:t>The lost meaning of strategy.</w:t>
      </w:r>
      <w:r w:rsidR="00C20A0B">
        <w:rPr>
          <w:color w:val="222222"/>
          <w:shd w:val="clear" w:color="auto" w:fill="FFFFFF"/>
        </w:rPr>
        <w:t>”</w:t>
      </w:r>
      <w:r w:rsidRPr="00C01BB8">
        <w:rPr>
          <w:color w:val="222222"/>
          <w:shd w:val="clear" w:color="auto" w:fill="FFFFFF"/>
        </w:rPr>
        <w:t xml:space="preserve"> In </w:t>
      </w:r>
      <w:r w:rsidRPr="00C01BB8">
        <w:rPr>
          <w:i/>
          <w:iCs/>
          <w:color w:val="222222"/>
          <w:shd w:val="clear" w:color="auto" w:fill="FFFFFF"/>
        </w:rPr>
        <w:t>Strategic Studies</w:t>
      </w:r>
      <w:r w:rsidRPr="00C01BB8">
        <w:rPr>
          <w:color w:val="222222"/>
          <w:shd w:val="clear" w:color="auto" w:fill="FFFFFF"/>
        </w:rPr>
        <w:t>, pp. 431-446. Routledge, 2008.</w:t>
      </w:r>
    </w:p>
    <w:p w14:paraId="5469EE2A" w14:textId="7E65096E" w:rsidR="00C01BB8" w:rsidRPr="00C01BB8" w:rsidRDefault="008D50C1" w:rsidP="00C01BB8">
      <w:pPr>
        <w:ind w:left="1133" w:hangingChars="472" w:hanging="1133"/>
        <w:rPr>
          <w:rFonts w:eastAsia="HY견명조"/>
          <w:color w:val="000000"/>
        </w:rPr>
      </w:pPr>
      <w:r w:rsidRPr="00C01BB8">
        <w:rPr>
          <w:color w:val="222222"/>
          <w:shd w:val="clear" w:color="auto" w:fill="FFFFFF"/>
        </w:rPr>
        <w:t>Cohen, Eliot A. </w:t>
      </w:r>
      <w:r w:rsidRPr="00C01BB8">
        <w:rPr>
          <w:i/>
          <w:iCs/>
          <w:color w:val="222222"/>
          <w:shd w:val="clear" w:color="auto" w:fill="FFFFFF"/>
        </w:rPr>
        <w:t>Supreme Command: Soldiers, Statesmen, and Leadership in Wartime</w:t>
      </w:r>
      <w:r w:rsidRPr="00C01BB8">
        <w:rPr>
          <w:color w:val="222222"/>
          <w:shd w:val="clear" w:color="auto" w:fill="FFFFFF"/>
        </w:rPr>
        <w:t>. Simon and Schuster, 2002.</w:t>
      </w:r>
      <w:r w:rsidR="00DD4043">
        <w:rPr>
          <w:color w:val="222222"/>
          <w:shd w:val="clear" w:color="auto" w:fill="FFFFFF"/>
        </w:rPr>
        <w:t xml:space="preserve"> </w:t>
      </w:r>
      <w:r w:rsidRPr="00C01BB8">
        <w:rPr>
          <w:color w:val="222222"/>
          <w:shd w:val="clear" w:color="auto" w:fill="FFFFFF"/>
        </w:rPr>
        <w:t>pp.1-51.</w:t>
      </w:r>
    </w:p>
    <w:p w14:paraId="7FDDC4FB" w14:textId="77777777" w:rsidR="003E7B0D" w:rsidRDefault="003E7B0D" w:rsidP="00C01BB8">
      <w:pPr>
        <w:ind w:left="1133" w:hangingChars="472" w:hanging="1133"/>
        <w:rPr>
          <w:rFonts w:eastAsiaTheme="minorEastAsia"/>
          <w:color w:val="222222"/>
          <w:shd w:val="clear" w:color="auto" w:fill="FFFFFF"/>
        </w:rPr>
      </w:pPr>
    </w:p>
    <w:p w14:paraId="4E2BDA35" w14:textId="0191FD6D" w:rsidR="003E7B0D" w:rsidRPr="000A02B7" w:rsidRDefault="003E7B0D" w:rsidP="000A02B7">
      <w:pPr>
        <w:rPr>
          <w:rFonts w:eastAsiaTheme="minorEastAsia"/>
          <w:u w:val="single"/>
        </w:rPr>
      </w:pPr>
      <w:r w:rsidRPr="00256DAB">
        <w:rPr>
          <w:rFonts w:eastAsiaTheme="minorEastAsia" w:hint="eastAsia"/>
          <w:u w:val="single"/>
        </w:rPr>
        <w:t>R</w:t>
      </w:r>
      <w:r w:rsidRPr="00256DAB">
        <w:rPr>
          <w:rFonts w:eastAsiaTheme="minorEastAsia"/>
          <w:u w:val="single"/>
        </w:rPr>
        <w:t>ecommended</w:t>
      </w:r>
    </w:p>
    <w:p w14:paraId="58763DA5" w14:textId="629DEDA2" w:rsidR="003E7B0D" w:rsidRPr="000A02B7" w:rsidRDefault="000A02B7" w:rsidP="00C01BB8">
      <w:pPr>
        <w:ind w:left="1133" w:hangingChars="472" w:hanging="1133"/>
        <w:rPr>
          <w:color w:val="222222"/>
          <w:shd w:val="clear" w:color="auto" w:fill="FFFFFF"/>
        </w:rPr>
      </w:pPr>
      <w:r w:rsidRPr="000A02B7">
        <w:rPr>
          <w:color w:val="222222"/>
          <w:shd w:val="clear" w:color="auto" w:fill="FFFFFF"/>
        </w:rPr>
        <w:t xml:space="preserve">Biden Jr, Joseph R., and EXECUTIVE OFFICE OF THE PRESIDENT WASHINGTON DC. </w:t>
      </w:r>
      <w:r w:rsidR="00C20A0B">
        <w:rPr>
          <w:color w:val="222222"/>
          <w:shd w:val="clear" w:color="auto" w:fill="FFFFFF"/>
        </w:rPr>
        <w:t>“</w:t>
      </w:r>
      <w:r w:rsidRPr="000A02B7">
        <w:rPr>
          <w:color w:val="222222"/>
          <w:shd w:val="clear" w:color="auto" w:fill="FFFFFF"/>
        </w:rPr>
        <w:t>National Security Strategy.</w:t>
      </w:r>
      <w:r w:rsidR="00C20A0B">
        <w:rPr>
          <w:color w:val="222222"/>
          <w:shd w:val="clear" w:color="auto" w:fill="FFFFFF"/>
        </w:rPr>
        <w:t>”</w:t>
      </w:r>
      <w:r w:rsidRPr="000A02B7">
        <w:rPr>
          <w:color w:val="222222"/>
          <w:shd w:val="clear" w:color="auto" w:fill="FFFFFF"/>
        </w:rPr>
        <w:t xml:space="preserve"> (2022).</w:t>
      </w:r>
    </w:p>
    <w:p w14:paraId="03FC85CB" w14:textId="65EA242B" w:rsidR="008D50C1" w:rsidRPr="000A02B7" w:rsidRDefault="00C01BB8" w:rsidP="00C01BB8">
      <w:pPr>
        <w:ind w:left="1133" w:hangingChars="472" w:hanging="1133"/>
        <w:rPr>
          <w:rFonts w:eastAsia="HY견명조"/>
          <w:color w:val="000000"/>
        </w:rPr>
      </w:pPr>
      <w:r w:rsidRPr="000A02B7">
        <w:rPr>
          <w:color w:val="222222"/>
          <w:shd w:val="clear" w:color="auto" w:fill="FFFFFF"/>
        </w:rPr>
        <w:t xml:space="preserve">Walt, Stephen. </w:t>
      </w:r>
      <w:r w:rsidR="00C20A0B">
        <w:rPr>
          <w:color w:val="222222"/>
          <w:shd w:val="clear" w:color="auto" w:fill="FFFFFF"/>
        </w:rPr>
        <w:t>“</w:t>
      </w:r>
      <w:r w:rsidRPr="000A02B7">
        <w:rPr>
          <w:color w:val="222222"/>
          <w:shd w:val="clear" w:color="auto" w:fill="FFFFFF"/>
        </w:rPr>
        <w:t>Biden Needs Architects, Not Mechanics, to Fix US Foreign Policy.</w:t>
      </w:r>
      <w:r w:rsidR="00C20A0B">
        <w:rPr>
          <w:color w:val="222222"/>
          <w:shd w:val="clear" w:color="auto" w:fill="FFFFFF"/>
        </w:rPr>
        <w:t>”</w:t>
      </w:r>
      <w:r w:rsidRPr="000A02B7">
        <w:rPr>
          <w:color w:val="222222"/>
          <w:shd w:val="clear" w:color="auto" w:fill="FFFFFF"/>
        </w:rPr>
        <w:t> </w:t>
      </w:r>
      <w:r w:rsidRPr="000A02B7">
        <w:rPr>
          <w:i/>
          <w:iCs/>
          <w:color w:val="222222"/>
          <w:shd w:val="clear" w:color="auto" w:fill="FFFFFF"/>
        </w:rPr>
        <w:t>Foreign Policy</w:t>
      </w:r>
      <w:r w:rsidRPr="000A02B7">
        <w:rPr>
          <w:color w:val="222222"/>
          <w:shd w:val="clear" w:color="auto" w:fill="FFFFFF"/>
        </w:rPr>
        <w:t> 12.</w:t>
      </w:r>
    </w:p>
    <w:p w14:paraId="50183FAC" w14:textId="77777777" w:rsidR="00EC5B3A" w:rsidRPr="00C01BB8" w:rsidRDefault="00EC5B3A" w:rsidP="00105E2C">
      <w:pPr>
        <w:rPr>
          <w:rFonts w:eastAsia="HY견명조"/>
          <w:color w:val="FF0000"/>
        </w:rPr>
      </w:pPr>
    </w:p>
    <w:p w14:paraId="672D5327" w14:textId="77777777" w:rsidR="00C01BB8" w:rsidRDefault="00C01BB8" w:rsidP="00105E2C">
      <w:pPr>
        <w:rPr>
          <w:rFonts w:eastAsiaTheme="minorEastAsia"/>
        </w:rPr>
      </w:pPr>
    </w:p>
    <w:p w14:paraId="6283BE23" w14:textId="77777777" w:rsidR="00DB70FB" w:rsidRDefault="00DB70FB" w:rsidP="00105E2C">
      <w:pPr>
        <w:rPr>
          <w:rFonts w:eastAsiaTheme="minorEastAsia"/>
        </w:rPr>
      </w:pPr>
    </w:p>
    <w:p w14:paraId="0139E566" w14:textId="77777777" w:rsidR="00DB70FB" w:rsidRDefault="00DB70FB" w:rsidP="00105E2C">
      <w:pPr>
        <w:rPr>
          <w:rFonts w:eastAsiaTheme="minorEastAsia"/>
        </w:rPr>
      </w:pPr>
    </w:p>
    <w:p w14:paraId="28652CAC" w14:textId="77777777" w:rsidR="00DB70FB" w:rsidRDefault="00DB70FB" w:rsidP="00105E2C">
      <w:pPr>
        <w:rPr>
          <w:rFonts w:eastAsiaTheme="minorEastAsia"/>
        </w:rPr>
      </w:pPr>
    </w:p>
    <w:p w14:paraId="6D1CA84E" w14:textId="77777777" w:rsidR="00DB70FB" w:rsidRDefault="00DB70FB" w:rsidP="00105E2C">
      <w:pPr>
        <w:rPr>
          <w:rFonts w:eastAsiaTheme="minorEastAsia"/>
        </w:rPr>
      </w:pPr>
    </w:p>
    <w:p w14:paraId="4776C6AD" w14:textId="77777777" w:rsidR="00DB70FB" w:rsidRPr="00C01BB8" w:rsidRDefault="00DB70FB" w:rsidP="00105E2C">
      <w:pPr>
        <w:rPr>
          <w:rFonts w:eastAsiaTheme="minorEastAsia" w:hint="eastAsia"/>
        </w:rPr>
      </w:pPr>
    </w:p>
    <w:p w14:paraId="1715BE6C" w14:textId="79FDDA3C" w:rsidR="000B1210" w:rsidRDefault="000B1210" w:rsidP="000B1210">
      <w:r w:rsidRPr="00A53654">
        <w:rPr>
          <w:b/>
          <w:bCs/>
        </w:rPr>
        <w:lastRenderedPageBreak/>
        <w:t xml:space="preserve">Week </w:t>
      </w:r>
      <w:r>
        <w:rPr>
          <w:b/>
          <w:bCs/>
        </w:rPr>
        <w:t>5</w:t>
      </w:r>
      <w:r>
        <w:t xml:space="preserve"> (October 13) </w:t>
      </w:r>
      <w:r w:rsidRPr="009D24CF">
        <w:rPr>
          <w:b/>
          <w:bCs/>
        </w:rPr>
        <w:t>Use of Force</w:t>
      </w:r>
      <w:r w:rsidRPr="000E63E0">
        <w:t>: How to manage crisis on the Korean peninsula, the Taiwan Strait, East-China Sea, and South China Sea</w:t>
      </w:r>
    </w:p>
    <w:p w14:paraId="3836E3FE" w14:textId="77777777" w:rsidR="000B1210" w:rsidRDefault="000B1210" w:rsidP="000B1210">
      <w:pPr>
        <w:rPr>
          <w:rFonts w:eastAsiaTheme="minorEastAsia"/>
        </w:rPr>
      </w:pPr>
    </w:p>
    <w:p w14:paraId="2CD547F0" w14:textId="77777777" w:rsidR="000B1210" w:rsidRPr="00014C10" w:rsidRDefault="000B1210" w:rsidP="000B1210">
      <w:pPr>
        <w:pStyle w:val="a3"/>
        <w:numPr>
          <w:ilvl w:val="0"/>
          <w:numId w:val="22"/>
        </w:numPr>
        <w:ind w:leftChars="0"/>
        <w:rPr>
          <w:rFonts w:ascii="Arial" w:hAnsi="Arial" w:cs="Arial"/>
          <w:color w:val="222222"/>
          <w:sz w:val="20"/>
          <w:szCs w:val="20"/>
          <w:shd w:val="clear" w:color="auto" w:fill="FFFFFF"/>
        </w:rPr>
      </w:pPr>
      <w:r w:rsidRPr="00014C10">
        <w:rPr>
          <w:rFonts w:ascii="Arial" w:hAnsi="Arial" w:cs="Arial" w:hint="eastAsia"/>
          <w:color w:val="222222"/>
          <w:sz w:val="20"/>
          <w:szCs w:val="20"/>
          <w:shd w:val="clear" w:color="auto" w:fill="FFFFFF"/>
        </w:rPr>
        <w:t xml:space="preserve">Defense, Deterrence, </w:t>
      </w:r>
      <w:proofErr w:type="spellStart"/>
      <w:r w:rsidRPr="00014C10">
        <w:rPr>
          <w:rFonts w:ascii="Arial" w:hAnsi="Arial" w:cs="Arial" w:hint="eastAsia"/>
          <w:color w:val="222222"/>
          <w:sz w:val="20"/>
          <w:szCs w:val="20"/>
          <w:shd w:val="clear" w:color="auto" w:fill="FFFFFF"/>
        </w:rPr>
        <w:t>Compellence</w:t>
      </w:r>
      <w:proofErr w:type="spellEnd"/>
      <w:r w:rsidRPr="00014C10">
        <w:rPr>
          <w:rFonts w:ascii="Arial" w:hAnsi="Arial" w:cs="Arial" w:hint="eastAsia"/>
          <w:color w:val="222222"/>
          <w:sz w:val="20"/>
          <w:szCs w:val="20"/>
          <w:shd w:val="clear" w:color="auto" w:fill="FFFFFF"/>
        </w:rPr>
        <w:t>, Swaggering</w:t>
      </w:r>
    </w:p>
    <w:p w14:paraId="0D3592AA" w14:textId="77777777" w:rsidR="000B1210" w:rsidRPr="00014C10" w:rsidRDefault="000B1210" w:rsidP="000B1210">
      <w:pPr>
        <w:pStyle w:val="a3"/>
        <w:numPr>
          <w:ilvl w:val="0"/>
          <w:numId w:val="22"/>
        </w:numPr>
        <w:ind w:leftChars="0"/>
        <w:rPr>
          <w:rFonts w:ascii="Arial" w:hAnsi="Arial" w:cs="Arial"/>
          <w:color w:val="222222"/>
          <w:sz w:val="20"/>
          <w:szCs w:val="20"/>
          <w:shd w:val="clear" w:color="auto" w:fill="FFFFFF"/>
        </w:rPr>
      </w:pPr>
      <w:r w:rsidRPr="00014C10">
        <w:rPr>
          <w:rFonts w:ascii="Arial" w:hAnsi="Arial" w:cs="Arial" w:hint="eastAsia"/>
          <w:color w:val="222222"/>
          <w:sz w:val="20"/>
          <w:szCs w:val="20"/>
          <w:shd w:val="clear" w:color="auto" w:fill="FFFFFF"/>
        </w:rPr>
        <w:t>Preemption vs prevention</w:t>
      </w:r>
    </w:p>
    <w:p w14:paraId="5B483A61" w14:textId="77777777" w:rsidR="000B1210" w:rsidRPr="00014C10" w:rsidRDefault="000B1210" w:rsidP="000B1210">
      <w:pPr>
        <w:pStyle w:val="a3"/>
        <w:numPr>
          <w:ilvl w:val="0"/>
          <w:numId w:val="22"/>
        </w:numPr>
        <w:ind w:leftChars="0"/>
        <w:rPr>
          <w:rFonts w:ascii="Arial" w:hAnsi="Arial" w:cs="Arial"/>
          <w:color w:val="222222"/>
          <w:sz w:val="20"/>
          <w:szCs w:val="20"/>
          <w:shd w:val="clear" w:color="auto" w:fill="FFFFFF"/>
        </w:rPr>
      </w:pPr>
      <w:r w:rsidRPr="00014C10">
        <w:rPr>
          <w:rFonts w:ascii="Arial" w:hAnsi="Arial" w:cs="Arial" w:hint="eastAsia"/>
          <w:color w:val="222222"/>
          <w:sz w:val="20"/>
          <w:szCs w:val="20"/>
          <w:shd w:val="clear" w:color="auto" w:fill="FFFFFF"/>
        </w:rPr>
        <w:t>Coercive diplomacy</w:t>
      </w:r>
    </w:p>
    <w:p w14:paraId="7CF48509" w14:textId="77777777" w:rsidR="000B1210" w:rsidRDefault="000B1210" w:rsidP="000B1210">
      <w:pPr>
        <w:rPr>
          <w:rFonts w:eastAsiaTheme="minorEastAsia"/>
        </w:rPr>
      </w:pPr>
    </w:p>
    <w:p w14:paraId="4BA09664" w14:textId="77777777" w:rsidR="000B1210" w:rsidRPr="00014C10" w:rsidRDefault="000B1210" w:rsidP="000B1210">
      <w:pPr>
        <w:rPr>
          <w:color w:val="222222"/>
          <w:shd w:val="clear" w:color="auto" w:fill="FFFFFF"/>
        </w:rPr>
      </w:pPr>
      <w:r w:rsidRPr="00014C10">
        <w:rPr>
          <w:rFonts w:hint="eastAsia"/>
          <w:color w:val="222222"/>
          <w:u w:val="single"/>
          <w:shd w:val="clear" w:color="auto" w:fill="FFFFFF"/>
        </w:rPr>
        <w:t>R</w:t>
      </w:r>
      <w:r w:rsidRPr="00014C10">
        <w:rPr>
          <w:color w:val="222222"/>
          <w:u w:val="single"/>
          <w:shd w:val="clear" w:color="auto" w:fill="FFFFFF"/>
        </w:rPr>
        <w:t>equired</w:t>
      </w:r>
    </w:p>
    <w:p w14:paraId="6AB6585C" w14:textId="77777777" w:rsidR="000B1210" w:rsidRPr="00DE744E" w:rsidRDefault="000B1210" w:rsidP="000B1210">
      <w:pPr>
        <w:ind w:left="1133" w:hangingChars="472" w:hanging="1133"/>
        <w:rPr>
          <w:rFonts w:eastAsia="HY견명조"/>
          <w:color w:val="000000"/>
        </w:rPr>
      </w:pPr>
      <w:r w:rsidRPr="00DE744E">
        <w:rPr>
          <w:rFonts w:eastAsia="HY견명조"/>
          <w:color w:val="000000"/>
        </w:rPr>
        <w:t xml:space="preserve">Robert Art, “The Four Functions of Force,” in Robert Art and Robert Jervis, </w:t>
      </w:r>
      <w:r w:rsidRPr="00DE744E">
        <w:rPr>
          <w:rFonts w:eastAsia="HY견명조"/>
          <w:i/>
          <w:iCs/>
          <w:color w:val="000000"/>
        </w:rPr>
        <w:t>International Politics</w:t>
      </w:r>
      <w:r w:rsidRPr="00DE744E">
        <w:rPr>
          <w:rFonts w:eastAsia="HY견명조"/>
          <w:color w:val="000000"/>
        </w:rPr>
        <w:t xml:space="preserve"> 5</w:t>
      </w:r>
      <w:r w:rsidRPr="00DE744E">
        <w:rPr>
          <w:rFonts w:eastAsia="HY견명조"/>
          <w:color w:val="000000"/>
          <w:vertAlign w:val="superscript"/>
        </w:rPr>
        <w:t>th</w:t>
      </w:r>
      <w:r w:rsidRPr="00DE744E">
        <w:rPr>
          <w:rFonts w:eastAsia="HY견명조"/>
          <w:color w:val="000000"/>
        </w:rPr>
        <w:t xml:space="preserve"> ed. (New York: Longman, 2000), pp. 156-168.</w:t>
      </w:r>
    </w:p>
    <w:p w14:paraId="7068C00C" w14:textId="77777777" w:rsidR="000B1210" w:rsidRPr="00DE744E" w:rsidRDefault="000B1210" w:rsidP="000B1210">
      <w:pPr>
        <w:ind w:left="1133" w:hangingChars="472" w:hanging="1133"/>
        <w:rPr>
          <w:rFonts w:eastAsia="HY견명조"/>
          <w:color w:val="000000"/>
        </w:rPr>
      </w:pPr>
      <w:r w:rsidRPr="00DE744E">
        <w:rPr>
          <w:rFonts w:eastAsia="HY견명조"/>
          <w:color w:val="000000"/>
        </w:rPr>
        <w:t xml:space="preserve">George, Alexander L. “Coercive Diplomacy,” in Art and Waltz, </w:t>
      </w:r>
      <w:r w:rsidRPr="00DE744E">
        <w:rPr>
          <w:rFonts w:eastAsia="HY견명조"/>
          <w:color w:val="000000"/>
          <w:u w:val="single"/>
        </w:rPr>
        <w:t>The Use of Force</w:t>
      </w:r>
      <w:r w:rsidRPr="00DE744E">
        <w:rPr>
          <w:rFonts w:eastAsia="HY견명조"/>
          <w:color w:val="000000"/>
        </w:rPr>
        <w:t>, pp. 70-76.</w:t>
      </w:r>
    </w:p>
    <w:p w14:paraId="7D9C8B82" w14:textId="77777777" w:rsidR="000B1210" w:rsidRPr="00DE744E" w:rsidRDefault="000B1210" w:rsidP="000B1210">
      <w:pPr>
        <w:ind w:left="1133" w:hangingChars="472" w:hanging="1133"/>
        <w:rPr>
          <w:rFonts w:eastAsia="HY견명조"/>
          <w:color w:val="000000"/>
        </w:rPr>
      </w:pPr>
      <w:proofErr w:type="spellStart"/>
      <w:r w:rsidRPr="00DE744E">
        <w:rPr>
          <w:color w:val="222222"/>
          <w:shd w:val="clear" w:color="auto" w:fill="FFFFFF"/>
        </w:rPr>
        <w:t>Jentleson</w:t>
      </w:r>
      <w:proofErr w:type="spellEnd"/>
      <w:r w:rsidRPr="00DE744E">
        <w:rPr>
          <w:color w:val="222222"/>
          <w:shd w:val="clear" w:color="auto" w:fill="FFFFFF"/>
        </w:rPr>
        <w:t xml:space="preserve">, Bruce W., and Christopher A. </w:t>
      </w:r>
      <w:proofErr w:type="spellStart"/>
      <w:r w:rsidRPr="00DE744E">
        <w:rPr>
          <w:color w:val="222222"/>
          <w:shd w:val="clear" w:color="auto" w:fill="FFFFFF"/>
        </w:rPr>
        <w:t>Whytock</w:t>
      </w:r>
      <w:proofErr w:type="spellEnd"/>
      <w:r w:rsidRPr="00DE744E">
        <w:rPr>
          <w:color w:val="222222"/>
          <w:shd w:val="clear" w:color="auto" w:fill="FFFFFF"/>
        </w:rPr>
        <w:t xml:space="preserve">. </w:t>
      </w:r>
      <w:r>
        <w:rPr>
          <w:color w:val="222222"/>
          <w:shd w:val="clear" w:color="auto" w:fill="FFFFFF"/>
        </w:rPr>
        <w:t>“</w:t>
      </w:r>
      <w:r w:rsidRPr="00DE744E">
        <w:rPr>
          <w:color w:val="222222"/>
          <w:shd w:val="clear" w:color="auto" w:fill="FFFFFF"/>
        </w:rPr>
        <w:t>Who “won” Libya? The force-diplomacy debate and its implications for theory and policy.</w:t>
      </w:r>
      <w:r>
        <w:rPr>
          <w:color w:val="222222"/>
          <w:shd w:val="clear" w:color="auto" w:fill="FFFFFF"/>
        </w:rPr>
        <w:t>”</w:t>
      </w:r>
      <w:r w:rsidRPr="00DE744E">
        <w:rPr>
          <w:color w:val="222222"/>
          <w:shd w:val="clear" w:color="auto" w:fill="FFFFFF"/>
        </w:rPr>
        <w:t> </w:t>
      </w:r>
      <w:r w:rsidRPr="00DE744E">
        <w:rPr>
          <w:i/>
          <w:iCs/>
          <w:color w:val="222222"/>
          <w:shd w:val="clear" w:color="auto" w:fill="FFFFFF"/>
        </w:rPr>
        <w:t>International Security</w:t>
      </w:r>
      <w:r w:rsidRPr="00DE744E">
        <w:rPr>
          <w:color w:val="222222"/>
          <w:shd w:val="clear" w:color="auto" w:fill="FFFFFF"/>
        </w:rPr>
        <w:t> 30, no. 3 (2005): 47-86.</w:t>
      </w:r>
      <w:r w:rsidRPr="00DE744E">
        <w:rPr>
          <w:rFonts w:eastAsia="HY견명조"/>
          <w:color w:val="000000"/>
        </w:rPr>
        <w:t xml:space="preserve"> </w:t>
      </w:r>
    </w:p>
    <w:p w14:paraId="79A103DE" w14:textId="77777777" w:rsidR="000B1210" w:rsidRDefault="000B1210" w:rsidP="000B1210">
      <w:pPr>
        <w:ind w:left="1133" w:hangingChars="472" w:hanging="1133"/>
        <w:rPr>
          <w:color w:val="222222"/>
          <w:shd w:val="clear" w:color="auto" w:fill="FFFFFF"/>
        </w:rPr>
      </w:pPr>
      <w:r w:rsidRPr="00DE744E">
        <w:rPr>
          <w:rFonts w:eastAsia="HY견명조"/>
          <w:color w:val="000000"/>
        </w:rPr>
        <w:t xml:space="preserve">Art, Robert. “The Fungibility of Force” in </w:t>
      </w:r>
      <w:r w:rsidRPr="00DE744E">
        <w:rPr>
          <w:color w:val="222222"/>
          <w:shd w:val="clear" w:color="auto" w:fill="FFFFFF"/>
        </w:rPr>
        <w:t>Art, Robert J., and Kenneth Neal Waltz, eds. </w:t>
      </w:r>
      <w:r w:rsidRPr="00DE744E">
        <w:rPr>
          <w:i/>
          <w:iCs/>
          <w:color w:val="222222"/>
          <w:shd w:val="clear" w:color="auto" w:fill="FFFFFF"/>
        </w:rPr>
        <w:t>The use of force: military power and international politics</w:t>
      </w:r>
      <w:r w:rsidRPr="00DE744E">
        <w:rPr>
          <w:color w:val="222222"/>
          <w:shd w:val="clear" w:color="auto" w:fill="FFFFFF"/>
        </w:rPr>
        <w:t>. Rowman &amp; Littlefield, 2009. pp.3-22.</w:t>
      </w:r>
    </w:p>
    <w:p w14:paraId="30507F19" w14:textId="77777777" w:rsidR="00D72450" w:rsidRDefault="00D72450" w:rsidP="000B1210">
      <w:pPr>
        <w:ind w:left="1133" w:hangingChars="472" w:hanging="1133"/>
        <w:rPr>
          <w:rFonts w:eastAsiaTheme="minorEastAsia"/>
          <w:color w:val="222222"/>
          <w:shd w:val="clear" w:color="auto" w:fill="FFFFFF"/>
        </w:rPr>
      </w:pPr>
    </w:p>
    <w:p w14:paraId="0009B499" w14:textId="5F1E8F84" w:rsidR="00D72450" w:rsidRPr="00D72450" w:rsidRDefault="00D72450" w:rsidP="00D72450">
      <w:pPr>
        <w:rPr>
          <w:rFonts w:eastAsiaTheme="minorEastAsia"/>
          <w:color w:val="222222"/>
          <w:shd w:val="clear" w:color="auto" w:fill="FFFFFF"/>
        </w:rPr>
      </w:pPr>
      <w:r>
        <w:rPr>
          <w:color w:val="222222"/>
          <w:u w:val="single"/>
          <w:shd w:val="clear" w:color="auto" w:fill="FFFFFF"/>
        </w:rPr>
        <w:t>Recommended</w:t>
      </w:r>
    </w:p>
    <w:p w14:paraId="311E4F6A" w14:textId="77777777" w:rsidR="000B1210" w:rsidRPr="00DE744E" w:rsidRDefault="000B1210" w:rsidP="000B1210">
      <w:pPr>
        <w:ind w:left="1133" w:hangingChars="472" w:hanging="1133"/>
        <w:rPr>
          <w:rFonts w:eastAsia="HY견명조"/>
          <w:color w:val="000000"/>
        </w:rPr>
      </w:pPr>
      <w:r w:rsidRPr="00DE744E">
        <w:rPr>
          <w:color w:val="222222"/>
          <w:shd w:val="clear" w:color="auto" w:fill="FFFFFF"/>
        </w:rPr>
        <w:t xml:space="preserve">Drezner, Daniel W. </w:t>
      </w:r>
      <w:r>
        <w:rPr>
          <w:color w:val="222222"/>
          <w:shd w:val="clear" w:color="auto" w:fill="FFFFFF"/>
        </w:rPr>
        <w:t>“</w:t>
      </w:r>
      <w:r w:rsidRPr="00DE744E">
        <w:rPr>
          <w:color w:val="222222"/>
          <w:shd w:val="clear" w:color="auto" w:fill="FFFFFF"/>
        </w:rPr>
        <w:t>Military primacy doesn</w:t>
      </w:r>
      <w:r>
        <w:rPr>
          <w:color w:val="222222"/>
          <w:shd w:val="clear" w:color="auto" w:fill="FFFFFF"/>
        </w:rPr>
        <w:t>’</w:t>
      </w:r>
      <w:r w:rsidRPr="00DE744E">
        <w:rPr>
          <w:color w:val="222222"/>
          <w:shd w:val="clear" w:color="auto" w:fill="FFFFFF"/>
        </w:rPr>
        <w:t>t pay (nearly as much as you think).</w:t>
      </w:r>
      <w:r>
        <w:rPr>
          <w:color w:val="222222"/>
          <w:shd w:val="clear" w:color="auto" w:fill="FFFFFF"/>
        </w:rPr>
        <w:t>”</w:t>
      </w:r>
      <w:r w:rsidRPr="00DE744E">
        <w:rPr>
          <w:color w:val="222222"/>
          <w:shd w:val="clear" w:color="auto" w:fill="FFFFFF"/>
        </w:rPr>
        <w:t> </w:t>
      </w:r>
      <w:r w:rsidRPr="00DE744E">
        <w:rPr>
          <w:i/>
          <w:iCs/>
          <w:color w:val="222222"/>
          <w:shd w:val="clear" w:color="auto" w:fill="FFFFFF"/>
        </w:rPr>
        <w:t>International Security</w:t>
      </w:r>
      <w:r w:rsidRPr="00DE744E">
        <w:rPr>
          <w:color w:val="222222"/>
          <w:shd w:val="clear" w:color="auto" w:fill="FFFFFF"/>
        </w:rPr>
        <w:t> 38, no. 1 (2013): 52-79.</w:t>
      </w:r>
      <w:r w:rsidRPr="00DE744E">
        <w:rPr>
          <w:rFonts w:eastAsia="HY견명조"/>
          <w:color w:val="000000"/>
        </w:rPr>
        <w:t xml:space="preserve"> </w:t>
      </w:r>
    </w:p>
    <w:p w14:paraId="72D96168" w14:textId="77777777" w:rsidR="000B1210" w:rsidRPr="00DE744E" w:rsidRDefault="000B1210" w:rsidP="000B1210">
      <w:pPr>
        <w:ind w:left="1133" w:hangingChars="472" w:hanging="1133"/>
        <w:rPr>
          <w:rFonts w:eastAsia="HY견명조"/>
          <w:color w:val="000000"/>
        </w:rPr>
      </w:pPr>
      <w:r w:rsidRPr="00DE744E">
        <w:rPr>
          <w:rFonts w:eastAsia="HY견명조"/>
          <w:color w:val="000000"/>
        </w:rPr>
        <w:t>Crisis Group Report, “North Korea: The Risk of War in the Yellow Sea,” (December 23, 2010), pp.1-37</w:t>
      </w:r>
    </w:p>
    <w:p w14:paraId="187AD310" w14:textId="77777777" w:rsidR="000B1210" w:rsidRPr="00DE744E" w:rsidRDefault="000B1210" w:rsidP="000B1210">
      <w:pPr>
        <w:ind w:left="1133" w:hangingChars="472" w:hanging="1133"/>
        <w:rPr>
          <w:color w:val="222222"/>
          <w:shd w:val="clear" w:color="auto" w:fill="FFFFFF"/>
        </w:rPr>
      </w:pPr>
      <w:r w:rsidRPr="00DE744E">
        <w:rPr>
          <w:color w:val="222222"/>
          <w:shd w:val="clear" w:color="auto" w:fill="FFFFFF"/>
        </w:rPr>
        <w:t xml:space="preserve">Sheen, Seong-ho. </w:t>
      </w:r>
      <w:r>
        <w:rPr>
          <w:color w:val="222222"/>
          <w:shd w:val="clear" w:color="auto" w:fill="FFFFFF"/>
        </w:rPr>
        <w:t>“</w:t>
      </w:r>
      <w:r w:rsidRPr="00DE744E">
        <w:rPr>
          <w:color w:val="222222"/>
          <w:shd w:val="clear" w:color="auto" w:fill="FFFFFF"/>
        </w:rPr>
        <w:t>US Coercive Diplomacy toward Pyongyang: Obama vs. Trump.</w:t>
      </w:r>
      <w:r>
        <w:rPr>
          <w:color w:val="222222"/>
          <w:shd w:val="clear" w:color="auto" w:fill="FFFFFF"/>
        </w:rPr>
        <w:t>”</w:t>
      </w:r>
      <w:r w:rsidRPr="00DE744E">
        <w:rPr>
          <w:color w:val="222222"/>
          <w:shd w:val="clear" w:color="auto" w:fill="FFFFFF"/>
        </w:rPr>
        <w:t> </w:t>
      </w:r>
      <w:r w:rsidRPr="00DE744E">
        <w:rPr>
          <w:i/>
          <w:iCs/>
          <w:color w:val="222222"/>
          <w:shd w:val="clear" w:color="auto" w:fill="FFFFFF"/>
        </w:rPr>
        <w:t>Korean journal of defense analysis</w:t>
      </w:r>
      <w:r w:rsidRPr="00DE744E">
        <w:rPr>
          <w:color w:val="222222"/>
          <w:shd w:val="clear" w:color="auto" w:fill="FFFFFF"/>
        </w:rPr>
        <w:t> 32, no. 4 (2020): 517-538.</w:t>
      </w:r>
    </w:p>
    <w:p w14:paraId="1573D096" w14:textId="77777777" w:rsidR="000B1210" w:rsidRDefault="000B1210" w:rsidP="00A45119">
      <w:pPr>
        <w:rPr>
          <w:rFonts w:eastAsiaTheme="minorEastAsia"/>
          <w:b/>
          <w:bCs/>
        </w:rPr>
      </w:pPr>
    </w:p>
    <w:p w14:paraId="420A7ED9" w14:textId="77777777" w:rsidR="00DB70FB" w:rsidRDefault="00DB70FB" w:rsidP="00A45119">
      <w:pPr>
        <w:rPr>
          <w:rFonts w:eastAsiaTheme="minorEastAsia" w:hint="eastAsia"/>
          <w:b/>
          <w:bCs/>
        </w:rPr>
      </w:pPr>
    </w:p>
    <w:p w14:paraId="02A10F68" w14:textId="5FCC0BB2" w:rsidR="004613A4" w:rsidRPr="004613A4" w:rsidRDefault="004613A4" w:rsidP="00A45119">
      <w:pPr>
        <w:rPr>
          <w:rFonts w:eastAsiaTheme="minorEastAsia" w:hint="eastAsia"/>
        </w:rPr>
      </w:pPr>
      <w:r w:rsidRPr="00CF0190">
        <w:rPr>
          <w:rFonts w:hint="eastAsia"/>
          <w:b/>
          <w:bCs/>
        </w:rPr>
        <w:t>W</w:t>
      </w:r>
      <w:r w:rsidRPr="00CF0190">
        <w:rPr>
          <w:b/>
          <w:bCs/>
        </w:rPr>
        <w:t xml:space="preserve">eek </w:t>
      </w:r>
      <w:r>
        <w:rPr>
          <w:b/>
          <w:bCs/>
        </w:rPr>
        <w:t>6</w:t>
      </w:r>
      <w:r>
        <w:t xml:space="preserve"> (October 2</w:t>
      </w:r>
      <w:r>
        <w:t>0</w:t>
      </w:r>
      <w:r>
        <w:t xml:space="preserve">) </w:t>
      </w:r>
      <w:r w:rsidRPr="009D24CF">
        <w:rPr>
          <w:b/>
          <w:bCs/>
        </w:rPr>
        <w:t>Mid-term Exam</w:t>
      </w:r>
    </w:p>
    <w:p w14:paraId="5050388A" w14:textId="77777777" w:rsidR="004613A4" w:rsidRDefault="004613A4" w:rsidP="00A45119">
      <w:pPr>
        <w:rPr>
          <w:rFonts w:eastAsiaTheme="minorEastAsia" w:hint="eastAsia"/>
          <w:b/>
          <w:bCs/>
        </w:rPr>
      </w:pPr>
    </w:p>
    <w:p w14:paraId="525166B9" w14:textId="77777777" w:rsidR="00DB70FB" w:rsidRPr="004613A4" w:rsidRDefault="00DB70FB" w:rsidP="00A45119">
      <w:pPr>
        <w:rPr>
          <w:rFonts w:eastAsiaTheme="minorEastAsia" w:hint="eastAsia"/>
          <w:b/>
          <w:bCs/>
        </w:rPr>
      </w:pPr>
    </w:p>
    <w:p w14:paraId="501065F4" w14:textId="66E17577" w:rsidR="00A45119" w:rsidRPr="005C18D2" w:rsidRDefault="00373F68" w:rsidP="00A45119">
      <w:r w:rsidRPr="008B3ECF">
        <w:rPr>
          <w:rFonts w:hint="eastAsia"/>
          <w:b/>
          <w:bCs/>
        </w:rPr>
        <w:t>W</w:t>
      </w:r>
      <w:r w:rsidRPr="008B3ECF">
        <w:rPr>
          <w:b/>
          <w:bCs/>
        </w:rPr>
        <w:t xml:space="preserve">eek </w:t>
      </w:r>
      <w:r w:rsidR="004613A4">
        <w:rPr>
          <w:b/>
          <w:bCs/>
        </w:rPr>
        <w:t>7</w:t>
      </w:r>
      <w:r>
        <w:t xml:space="preserve"> (</w:t>
      </w:r>
      <w:r w:rsidR="00063E7F">
        <w:t>October</w:t>
      </w:r>
      <w:r>
        <w:t xml:space="preserve"> </w:t>
      </w:r>
      <w:r w:rsidR="000B1210">
        <w:t>2</w:t>
      </w:r>
      <w:r w:rsidR="004613A4">
        <w:t>7</w:t>
      </w:r>
      <w:r w:rsidR="005C18D2">
        <w:t xml:space="preserve">) </w:t>
      </w:r>
      <w:r w:rsidR="005C18D2" w:rsidRPr="009D24CF">
        <w:rPr>
          <w:b/>
          <w:bCs/>
        </w:rPr>
        <w:t>Alliance</w:t>
      </w:r>
      <w:r w:rsidR="005C18D2" w:rsidRPr="005C18D2">
        <w:t>: Will the US-ROK Alliance Continue in the 21st Century?</w:t>
      </w:r>
    </w:p>
    <w:p w14:paraId="20241AF5" w14:textId="77777777" w:rsidR="00A45119" w:rsidRDefault="00A45119" w:rsidP="00A45119">
      <w:pPr>
        <w:rPr>
          <w:rFonts w:eastAsiaTheme="minorEastAsia"/>
        </w:rPr>
      </w:pPr>
    </w:p>
    <w:p w14:paraId="5F68664C" w14:textId="77777777" w:rsidR="009453B5" w:rsidRPr="009453B5" w:rsidRDefault="009453B5" w:rsidP="009453B5">
      <w:pPr>
        <w:pStyle w:val="a3"/>
        <w:numPr>
          <w:ilvl w:val="0"/>
          <w:numId w:val="22"/>
        </w:numPr>
        <w:ind w:leftChars="0"/>
        <w:rPr>
          <w:rFonts w:ascii="Arial" w:hAnsi="Arial" w:cs="Arial"/>
          <w:color w:val="222222"/>
          <w:sz w:val="20"/>
          <w:szCs w:val="20"/>
          <w:shd w:val="clear" w:color="auto" w:fill="FFFFFF"/>
        </w:rPr>
      </w:pPr>
      <w:r w:rsidRPr="009453B5">
        <w:rPr>
          <w:rFonts w:ascii="Arial" w:hAnsi="Arial" w:cs="Arial" w:hint="eastAsia"/>
          <w:color w:val="222222"/>
          <w:sz w:val="20"/>
          <w:szCs w:val="20"/>
          <w:shd w:val="clear" w:color="auto" w:fill="FFFFFF"/>
        </w:rPr>
        <w:t>Means of security</w:t>
      </w:r>
    </w:p>
    <w:p w14:paraId="43295C15" w14:textId="77777777" w:rsidR="009453B5" w:rsidRPr="009453B5" w:rsidRDefault="009453B5" w:rsidP="009453B5">
      <w:pPr>
        <w:pStyle w:val="a3"/>
        <w:numPr>
          <w:ilvl w:val="0"/>
          <w:numId w:val="22"/>
        </w:numPr>
        <w:ind w:leftChars="0"/>
        <w:rPr>
          <w:rFonts w:ascii="Arial" w:hAnsi="Arial" w:cs="Arial"/>
          <w:color w:val="222222"/>
          <w:sz w:val="20"/>
          <w:szCs w:val="20"/>
          <w:shd w:val="clear" w:color="auto" w:fill="FFFFFF"/>
        </w:rPr>
      </w:pPr>
      <w:r w:rsidRPr="009453B5">
        <w:rPr>
          <w:rFonts w:ascii="Arial" w:hAnsi="Arial" w:cs="Arial" w:hint="eastAsia"/>
          <w:color w:val="222222"/>
          <w:sz w:val="20"/>
          <w:szCs w:val="20"/>
          <w:shd w:val="clear" w:color="auto" w:fill="FFFFFF"/>
        </w:rPr>
        <w:t>Collective Security</w:t>
      </w:r>
    </w:p>
    <w:p w14:paraId="24BE6FBE" w14:textId="77777777" w:rsidR="009453B5" w:rsidRPr="009453B5" w:rsidRDefault="009453B5" w:rsidP="009453B5">
      <w:pPr>
        <w:pStyle w:val="a3"/>
        <w:numPr>
          <w:ilvl w:val="0"/>
          <w:numId w:val="22"/>
        </w:numPr>
        <w:ind w:leftChars="0"/>
        <w:rPr>
          <w:rFonts w:ascii="Arial" w:hAnsi="Arial" w:cs="Arial"/>
          <w:color w:val="222222"/>
          <w:sz w:val="20"/>
          <w:szCs w:val="20"/>
          <w:shd w:val="clear" w:color="auto" w:fill="FFFFFF"/>
        </w:rPr>
      </w:pPr>
      <w:r w:rsidRPr="009453B5">
        <w:rPr>
          <w:rFonts w:ascii="Arial" w:hAnsi="Arial" w:cs="Arial" w:hint="eastAsia"/>
          <w:color w:val="222222"/>
          <w:sz w:val="20"/>
          <w:szCs w:val="20"/>
          <w:shd w:val="clear" w:color="auto" w:fill="FFFFFF"/>
        </w:rPr>
        <w:t>Collective Defense</w:t>
      </w:r>
    </w:p>
    <w:p w14:paraId="631F7287" w14:textId="4AA81390" w:rsidR="005C18D2" w:rsidRPr="009453B5" w:rsidRDefault="009453B5" w:rsidP="00A45119">
      <w:pPr>
        <w:pStyle w:val="a3"/>
        <w:numPr>
          <w:ilvl w:val="0"/>
          <w:numId w:val="22"/>
        </w:numPr>
        <w:ind w:leftChars="0"/>
        <w:rPr>
          <w:rFonts w:ascii="Arial" w:hAnsi="Arial" w:cs="Arial"/>
          <w:color w:val="222222"/>
          <w:sz w:val="20"/>
          <w:szCs w:val="20"/>
          <w:shd w:val="clear" w:color="auto" w:fill="FFFFFF"/>
        </w:rPr>
      </w:pPr>
      <w:r w:rsidRPr="009453B5">
        <w:rPr>
          <w:rFonts w:ascii="Arial" w:hAnsi="Arial" w:cs="Arial" w:hint="eastAsia"/>
          <w:color w:val="222222"/>
          <w:sz w:val="20"/>
          <w:szCs w:val="20"/>
          <w:shd w:val="clear" w:color="auto" w:fill="FFFFFF"/>
        </w:rPr>
        <w:t>Alliance</w:t>
      </w:r>
    </w:p>
    <w:p w14:paraId="7822347A" w14:textId="77777777" w:rsidR="005C18D2" w:rsidRPr="005C18D2" w:rsidRDefault="005C18D2" w:rsidP="00A45119">
      <w:pPr>
        <w:rPr>
          <w:rFonts w:eastAsiaTheme="minorEastAsia"/>
        </w:rPr>
      </w:pPr>
    </w:p>
    <w:p w14:paraId="242AF043" w14:textId="77777777" w:rsidR="00A45119" w:rsidRPr="00722D55" w:rsidRDefault="00A45119" w:rsidP="00722D55">
      <w:pPr>
        <w:ind w:left="1133" w:hangingChars="472" w:hanging="1133"/>
        <w:rPr>
          <w:color w:val="222222"/>
          <w:shd w:val="clear" w:color="auto" w:fill="FFFFFF"/>
        </w:rPr>
      </w:pPr>
      <w:r w:rsidRPr="00722D55">
        <w:rPr>
          <w:color w:val="222222"/>
          <w:u w:val="single"/>
          <w:shd w:val="clear" w:color="auto" w:fill="FFFFFF"/>
        </w:rPr>
        <w:t>Required</w:t>
      </w:r>
    </w:p>
    <w:p w14:paraId="0BC676EB" w14:textId="2C4885B5" w:rsidR="00E45AA0" w:rsidRPr="00722D55" w:rsidRDefault="000540F9" w:rsidP="00722D55">
      <w:pPr>
        <w:ind w:left="1133" w:hangingChars="472" w:hanging="1133"/>
        <w:rPr>
          <w:color w:val="222222"/>
          <w:shd w:val="clear" w:color="auto" w:fill="FFFFFF"/>
        </w:rPr>
      </w:pPr>
      <w:r w:rsidRPr="00722D55">
        <w:rPr>
          <w:color w:val="222222"/>
          <w:shd w:val="clear" w:color="auto" w:fill="FFFFFF"/>
        </w:rPr>
        <w:t>Snyder, Glenn Herald. </w:t>
      </w:r>
      <w:r w:rsidRPr="00722D55">
        <w:rPr>
          <w:i/>
          <w:iCs/>
          <w:color w:val="222222"/>
          <w:shd w:val="clear" w:color="auto" w:fill="FFFFFF"/>
        </w:rPr>
        <w:t>Alliance Politics</w:t>
      </w:r>
      <w:r w:rsidRPr="00722D55">
        <w:rPr>
          <w:color w:val="222222"/>
          <w:shd w:val="clear" w:color="auto" w:fill="FFFFFF"/>
        </w:rPr>
        <w:t>. Cornell University Press, 1997. Pp.129-161.</w:t>
      </w:r>
    </w:p>
    <w:p w14:paraId="52DA708F" w14:textId="0F9FE7DF" w:rsidR="000540F9" w:rsidRDefault="00B53059" w:rsidP="00722D55">
      <w:pPr>
        <w:ind w:left="1133" w:hangingChars="472" w:hanging="1133"/>
        <w:rPr>
          <w:color w:val="222222"/>
          <w:shd w:val="clear" w:color="auto" w:fill="FFFFFF"/>
        </w:rPr>
      </w:pPr>
      <w:r w:rsidRPr="00722D55">
        <w:rPr>
          <w:color w:val="222222"/>
          <w:shd w:val="clear" w:color="auto" w:fill="FFFFFF"/>
        </w:rPr>
        <w:t>Walt, Stephen M. </w:t>
      </w:r>
      <w:r w:rsidRPr="00722D55">
        <w:rPr>
          <w:i/>
          <w:iCs/>
          <w:color w:val="222222"/>
          <w:shd w:val="clear" w:color="auto" w:fill="FFFFFF"/>
        </w:rPr>
        <w:t>The origins of alliance</w:t>
      </w:r>
      <w:r w:rsidRPr="00722D55">
        <w:rPr>
          <w:color w:val="222222"/>
          <w:shd w:val="clear" w:color="auto" w:fill="FFFFFF"/>
        </w:rPr>
        <w:t>. Cornell University Press, 1990.</w:t>
      </w:r>
      <w:r w:rsidR="00531C01" w:rsidRPr="00722D55">
        <w:rPr>
          <w:color w:val="222222"/>
          <w:shd w:val="clear" w:color="auto" w:fill="FFFFFF"/>
        </w:rPr>
        <w:t xml:space="preserve"> pp.</w:t>
      </w:r>
      <w:r w:rsidR="00B2502A" w:rsidRPr="00722D55">
        <w:rPr>
          <w:color w:val="222222"/>
          <w:shd w:val="clear" w:color="auto" w:fill="FFFFFF"/>
        </w:rPr>
        <w:t xml:space="preserve">1-49; </w:t>
      </w:r>
      <w:r w:rsidR="00917F45" w:rsidRPr="00722D55">
        <w:rPr>
          <w:color w:val="222222"/>
          <w:shd w:val="clear" w:color="auto" w:fill="FFFFFF"/>
        </w:rPr>
        <w:t>262-</w:t>
      </w:r>
      <w:r w:rsidR="00494E5B" w:rsidRPr="00722D55">
        <w:rPr>
          <w:color w:val="222222"/>
          <w:shd w:val="clear" w:color="auto" w:fill="FFFFFF"/>
        </w:rPr>
        <w:t>286.</w:t>
      </w:r>
    </w:p>
    <w:p w14:paraId="49995961" w14:textId="221928A4" w:rsidR="008D2351" w:rsidRPr="008D2351" w:rsidRDefault="008D2351" w:rsidP="008D2351">
      <w:pPr>
        <w:ind w:left="1133" w:hangingChars="472" w:hanging="1133"/>
        <w:rPr>
          <w:rFonts w:eastAsiaTheme="minorEastAsia"/>
          <w:color w:val="222222"/>
          <w:shd w:val="clear" w:color="auto" w:fill="FFFFFF"/>
        </w:rPr>
      </w:pPr>
      <w:r>
        <w:t xml:space="preserve">Morrow, James D. “Alliances: Why Write Them Down?”. </w:t>
      </w:r>
      <w:r w:rsidRPr="008D2351">
        <w:rPr>
          <w:i/>
          <w:iCs/>
        </w:rPr>
        <w:t>Annual Review of Political Science</w:t>
      </w:r>
      <w:r>
        <w:t xml:space="preserve"> 3, no. 1 (2000): 63-83.</w:t>
      </w:r>
    </w:p>
    <w:p w14:paraId="31610643" w14:textId="0C5F3B86" w:rsidR="007B0CAA" w:rsidRPr="00722D55" w:rsidRDefault="007B0CAA" w:rsidP="00722D55">
      <w:pPr>
        <w:ind w:left="1133" w:hangingChars="472" w:hanging="1133"/>
        <w:rPr>
          <w:color w:val="000000"/>
        </w:rPr>
      </w:pPr>
      <w:r w:rsidRPr="00722D55">
        <w:rPr>
          <w:color w:val="222222"/>
          <w:shd w:val="clear" w:color="auto" w:fill="FFFFFF"/>
        </w:rPr>
        <w:t>Schweller, Randall L. </w:t>
      </w:r>
      <w:r w:rsidRPr="00722D55">
        <w:rPr>
          <w:i/>
          <w:iCs/>
          <w:color w:val="222222"/>
          <w:shd w:val="clear" w:color="auto" w:fill="FFFFFF"/>
        </w:rPr>
        <w:t xml:space="preserve">Deadly imbalances: </w:t>
      </w:r>
      <w:proofErr w:type="spellStart"/>
      <w:r w:rsidRPr="00722D55">
        <w:rPr>
          <w:i/>
          <w:iCs/>
          <w:color w:val="222222"/>
          <w:shd w:val="clear" w:color="auto" w:fill="FFFFFF"/>
        </w:rPr>
        <w:t>Tripolarity</w:t>
      </w:r>
      <w:proofErr w:type="spellEnd"/>
      <w:r w:rsidRPr="00722D55">
        <w:rPr>
          <w:i/>
          <w:iCs/>
          <w:color w:val="222222"/>
          <w:shd w:val="clear" w:color="auto" w:fill="FFFFFF"/>
        </w:rPr>
        <w:t xml:space="preserve"> and Hitler</w:t>
      </w:r>
      <w:r w:rsidR="00C20A0B" w:rsidRPr="00722D55">
        <w:rPr>
          <w:i/>
          <w:iCs/>
          <w:color w:val="222222"/>
          <w:shd w:val="clear" w:color="auto" w:fill="FFFFFF"/>
        </w:rPr>
        <w:t>’</w:t>
      </w:r>
      <w:r w:rsidRPr="00722D55">
        <w:rPr>
          <w:i/>
          <w:iCs/>
          <w:color w:val="222222"/>
          <w:shd w:val="clear" w:color="auto" w:fill="FFFFFF"/>
        </w:rPr>
        <w:t>s strategy of world conquest</w:t>
      </w:r>
      <w:r w:rsidRPr="00722D55">
        <w:rPr>
          <w:color w:val="222222"/>
          <w:shd w:val="clear" w:color="auto" w:fill="FFFFFF"/>
        </w:rPr>
        <w:t>. Columbia University Press, 1998.</w:t>
      </w:r>
      <w:r w:rsidR="00DA6B4F" w:rsidRPr="00722D55">
        <w:rPr>
          <w:color w:val="222222"/>
          <w:shd w:val="clear" w:color="auto" w:fill="FFFFFF"/>
        </w:rPr>
        <w:t xml:space="preserve"> </w:t>
      </w:r>
      <w:r w:rsidRPr="00722D55">
        <w:rPr>
          <w:color w:val="222222"/>
          <w:shd w:val="clear" w:color="auto" w:fill="FFFFFF"/>
        </w:rPr>
        <w:t>pp.1-91.</w:t>
      </w:r>
    </w:p>
    <w:p w14:paraId="0775D09C" w14:textId="47B93172" w:rsidR="007B0CAA" w:rsidRPr="00722D55" w:rsidRDefault="00F30E63" w:rsidP="00722D55">
      <w:pPr>
        <w:ind w:left="1133" w:hangingChars="472" w:hanging="1133"/>
        <w:rPr>
          <w:color w:val="222222"/>
          <w:shd w:val="clear" w:color="auto" w:fill="FFFFFF"/>
        </w:rPr>
      </w:pPr>
      <w:r w:rsidRPr="00722D55">
        <w:rPr>
          <w:color w:val="222222"/>
          <w:shd w:val="clear" w:color="auto" w:fill="FFFFFF"/>
        </w:rPr>
        <w:t xml:space="preserve">Christensen, Thomas J., and Jack Snyder. </w:t>
      </w:r>
      <w:r w:rsidR="00C20A0B" w:rsidRPr="00722D55">
        <w:rPr>
          <w:color w:val="222222"/>
          <w:shd w:val="clear" w:color="auto" w:fill="FFFFFF"/>
        </w:rPr>
        <w:t>“</w:t>
      </w:r>
      <w:r w:rsidRPr="00722D55">
        <w:rPr>
          <w:color w:val="222222"/>
          <w:shd w:val="clear" w:color="auto" w:fill="FFFFFF"/>
        </w:rPr>
        <w:t>Chain gangs and passed bucks: Predicting alliance patterns in multipolarity.</w:t>
      </w:r>
      <w:r w:rsidR="00C20A0B" w:rsidRPr="00722D55">
        <w:rPr>
          <w:color w:val="222222"/>
          <w:shd w:val="clear" w:color="auto" w:fill="FFFFFF"/>
        </w:rPr>
        <w:t>”</w:t>
      </w:r>
      <w:r w:rsidRPr="00722D55">
        <w:rPr>
          <w:color w:val="222222"/>
          <w:shd w:val="clear" w:color="auto" w:fill="FFFFFF"/>
        </w:rPr>
        <w:t> </w:t>
      </w:r>
      <w:r w:rsidRPr="00722D55">
        <w:rPr>
          <w:i/>
          <w:iCs/>
          <w:color w:val="222222"/>
          <w:shd w:val="clear" w:color="auto" w:fill="FFFFFF"/>
        </w:rPr>
        <w:t>International organization</w:t>
      </w:r>
      <w:r w:rsidRPr="00722D55">
        <w:rPr>
          <w:color w:val="222222"/>
          <w:shd w:val="clear" w:color="auto" w:fill="FFFFFF"/>
        </w:rPr>
        <w:t> 44, no. 2 (1990): 137-168.</w:t>
      </w:r>
    </w:p>
    <w:p w14:paraId="1B1C7D89" w14:textId="6B96510E" w:rsidR="00E11414" w:rsidRPr="00722D55" w:rsidRDefault="003F1C6F" w:rsidP="00722D55">
      <w:pPr>
        <w:ind w:left="1133" w:hangingChars="472" w:hanging="1133"/>
        <w:rPr>
          <w:color w:val="222222"/>
          <w:shd w:val="clear" w:color="auto" w:fill="FFFFFF"/>
        </w:rPr>
      </w:pPr>
      <w:r w:rsidRPr="00722D55">
        <w:rPr>
          <w:color w:val="222222"/>
          <w:shd w:val="clear" w:color="auto" w:fill="FFFFFF"/>
        </w:rPr>
        <w:t xml:space="preserve">Beckley, Michael. </w:t>
      </w:r>
      <w:r w:rsidR="00C20A0B" w:rsidRPr="00722D55">
        <w:rPr>
          <w:color w:val="222222"/>
          <w:shd w:val="clear" w:color="auto" w:fill="FFFFFF"/>
        </w:rPr>
        <w:t>“</w:t>
      </w:r>
      <w:r w:rsidRPr="00722D55">
        <w:rPr>
          <w:color w:val="222222"/>
          <w:shd w:val="clear" w:color="auto" w:fill="FFFFFF"/>
        </w:rPr>
        <w:t>The myth of entangling alliances: Reassessing the security risks of US defense pacts.</w:t>
      </w:r>
      <w:r w:rsidR="00C20A0B" w:rsidRPr="00722D55">
        <w:rPr>
          <w:color w:val="222222"/>
          <w:shd w:val="clear" w:color="auto" w:fill="FFFFFF"/>
        </w:rPr>
        <w:t>”</w:t>
      </w:r>
      <w:r w:rsidRPr="00722D55">
        <w:rPr>
          <w:color w:val="222222"/>
          <w:shd w:val="clear" w:color="auto" w:fill="FFFFFF"/>
        </w:rPr>
        <w:t> </w:t>
      </w:r>
      <w:r w:rsidRPr="00722D55">
        <w:rPr>
          <w:i/>
          <w:iCs/>
          <w:color w:val="222222"/>
          <w:shd w:val="clear" w:color="auto" w:fill="FFFFFF"/>
        </w:rPr>
        <w:t>International Security</w:t>
      </w:r>
      <w:r w:rsidRPr="00722D55">
        <w:rPr>
          <w:color w:val="222222"/>
          <w:shd w:val="clear" w:color="auto" w:fill="FFFFFF"/>
        </w:rPr>
        <w:t> 39, no. 4 (2015): 7-48.</w:t>
      </w:r>
    </w:p>
    <w:p w14:paraId="144A78FA" w14:textId="3AA939F2" w:rsidR="00E325C2" w:rsidRPr="00722D55" w:rsidRDefault="00E325C2" w:rsidP="00722D55">
      <w:pPr>
        <w:ind w:left="1133" w:hangingChars="472" w:hanging="1133"/>
        <w:rPr>
          <w:color w:val="222222"/>
          <w:shd w:val="clear" w:color="auto" w:fill="FFFFFF"/>
        </w:rPr>
      </w:pPr>
      <w:r w:rsidRPr="00722D55">
        <w:rPr>
          <w:color w:val="222222"/>
          <w:shd w:val="clear" w:color="auto" w:fill="FFFFFF"/>
        </w:rPr>
        <w:t xml:space="preserve">Kim, </w:t>
      </w:r>
      <w:proofErr w:type="spellStart"/>
      <w:r w:rsidRPr="00722D55">
        <w:rPr>
          <w:color w:val="222222"/>
          <w:shd w:val="clear" w:color="auto" w:fill="FFFFFF"/>
        </w:rPr>
        <w:t>Tongfi</w:t>
      </w:r>
      <w:proofErr w:type="spellEnd"/>
      <w:r w:rsidRPr="00722D55">
        <w:rPr>
          <w:color w:val="222222"/>
          <w:shd w:val="clear" w:color="auto" w:fill="FFFFFF"/>
        </w:rPr>
        <w:t>. "Why alliances entangle but seldom entrap states." </w:t>
      </w:r>
      <w:r w:rsidRPr="00722D55">
        <w:rPr>
          <w:i/>
          <w:iCs/>
          <w:color w:val="222222"/>
          <w:shd w:val="clear" w:color="auto" w:fill="FFFFFF"/>
        </w:rPr>
        <w:t>Security Studies</w:t>
      </w:r>
      <w:r w:rsidRPr="00722D55">
        <w:rPr>
          <w:color w:val="222222"/>
          <w:shd w:val="clear" w:color="auto" w:fill="FFFFFF"/>
        </w:rPr>
        <w:t> 20, no. 3 (2011): 350-377.</w:t>
      </w:r>
    </w:p>
    <w:p w14:paraId="3597CF6C" w14:textId="77777777" w:rsidR="007A2B93" w:rsidRPr="00722D55" w:rsidRDefault="007A2B93" w:rsidP="004450C7">
      <w:pPr>
        <w:rPr>
          <w:rFonts w:eastAsiaTheme="minorEastAsia"/>
          <w:color w:val="222222"/>
          <w:shd w:val="clear" w:color="auto" w:fill="FFFFFF"/>
        </w:rPr>
      </w:pPr>
    </w:p>
    <w:p w14:paraId="27677BEB" w14:textId="77777777" w:rsidR="00E325C2" w:rsidRPr="00106C10" w:rsidRDefault="00E325C2" w:rsidP="00722D55">
      <w:pPr>
        <w:ind w:left="1133" w:hangingChars="472" w:hanging="1133"/>
        <w:rPr>
          <w:rFonts w:eastAsiaTheme="minorEastAsia"/>
          <w:color w:val="222222"/>
          <w:u w:val="single"/>
          <w:shd w:val="clear" w:color="auto" w:fill="FFFFFF"/>
        </w:rPr>
      </w:pPr>
      <w:r w:rsidRPr="00106C10">
        <w:rPr>
          <w:rFonts w:eastAsiaTheme="minorEastAsia"/>
          <w:color w:val="222222"/>
          <w:u w:val="single"/>
          <w:shd w:val="clear" w:color="auto" w:fill="FFFFFF"/>
        </w:rPr>
        <w:t>Recommend</w:t>
      </w:r>
    </w:p>
    <w:p w14:paraId="348F7422" w14:textId="77777777" w:rsidR="00460256" w:rsidRPr="00722D55" w:rsidRDefault="00460256" w:rsidP="00722D55">
      <w:pPr>
        <w:ind w:left="1133" w:hangingChars="472" w:hanging="1133"/>
        <w:rPr>
          <w:rFonts w:eastAsiaTheme="minorEastAsia"/>
          <w:color w:val="000000"/>
        </w:rPr>
      </w:pPr>
      <w:r w:rsidRPr="00722D55">
        <w:rPr>
          <w:color w:val="222222"/>
          <w:shd w:val="clear" w:color="auto" w:fill="FFFFFF"/>
        </w:rPr>
        <w:t>Walt, Stephen M. “Alliances in a unipolar world.” </w:t>
      </w:r>
      <w:r w:rsidRPr="00722D55">
        <w:rPr>
          <w:i/>
          <w:iCs/>
          <w:color w:val="222222"/>
          <w:shd w:val="clear" w:color="auto" w:fill="FFFFFF"/>
        </w:rPr>
        <w:t>World politics</w:t>
      </w:r>
      <w:r w:rsidRPr="00722D55">
        <w:rPr>
          <w:color w:val="222222"/>
          <w:shd w:val="clear" w:color="auto" w:fill="FFFFFF"/>
        </w:rPr>
        <w:t> 61, no. 1 (2009): 86-120.</w:t>
      </w:r>
    </w:p>
    <w:p w14:paraId="45866525" w14:textId="4624CF3C" w:rsidR="000B1210" w:rsidRPr="000B1210" w:rsidRDefault="000B1210" w:rsidP="000B1210">
      <w:pPr>
        <w:ind w:left="1133" w:hangingChars="472" w:hanging="1133"/>
        <w:rPr>
          <w:rFonts w:eastAsiaTheme="minorEastAsia"/>
          <w:color w:val="000000"/>
        </w:rPr>
      </w:pPr>
      <w:r w:rsidRPr="00722D55">
        <w:rPr>
          <w:color w:val="222222"/>
          <w:shd w:val="clear" w:color="auto" w:fill="FFFFFF"/>
        </w:rPr>
        <w:t xml:space="preserve">Cook, James L. “Military Alliances in the 21st Century: Still Relevant after all These </w:t>
      </w:r>
      <w:proofErr w:type="gramStart"/>
      <w:r w:rsidRPr="00722D55">
        <w:rPr>
          <w:color w:val="222222"/>
          <w:shd w:val="clear" w:color="auto" w:fill="FFFFFF"/>
        </w:rPr>
        <w:t>Years?.</w:t>
      </w:r>
      <w:proofErr w:type="gramEnd"/>
      <w:r w:rsidRPr="00722D55">
        <w:rPr>
          <w:color w:val="222222"/>
          <w:shd w:val="clear" w:color="auto" w:fill="FFFFFF"/>
        </w:rPr>
        <w:t>” </w:t>
      </w:r>
      <w:r w:rsidRPr="00722D55">
        <w:rPr>
          <w:i/>
          <w:iCs/>
          <w:color w:val="222222"/>
          <w:shd w:val="clear" w:color="auto" w:fill="FFFFFF"/>
        </w:rPr>
        <w:t>Orbis</w:t>
      </w:r>
      <w:r w:rsidRPr="00722D55">
        <w:rPr>
          <w:color w:val="222222"/>
          <w:shd w:val="clear" w:color="auto" w:fill="FFFFFF"/>
        </w:rPr>
        <w:t> 57, no. 4 (2013): 559-573.</w:t>
      </w:r>
    </w:p>
    <w:p w14:paraId="327FDA97" w14:textId="78CC026F" w:rsidR="00460256" w:rsidRPr="00722D55" w:rsidRDefault="00460256" w:rsidP="00722D55">
      <w:pPr>
        <w:ind w:left="1133" w:hangingChars="472" w:hanging="1133"/>
        <w:rPr>
          <w:color w:val="222222"/>
          <w:shd w:val="clear" w:color="auto" w:fill="FFFFFF"/>
        </w:rPr>
      </w:pPr>
      <w:r w:rsidRPr="00722D55">
        <w:rPr>
          <w:color w:val="222222"/>
          <w:shd w:val="clear" w:color="auto" w:fill="FFFFFF"/>
        </w:rPr>
        <w:t xml:space="preserve">Kim, </w:t>
      </w:r>
      <w:proofErr w:type="spellStart"/>
      <w:r w:rsidRPr="00722D55">
        <w:rPr>
          <w:color w:val="222222"/>
          <w:shd w:val="clear" w:color="auto" w:fill="FFFFFF"/>
        </w:rPr>
        <w:t>Tongfi</w:t>
      </w:r>
      <w:proofErr w:type="spellEnd"/>
      <w:r w:rsidRPr="00722D55">
        <w:rPr>
          <w:color w:val="222222"/>
          <w:shd w:val="clear" w:color="auto" w:fill="FFFFFF"/>
        </w:rPr>
        <w:t xml:space="preserve">, Keren </w:t>
      </w:r>
      <w:proofErr w:type="spellStart"/>
      <w:r w:rsidRPr="00722D55">
        <w:rPr>
          <w:color w:val="222222"/>
          <w:shd w:val="clear" w:color="auto" w:fill="FFFFFF"/>
        </w:rPr>
        <w:t>Yarhi</w:t>
      </w:r>
      <w:proofErr w:type="spellEnd"/>
      <w:r w:rsidRPr="00722D55">
        <w:rPr>
          <w:color w:val="222222"/>
          <w:shd w:val="clear" w:color="auto" w:fill="FFFFFF"/>
        </w:rPr>
        <w:t>-Milo, Alexander Lanoszka, and Zack Cooper. "Arms, alliances, and patron-client relationships." </w:t>
      </w:r>
      <w:r w:rsidRPr="00722D55">
        <w:rPr>
          <w:i/>
          <w:iCs/>
          <w:color w:val="222222"/>
          <w:shd w:val="clear" w:color="auto" w:fill="FFFFFF"/>
        </w:rPr>
        <w:t>International Security</w:t>
      </w:r>
      <w:r w:rsidRPr="00722D55">
        <w:rPr>
          <w:color w:val="222222"/>
          <w:shd w:val="clear" w:color="auto" w:fill="FFFFFF"/>
        </w:rPr>
        <w:t> 42, no. 3 (2017): 183-186.</w:t>
      </w:r>
    </w:p>
    <w:p w14:paraId="41BDC620" w14:textId="7F731F5B" w:rsidR="00E325C2" w:rsidRPr="00722D55" w:rsidRDefault="00460256" w:rsidP="00722D55">
      <w:pPr>
        <w:ind w:left="1133" w:hangingChars="472" w:hanging="1133"/>
        <w:rPr>
          <w:rFonts w:eastAsiaTheme="minorEastAsia"/>
          <w:color w:val="222222"/>
          <w:shd w:val="clear" w:color="auto" w:fill="FFFFFF"/>
        </w:rPr>
      </w:pPr>
      <w:proofErr w:type="spellStart"/>
      <w:r w:rsidRPr="00722D55">
        <w:rPr>
          <w:color w:val="222222"/>
          <w:shd w:val="clear" w:color="auto" w:fill="FFFFFF"/>
        </w:rPr>
        <w:t>Weitsman</w:t>
      </w:r>
      <w:proofErr w:type="spellEnd"/>
      <w:r w:rsidRPr="00722D55">
        <w:rPr>
          <w:color w:val="222222"/>
          <w:shd w:val="clear" w:color="auto" w:fill="FFFFFF"/>
        </w:rPr>
        <w:t>, Patricia A. "Intimate enemies: The politics of peacetime alliances." </w:t>
      </w:r>
      <w:r w:rsidRPr="00722D55">
        <w:rPr>
          <w:i/>
          <w:iCs/>
          <w:color w:val="222222"/>
          <w:shd w:val="clear" w:color="auto" w:fill="FFFFFF"/>
        </w:rPr>
        <w:t>Security Studies</w:t>
      </w:r>
      <w:r w:rsidRPr="00722D55">
        <w:rPr>
          <w:color w:val="222222"/>
          <w:shd w:val="clear" w:color="auto" w:fill="FFFFFF"/>
        </w:rPr>
        <w:t> 7, no. 1 (1997): 156-193.</w:t>
      </w:r>
    </w:p>
    <w:p w14:paraId="2D902F01" w14:textId="692EC162" w:rsidR="00954728" w:rsidRPr="00722D55" w:rsidRDefault="00E11414" w:rsidP="00722D55">
      <w:pPr>
        <w:ind w:left="1133" w:hangingChars="472" w:hanging="1133"/>
        <w:rPr>
          <w:color w:val="000000"/>
        </w:rPr>
      </w:pPr>
      <w:r w:rsidRPr="00722D55">
        <w:rPr>
          <w:color w:val="222222"/>
          <w:shd w:val="clear" w:color="auto" w:fill="FFFFFF"/>
        </w:rPr>
        <w:t xml:space="preserve">Dujarric, Robert. </w:t>
      </w:r>
      <w:r w:rsidR="00C20A0B" w:rsidRPr="00722D55">
        <w:rPr>
          <w:color w:val="222222"/>
          <w:shd w:val="clear" w:color="auto" w:fill="FFFFFF"/>
        </w:rPr>
        <w:t>“</w:t>
      </w:r>
      <w:r w:rsidRPr="00722D55">
        <w:rPr>
          <w:color w:val="222222"/>
          <w:shd w:val="clear" w:color="auto" w:fill="FFFFFF"/>
        </w:rPr>
        <w:t>US Military Presence and Northeast Asian Regional Stability: Comparative Perspective between US-Japan Alliance and US-Korea Alliance and the Future of the Alliances.</w:t>
      </w:r>
      <w:r w:rsidR="00C20A0B" w:rsidRPr="00722D55">
        <w:rPr>
          <w:color w:val="222222"/>
          <w:shd w:val="clear" w:color="auto" w:fill="FFFFFF"/>
        </w:rPr>
        <w:t>”</w:t>
      </w:r>
      <w:r w:rsidRPr="00722D55">
        <w:rPr>
          <w:color w:val="222222"/>
          <w:shd w:val="clear" w:color="auto" w:fill="FFFFFF"/>
        </w:rPr>
        <w:t> </w:t>
      </w:r>
      <w:r w:rsidRPr="00722D55">
        <w:rPr>
          <w:i/>
          <w:iCs/>
          <w:color w:val="222222"/>
          <w:shd w:val="clear" w:color="auto" w:fill="FFFFFF"/>
        </w:rPr>
        <w:t>Korea Observer</w:t>
      </w:r>
      <w:r w:rsidRPr="00722D55">
        <w:rPr>
          <w:color w:val="222222"/>
          <w:shd w:val="clear" w:color="auto" w:fill="FFFFFF"/>
        </w:rPr>
        <w:t> 36, no. 3 (2005): 445.</w:t>
      </w:r>
    </w:p>
    <w:p w14:paraId="3B28F6AE" w14:textId="08BFBA24" w:rsidR="00064481" w:rsidRPr="00722D55" w:rsidRDefault="00E325C2" w:rsidP="00722D55">
      <w:pPr>
        <w:ind w:left="1133" w:hangingChars="472" w:hanging="1133"/>
        <w:rPr>
          <w:rFonts w:eastAsiaTheme="minorEastAsia"/>
          <w:color w:val="222222"/>
          <w:shd w:val="clear" w:color="auto" w:fill="FFFFFF"/>
        </w:rPr>
      </w:pPr>
      <w:r w:rsidRPr="00722D55">
        <w:rPr>
          <w:color w:val="222222"/>
          <w:shd w:val="clear" w:color="auto" w:fill="FFFFFF"/>
        </w:rPr>
        <w:t>Liff, Adam P. "Unambivalent alignment: Japan’s China strategy, the US alliance, and the ‘</w:t>
      </w:r>
      <w:proofErr w:type="spellStart"/>
      <w:r w:rsidRPr="00722D55">
        <w:rPr>
          <w:color w:val="222222"/>
          <w:shd w:val="clear" w:color="auto" w:fill="FFFFFF"/>
        </w:rPr>
        <w:t>hedging’fallacy</w:t>
      </w:r>
      <w:proofErr w:type="spellEnd"/>
      <w:r w:rsidRPr="00722D55">
        <w:rPr>
          <w:color w:val="222222"/>
          <w:shd w:val="clear" w:color="auto" w:fill="FFFFFF"/>
        </w:rPr>
        <w:t>." </w:t>
      </w:r>
      <w:r w:rsidRPr="00722D55">
        <w:rPr>
          <w:i/>
          <w:iCs/>
          <w:color w:val="222222"/>
          <w:shd w:val="clear" w:color="auto" w:fill="FFFFFF"/>
        </w:rPr>
        <w:t>International Relations of the Asia-Pacific</w:t>
      </w:r>
      <w:r w:rsidRPr="00722D55">
        <w:rPr>
          <w:color w:val="222222"/>
          <w:shd w:val="clear" w:color="auto" w:fill="FFFFFF"/>
        </w:rPr>
        <w:t> 19, no. 3 (2019): 453-491.</w:t>
      </w:r>
    </w:p>
    <w:p w14:paraId="511CF034" w14:textId="183DD1DE" w:rsidR="000521B4" w:rsidRDefault="000521B4" w:rsidP="00A53654">
      <w:pPr>
        <w:rPr>
          <w:rFonts w:eastAsiaTheme="minorEastAsia"/>
          <w:b/>
          <w:bCs/>
        </w:rPr>
      </w:pPr>
    </w:p>
    <w:p w14:paraId="4AAA5682" w14:textId="77777777" w:rsidR="00EC5B3A" w:rsidRDefault="00EC5B3A" w:rsidP="00A53654">
      <w:pPr>
        <w:rPr>
          <w:rFonts w:eastAsiaTheme="minorEastAsia"/>
          <w:b/>
          <w:bCs/>
        </w:rPr>
      </w:pPr>
    </w:p>
    <w:p w14:paraId="34DDED85" w14:textId="3B2B27BA" w:rsidR="000521B4" w:rsidRDefault="00A53654" w:rsidP="000521B4">
      <w:r w:rsidRPr="00C90CD1">
        <w:rPr>
          <w:rFonts w:hint="eastAsia"/>
          <w:b/>
          <w:bCs/>
        </w:rPr>
        <w:t>W</w:t>
      </w:r>
      <w:r w:rsidRPr="00C90CD1">
        <w:rPr>
          <w:b/>
          <w:bCs/>
        </w:rPr>
        <w:t xml:space="preserve">eek </w:t>
      </w:r>
      <w:r w:rsidR="00A30CDD">
        <w:rPr>
          <w:b/>
          <w:bCs/>
        </w:rPr>
        <w:t>8</w:t>
      </w:r>
      <w:r>
        <w:t xml:space="preserve"> (</w:t>
      </w:r>
      <w:r w:rsidR="00A30CDD">
        <w:t>November 3</w:t>
      </w:r>
      <w:r w:rsidR="002B73CC">
        <w:t>)</w:t>
      </w:r>
      <w:r w:rsidR="002B73CC" w:rsidRPr="002B73CC">
        <w:t xml:space="preserve"> </w:t>
      </w:r>
      <w:r w:rsidR="002B73CC" w:rsidRPr="009D24CF">
        <w:rPr>
          <w:b/>
          <w:bCs/>
        </w:rPr>
        <w:t>Nuclear Deterrence</w:t>
      </w:r>
      <w:r w:rsidR="002B73CC" w:rsidRPr="002B73CC">
        <w:t>: Will deterrence work against North Korea’s nuclear weapons?</w:t>
      </w:r>
    </w:p>
    <w:p w14:paraId="1828C50E" w14:textId="77777777" w:rsidR="008504C5" w:rsidRDefault="008504C5" w:rsidP="000521B4"/>
    <w:p w14:paraId="74FD7BBC" w14:textId="77777777" w:rsidR="005A1DC5" w:rsidRPr="005A1DC5" w:rsidRDefault="005A1DC5" w:rsidP="005A1DC5">
      <w:pPr>
        <w:pStyle w:val="a3"/>
        <w:numPr>
          <w:ilvl w:val="0"/>
          <w:numId w:val="22"/>
        </w:numPr>
        <w:ind w:leftChars="0"/>
        <w:rPr>
          <w:rFonts w:ascii="Arial" w:hAnsi="Arial" w:cs="Arial"/>
          <w:color w:val="222222"/>
          <w:sz w:val="20"/>
          <w:szCs w:val="20"/>
          <w:shd w:val="clear" w:color="auto" w:fill="FFFFFF"/>
        </w:rPr>
      </w:pPr>
      <w:r w:rsidRPr="005A1DC5">
        <w:rPr>
          <w:rFonts w:ascii="Arial" w:hAnsi="Arial" w:cs="Arial" w:hint="eastAsia"/>
          <w:color w:val="222222"/>
          <w:sz w:val="20"/>
          <w:szCs w:val="20"/>
          <w:shd w:val="clear" w:color="auto" w:fill="FFFFFF"/>
        </w:rPr>
        <w:t>Use of the Atomic Bomb</w:t>
      </w:r>
    </w:p>
    <w:p w14:paraId="3B80E17E" w14:textId="2E5EBE00" w:rsidR="005A1DC5" w:rsidRPr="005A1DC5" w:rsidRDefault="005A1DC5" w:rsidP="005A1DC5">
      <w:pPr>
        <w:pStyle w:val="a3"/>
        <w:numPr>
          <w:ilvl w:val="0"/>
          <w:numId w:val="22"/>
        </w:numPr>
        <w:ind w:leftChars="0"/>
        <w:rPr>
          <w:rFonts w:ascii="Arial" w:hAnsi="Arial" w:cs="Arial"/>
          <w:color w:val="222222"/>
          <w:sz w:val="20"/>
          <w:szCs w:val="20"/>
          <w:shd w:val="clear" w:color="auto" w:fill="FFFFFF"/>
        </w:rPr>
      </w:pPr>
      <w:r w:rsidRPr="005A1DC5">
        <w:rPr>
          <w:rFonts w:ascii="Arial" w:hAnsi="Arial" w:cs="Arial" w:hint="eastAsia"/>
          <w:color w:val="222222"/>
          <w:sz w:val="20"/>
          <w:szCs w:val="20"/>
          <w:shd w:val="clear" w:color="auto" w:fill="FFFFFF"/>
        </w:rPr>
        <w:t xml:space="preserve">Three </w:t>
      </w:r>
      <w:r w:rsidR="00B00003" w:rsidRPr="005A1DC5">
        <w:rPr>
          <w:rFonts w:ascii="Arial" w:hAnsi="Arial" w:cs="Arial"/>
          <w:color w:val="222222"/>
          <w:sz w:val="20"/>
          <w:szCs w:val="20"/>
          <w:shd w:val="clear" w:color="auto" w:fill="FFFFFF"/>
        </w:rPr>
        <w:t>debates</w:t>
      </w:r>
      <w:r w:rsidRPr="005A1DC5">
        <w:rPr>
          <w:rFonts w:ascii="Arial" w:hAnsi="Arial" w:cs="Arial" w:hint="eastAsia"/>
          <w:color w:val="222222"/>
          <w:sz w:val="20"/>
          <w:szCs w:val="20"/>
          <w:shd w:val="clear" w:color="auto" w:fill="FFFFFF"/>
        </w:rPr>
        <w:t>: nuclear deterrence, missile defense, nuclear terrorism</w:t>
      </w:r>
    </w:p>
    <w:p w14:paraId="3BE2A9EB" w14:textId="1B742016" w:rsidR="008504C5" w:rsidRDefault="005A1DC5" w:rsidP="000521B4">
      <w:pPr>
        <w:pStyle w:val="a3"/>
        <w:numPr>
          <w:ilvl w:val="0"/>
          <w:numId w:val="22"/>
        </w:numPr>
        <w:ind w:leftChars="0"/>
        <w:rPr>
          <w:rFonts w:ascii="Arial" w:hAnsi="Arial" w:cs="Arial"/>
          <w:color w:val="222222"/>
          <w:sz w:val="20"/>
          <w:szCs w:val="20"/>
          <w:shd w:val="clear" w:color="auto" w:fill="FFFFFF"/>
        </w:rPr>
      </w:pPr>
      <w:r w:rsidRPr="005A1DC5">
        <w:rPr>
          <w:rFonts w:ascii="Arial" w:hAnsi="Arial" w:cs="Arial" w:hint="eastAsia"/>
          <w:color w:val="222222"/>
          <w:sz w:val="20"/>
          <w:szCs w:val="20"/>
          <w:shd w:val="clear" w:color="auto" w:fill="FFFFFF"/>
        </w:rPr>
        <w:t>US extended deterrence and Korea</w:t>
      </w:r>
    </w:p>
    <w:p w14:paraId="7E191C46" w14:textId="77777777" w:rsidR="005A1DC5" w:rsidRPr="005A1DC5" w:rsidRDefault="005A1DC5" w:rsidP="005A1DC5">
      <w:pPr>
        <w:rPr>
          <w:rFonts w:ascii="Arial" w:eastAsiaTheme="minorEastAsia" w:hAnsi="Arial" w:cs="Arial"/>
          <w:color w:val="222222"/>
          <w:sz w:val="20"/>
          <w:szCs w:val="20"/>
          <w:shd w:val="clear" w:color="auto" w:fill="FFFFFF"/>
        </w:rPr>
      </w:pPr>
    </w:p>
    <w:p w14:paraId="68CFDA62" w14:textId="53434E77" w:rsidR="005A1DC5" w:rsidRPr="005B4375" w:rsidRDefault="005A1DC5" w:rsidP="005B4375">
      <w:pPr>
        <w:ind w:left="1133" w:hangingChars="472" w:hanging="1133"/>
        <w:rPr>
          <w:rFonts w:eastAsiaTheme="minorEastAsia"/>
          <w:color w:val="222222"/>
          <w:shd w:val="clear" w:color="auto" w:fill="FFFFFF"/>
        </w:rPr>
      </w:pPr>
      <w:r w:rsidRPr="005B4375">
        <w:rPr>
          <w:color w:val="222222"/>
          <w:u w:val="single"/>
          <w:shd w:val="clear" w:color="auto" w:fill="FFFFFF"/>
        </w:rPr>
        <w:t>Required</w:t>
      </w:r>
    </w:p>
    <w:p w14:paraId="738C049C" w14:textId="77777777" w:rsidR="00D25C39" w:rsidRPr="005B4375" w:rsidRDefault="00D25C39" w:rsidP="005B4375">
      <w:pPr>
        <w:ind w:left="1133" w:hangingChars="472" w:hanging="1133"/>
        <w:rPr>
          <w:color w:val="222222"/>
          <w:shd w:val="clear" w:color="auto" w:fill="FFFFFF"/>
        </w:rPr>
      </w:pPr>
      <w:r w:rsidRPr="005B4375">
        <w:rPr>
          <w:color w:val="222222"/>
          <w:shd w:val="clear" w:color="auto" w:fill="FFFFFF"/>
        </w:rPr>
        <w:t>Reed, Thomas, and Danny Stillman. </w:t>
      </w:r>
      <w:r w:rsidRPr="005B4375">
        <w:rPr>
          <w:i/>
          <w:iCs/>
          <w:color w:val="222222"/>
          <w:shd w:val="clear" w:color="auto" w:fill="FFFFFF"/>
        </w:rPr>
        <w:t>The nuclear express: A political history of the bomb and its proliferation</w:t>
      </w:r>
      <w:r w:rsidRPr="005B4375">
        <w:rPr>
          <w:color w:val="222222"/>
          <w:shd w:val="clear" w:color="auto" w:fill="FFFFFF"/>
        </w:rPr>
        <w:t>. Zenith press, 2010. pp. 8-53.</w:t>
      </w:r>
    </w:p>
    <w:p w14:paraId="422DB289" w14:textId="77777777" w:rsidR="00A44D7E" w:rsidRPr="005B4375" w:rsidRDefault="003C6A3E" w:rsidP="005B4375">
      <w:pPr>
        <w:ind w:left="1133" w:hangingChars="472" w:hanging="1133"/>
        <w:rPr>
          <w:rFonts w:eastAsiaTheme="minorEastAsia"/>
          <w:color w:val="222222"/>
          <w:shd w:val="clear" w:color="auto" w:fill="FFFFFF"/>
        </w:rPr>
      </w:pPr>
      <w:r w:rsidRPr="005B4375">
        <w:rPr>
          <w:rFonts w:eastAsiaTheme="minorEastAsia"/>
          <w:color w:val="222222"/>
          <w:shd w:val="clear" w:color="auto" w:fill="FFFFFF"/>
        </w:rPr>
        <w:t>Brodie, Bernad. “</w:t>
      </w:r>
      <w:r w:rsidR="009F52FF" w:rsidRPr="005B4375">
        <w:rPr>
          <w:rFonts w:eastAsiaTheme="minorEastAsia"/>
          <w:color w:val="222222"/>
          <w:shd w:val="clear" w:color="auto" w:fill="FFFFFF"/>
        </w:rPr>
        <w:t>On Nuclear Weapons: Utility in Nonuse</w:t>
      </w:r>
      <w:r w:rsidRPr="005B4375">
        <w:rPr>
          <w:rFonts w:eastAsiaTheme="minorEastAsia"/>
          <w:color w:val="222222"/>
          <w:shd w:val="clear" w:color="auto" w:fill="FFFFFF"/>
        </w:rPr>
        <w:t xml:space="preserve">” </w:t>
      </w:r>
      <w:r w:rsidRPr="005B4375">
        <w:rPr>
          <w:rFonts w:eastAsiaTheme="minorEastAsia"/>
          <w:i/>
          <w:iCs/>
          <w:color w:val="222222"/>
          <w:shd w:val="clear" w:color="auto" w:fill="FFFFFF"/>
        </w:rPr>
        <w:t>War and Politics</w:t>
      </w:r>
      <w:r w:rsidRPr="005B4375">
        <w:rPr>
          <w:rFonts w:eastAsiaTheme="minorEastAsia"/>
          <w:color w:val="222222"/>
          <w:shd w:val="clear" w:color="auto" w:fill="FFFFFF"/>
        </w:rPr>
        <w:t xml:space="preserve"> Chapter </w:t>
      </w:r>
      <w:r w:rsidR="009F52FF" w:rsidRPr="005B4375">
        <w:rPr>
          <w:rFonts w:eastAsiaTheme="minorEastAsia"/>
          <w:color w:val="222222"/>
          <w:shd w:val="clear" w:color="auto" w:fill="FFFFFF"/>
        </w:rPr>
        <w:t>9</w:t>
      </w:r>
      <w:r w:rsidRPr="005B4375">
        <w:rPr>
          <w:rFonts w:eastAsiaTheme="minorEastAsia"/>
          <w:color w:val="222222"/>
          <w:shd w:val="clear" w:color="auto" w:fill="FFFFFF"/>
        </w:rPr>
        <w:t xml:space="preserve">, pp. </w:t>
      </w:r>
      <w:r w:rsidR="009F52FF" w:rsidRPr="005B4375">
        <w:rPr>
          <w:rFonts w:eastAsiaTheme="minorEastAsia"/>
          <w:color w:val="222222"/>
          <w:shd w:val="clear" w:color="auto" w:fill="FFFFFF"/>
        </w:rPr>
        <w:t>375-432</w:t>
      </w:r>
      <w:r w:rsidRPr="005B4375">
        <w:rPr>
          <w:rFonts w:eastAsiaTheme="minorEastAsia"/>
          <w:color w:val="222222"/>
          <w:shd w:val="clear" w:color="auto" w:fill="FFFFFF"/>
        </w:rPr>
        <w:t>.</w:t>
      </w:r>
    </w:p>
    <w:p w14:paraId="12B14D74" w14:textId="77777777" w:rsidR="00A44D7E" w:rsidRPr="005B4375" w:rsidRDefault="00A44D7E" w:rsidP="005B4375">
      <w:pPr>
        <w:ind w:left="1133" w:hangingChars="472" w:hanging="1133"/>
        <w:rPr>
          <w:rFonts w:eastAsiaTheme="minorEastAsia"/>
          <w:color w:val="222222"/>
          <w:shd w:val="clear" w:color="auto" w:fill="FFFFFF"/>
        </w:rPr>
      </w:pPr>
      <w:r w:rsidRPr="005B4375">
        <w:rPr>
          <w:rFonts w:eastAsia="HY견명조"/>
          <w:color w:val="000000"/>
        </w:rPr>
        <w:t xml:space="preserve">Louis Morton, “The Decision to Use the Atomic Bomb,” in </w:t>
      </w:r>
      <w:r w:rsidRPr="005B4375">
        <w:rPr>
          <w:rFonts w:eastAsia="HY견명조"/>
          <w:color w:val="000000"/>
          <w:u w:val="single"/>
        </w:rPr>
        <w:t>The Use of Force</w:t>
      </w:r>
      <w:r w:rsidRPr="005B4375">
        <w:rPr>
          <w:rFonts w:eastAsia="HY견명조"/>
          <w:color w:val="000000"/>
        </w:rPr>
        <w:t>, pp. 165-180.</w:t>
      </w:r>
    </w:p>
    <w:p w14:paraId="3C95FAA7" w14:textId="36F50853" w:rsidR="00A44D7E" w:rsidRDefault="00A44D7E" w:rsidP="005B4375">
      <w:pPr>
        <w:ind w:left="1133" w:hangingChars="472" w:hanging="1133"/>
        <w:rPr>
          <w:rFonts w:eastAsia="HY견명조"/>
          <w:color w:val="000000"/>
        </w:rPr>
      </w:pPr>
      <w:r w:rsidRPr="005B4375">
        <w:rPr>
          <w:rFonts w:eastAsia="HY견명조"/>
          <w:color w:val="000000"/>
        </w:rPr>
        <w:t xml:space="preserve">Kenneth N. Waltz, “Nuclear Myths and Political Realities,” in </w:t>
      </w:r>
      <w:r w:rsidRPr="005B4375">
        <w:rPr>
          <w:rFonts w:eastAsia="HY견명조"/>
          <w:color w:val="000000"/>
          <w:u w:val="single"/>
        </w:rPr>
        <w:t>The Use of Force</w:t>
      </w:r>
      <w:r w:rsidRPr="005B4375">
        <w:rPr>
          <w:rFonts w:eastAsia="HY견명조"/>
          <w:color w:val="000000"/>
        </w:rPr>
        <w:t>, pp. 102-118.</w:t>
      </w:r>
    </w:p>
    <w:p w14:paraId="5E6D6648" w14:textId="061BAAA2" w:rsidR="000D379C" w:rsidRPr="000D379C" w:rsidRDefault="0042182F" w:rsidP="000D379C">
      <w:pPr>
        <w:ind w:left="1133" w:hangingChars="472" w:hanging="1133"/>
        <w:rPr>
          <w:rFonts w:eastAsiaTheme="minorEastAsia"/>
          <w:color w:val="222222"/>
          <w:shd w:val="clear" w:color="auto" w:fill="FFFFFF"/>
        </w:rPr>
      </w:pPr>
      <w:r w:rsidRPr="005B4375">
        <w:rPr>
          <w:color w:val="222222"/>
          <w:shd w:val="clear" w:color="auto" w:fill="FFFFFF"/>
        </w:rPr>
        <w:t xml:space="preserve">Sagan, Scott Douglas, and Kenneth Neal Waltz. </w:t>
      </w:r>
      <w:r w:rsidRPr="005B4375">
        <w:rPr>
          <w:i/>
          <w:iCs/>
          <w:color w:val="222222"/>
          <w:shd w:val="clear" w:color="auto" w:fill="FFFFFF"/>
        </w:rPr>
        <w:t xml:space="preserve">The spread of nuclear weapons: a debate </w:t>
      </w:r>
      <w:r w:rsidRPr="0042182F">
        <w:rPr>
          <w:i/>
          <w:iCs/>
          <w:color w:val="222222"/>
          <w:shd w:val="clear" w:color="auto" w:fill="FFFFFF"/>
        </w:rPr>
        <w:t>renewed</w:t>
      </w:r>
      <w:r w:rsidRPr="0042182F">
        <w:rPr>
          <w:color w:val="222222"/>
          <w:shd w:val="clear" w:color="auto" w:fill="FFFFFF"/>
        </w:rPr>
        <w:t xml:space="preserve"> </w:t>
      </w:r>
      <w:r w:rsidRPr="0042182F">
        <w:rPr>
          <w:rFonts w:eastAsia="HY견명조"/>
          <w:color w:val="000000"/>
        </w:rPr>
        <w:t>(New York: W.W. Norton &amp; Company, 2003</w:t>
      </w:r>
      <w:r w:rsidRPr="0042182F">
        <w:rPr>
          <w:rFonts w:eastAsiaTheme="minorEastAsia"/>
          <w:color w:val="222222"/>
          <w:shd w:val="clear" w:color="auto" w:fill="FFFFFF"/>
        </w:rPr>
        <w:t>) pp.46-124.</w:t>
      </w:r>
    </w:p>
    <w:p w14:paraId="3449B6D7" w14:textId="77777777" w:rsidR="00C253EA" w:rsidRPr="0047605B" w:rsidRDefault="00173977" w:rsidP="005B4375">
      <w:pPr>
        <w:ind w:left="1133" w:hangingChars="472" w:hanging="1133"/>
        <w:rPr>
          <w:rFonts w:eastAsia="HY견명조"/>
          <w:color w:val="000000"/>
        </w:rPr>
      </w:pPr>
      <w:r w:rsidRPr="005B4375">
        <w:rPr>
          <w:rFonts w:eastAsia="HY견명조"/>
          <w:color w:val="000000"/>
          <w:u w:val="single"/>
        </w:rPr>
        <w:t xml:space="preserve">           </w:t>
      </w:r>
      <w:r w:rsidRPr="005B4375">
        <w:rPr>
          <w:rFonts w:eastAsia="HY견명조"/>
          <w:color w:val="000000"/>
        </w:rPr>
        <w:t xml:space="preserve">, “Missile Defense and the Multiplication of Nuclear Weapons,” in </w:t>
      </w:r>
      <w:r w:rsidRPr="005B4375">
        <w:rPr>
          <w:rFonts w:eastAsia="HY견명조"/>
          <w:color w:val="000000"/>
          <w:u w:val="single"/>
        </w:rPr>
        <w:t xml:space="preserve">The Use of </w:t>
      </w:r>
      <w:r w:rsidRPr="0047605B">
        <w:rPr>
          <w:rFonts w:eastAsia="HY견명조"/>
          <w:color w:val="000000"/>
          <w:u w:val="single"/>
        </w:rPr>
        <w:t>Force</w:t>
      </w:r>
      <w:r w:rsidRPr="0047605B">
        <w:rPr>
          <w:rFonts w:eastAsia="HY견명조"/>
          <w:color w:val="000000"/>
        </w:rPr>
        <w:t>, 6</w:t>
      </w:r>
      <w:r w:rsidRPr="0047605B">
        <w:rPr>
          <w:rFonts w:eastAsia="HY견명조"/>
          <w:color w:val="000000"/>
          <w:vertAlign w:val="superscript"/>
        </w:rPr>
        <w:t>th</w:t>
      </w:r>
      <w:r w:rsidRPr="0047605B">
        <w:rPr>
          <w:rFonts w:eastAsia="HY견명조"/>
          <w:color w:val="000000"/>
        </w:rPr>
        <w:t xml:space="preserve"> ed., pp. 347-352 </w:t>
      </w:r>
    </w:p>
    <w:p w14:paraId="6AE0FCF3" w14:textId="77777777" w:rsidR="0047605B" w:rsidRPr="000926A4" w:rsidRDefault="0047605B" w:rsidP="000926A4">
      <w:pPr>
        <w:ind w:left="1133" w:hangingChars="472" w:hanging="1133"/>
        <w:rPr>
          <w:color w:val="222222"/>
          <w:shd w:val="clear" w:color="auto" w:fill="FFFFFF"/>
        </w:rPr>
      </w:pPr>
      <w:r w:rsidRPr="0047605B">
        <w:rPr>
          <w:color w:val="222222"/>
          <w:shd w:val="clear" w:color="auto" w:fill="FFFFFF"/>
        </w:rPr>
        <w:t xml:space="preserve">Hiim, Henrik </w:t>
      </w:r>
      <w:proofErr w:type="spellStart"/>
      <w:r w:rsidRPr="0047605B">
        <w:rPr>
          <w:color w:val="222222"/>
          <w:shd w:val="clear" w:color="auto" w:fill="FFFFFF"/>
        </w:rPr>
        <w:t>Stålhane</w:t>
      </w:r>
      <w:proofErr w:type="spellEnd"/>
      <w:r w:rsidRPr="0047605B">
        <w:rPr>
          <w:color w:val="222222"/>
          <w:shd w:val="clear" w:color="auto" w:fill="FFFFFF"/>
        </w:rPr>
        <w:t>, M. Taylor Fravel, and Magnus Langset Trøan. "The dynamics of an entangled security dilemma: China's changing nuclear posture." </w:t>
      </w:r>
      <w:r w:rsidRPr="0047605B">
        <w:rPr>
          <w:i/>
          <w:iCs/>
          <w:color w:val="222222"/>
          <w:shd w:val="clear" w:color="auto" w:fill="FFFFFF"/>
        </w:rPr>
        <w:t xml:space="preserve">International </w:t>
      </w:r>
      <w:r w:rsidRPr="000926A4">
        <w:rPr>
          <w:i/>
          <w:iCs/>
          <w:color w:val="222222"/>
          <w:shd w:val="clear" w:color="auto" w:fill="FFFFFF"/>
        </w:rPr>
        <w:t>Security</w:t>
      </w:r>
      <w:r w:rsidRPr="000926A4">
        <w:rPr>
          <w:color w:val="222222"/>
          <w:shd w:val="clear" w:color="auto" w:fill="FFFFFF"/>
        </w:rPr>
        <w:t> 47, no. 4 (2023): 147-187.</w:t>
      </w:r>
    </w:p>
    <w:p w14:paraId="3ABDB18D" w14:textId="0B021B61" w:rsidR="0042182F" w:rsidRPr="000926A4" w:rsidRDefault="0042182F" w:rsidP="000926A4">
      <w:pPr>
        <w:ind w:left="1133" w:hangingChars="472" w:hanging="1133"/>
        <w:rPr>
          <w:rFonts w:eastAsia="HY견명조"/>
          <w:color w:val="000000"/>
        </w:rPr>
      </w:pPr>
      <w:r w:rsidRPr="000926A4">
        <w:rPr>
          <w:color w:val="222222"/>
          <w:shd w:val="clear" w:color="auto" w:fill="FFFFFF"/>
        </w:rPr>
        <w:t>Lieber, Keir A., and Daryl G. Press. "The new era of counterforce: Technological change and the future of nuclear deterrence." </w:t>
      </w:r>
      <w:r w:rsidRPr="000926A4">
        <w:rPr>
          <w:i/>
          <w:iCs/>
          <w:color w:val="222222"/>
          <w:shd w:val="clear" w:color="auto" w:fill="FFFFFF"/>
        </w:rPr>
        <w:t>International Security</w:t>
      </w:r>
      <w:r w:rsidRPr="000926A4">
        <w:rPr>
          <w:color w:val="222222"/>
          <w:shd w:val="clear" w:color="auto" w:fill="FFFFFF"/>
        </w:rPr>
        <w:t> 41, no. 4 (2017): 9-49.</w:t>
      </w:r>
    </w:p>
    <w:p w14:paraId="4814D35A" w14:textId="77777777" w:rsidR="005B4375" w:rsidRPr="000926A4" w:rsidRDefault="005B4375" w:rsidP="000926A4">
      <w:pPr>
        <w:ind w:left="1133" w:hangingChars="472" w:hanging="1133"/>
        <w:rPr>
          <w:rFonts w:eastAsiaTheme="minorEastAsia"/>
          <w:color w:val="000000"/>
        </w:rPr>
      </w:pPr>
    </w:p>
    <w:p w14:paraId="23F99CB6" w14:textId="52AF90D1" w:rsidR="00091F1B" w:rsidRPr="000926A4" w:rsidRDefault="00091F1B" w:rsidP="000926A4">
      <w:pPr>
        <w:ind w:left="1133" w:hangingChars="472" w:hanging="1133"/>
        <w:rPr>
          <w:rFonts w:eastAsia="HY견명조"/>
          <w:color w:val="000000"/>
          <w:u w:val="single"/>
        </w:rPr>
      </w:pPr>
      <w:r w:rsidRPr="000926A4">
        <w:rPr>
          <w:rFonts w:eastAsia="HY견명조"/>
          <w:color w:val="000000"/>
          <w:u w:val="single"/>
        </w:rPr>
        <w:t>Recommend</w:t>
      </w:r>
    </w:p>
    <w:p w14:paraId="7321B4FD" w14:textId="77777777" w:rsidR="00091F1B" w:rsidRPr="000926A4" w:rsidRDefault="00091F1B" w:rsidP="000926A4">
      <w:pPr>
        <w:ind w:left="1133" w:hangingChars="472" w:hanging="1133"/>
        <w:rPr>
          <w:color w:val="222222"/>
          <w:shd w:val="clear" w:color="auto" w:fill="FFFFFF"/>
        </w:rPr>
      </w:pPr>
      <w:r w:rsidRPr="000926A4">
        <w:rPr>
          <w:color w:val="222222"/>
          <w:shd w:val="clear" w:color="auto" w:fill="FFFFFF"/>
        </w:rPr>
        <w:t>Schelling, Thomas C. "Arms and influence Yale University press." </w:t>
      </w:r>
      <w:r w:rsidRPr="000926A4">
        <w:rPr>
          <w:i/>
          <w:iCs/>
          <w:color w:val="222222"/>
          <w:shd w:val="clear" w:color="auto" w:fill="FFFFFF"/>
        </w:rPr>
        <w:t>New Haven</w:t>
      </w:r>
      <w:r w:rsidRPr="000926A4">
        <w:rPr>
          <w:color w:val="222222"/>
          <w:shd w:val="clear" w:color="auto" w:fill="FFFFFF"/>
        </w:rPr>
        <w:t> (1966). pp. 1-51.</w:t>
      </w:r>
    </w:p>
    <w:p w14:paraId="61F6DB72" w14:textId="13A57542" w:rsidR="00241FA9" w:rsidRDefault="002E1420" w:rsidP="000926A4">
      <w:pPr>
        <w:ind w:left="1133" w:hangingChars="472" w:hanging="1133"/>
        <w:rPr>
          <w:color w:val="222222"/>
          <w:shd w:val="clear" w:color="auto" w:fill="FFFFFF"/>
        </w:rPr>
      </w:pPr>
      <w:r w:rsidRPr="000926A4">
        <w:rPr>
          <w:color w:val="222222"/>
          <w:shd w:val="clear" w:color="auto" w:fill="FFFFFF"/>
        </w:rPr>
        <w:t>Monteiro, Nuno P., and Alexandre Debs. "The Strategic Logic of Nuclear Proliferation." </w:t>
      </w:r>
      <w:r w:rsidRPr="000926A4">
        <w:rPr>
          <w:i/>
          <w:iCs/>
          <w:color w:val="222222"/>
          <w:shd w:val="clear" w:color="auto" w:fill="FFFFFF"/>
        </w:rPr>
        <w:t>International Security</w:t>
      </w:r>
      <w:r w:rsidRPr="000926A4">
        <w:rPr>
          <w:color w:val="222222"/>
          <w:shd w:val="clear" w:color="auto" w:fill="FFFFFF"/>
        </w:rPr>
        <w:t> 39, no. 2 (1995): 4.</w:t>
      </w:r>
    </w:p>
    <w:p w14:paraId="033AB00E" w14:textId="01C3C675" w:rsidR="000D379C" w:rsidRPr="000D379C" w:rsidRDefault="000D379C" w:rsidP="000D379C">
      <w:pPr>
        <w:ind w:left="1133" w:hangingChars="472" w:hanging="1133"/>
        <w:rPr>
          <w:rFonts w:eastAsiaTheme="minorEastAsia"/>
          <w:color w:val="222222"/>
          <w:shd w:val="clear" w:color="auto" w:fill="FFFFFF"/>
        </w:rPr>
      </w:pPr>
      <w:r w:rsidRPr="000926A4">
        <w:rPr>
          <w:color w:val="222222"/>
          <w:shd w:val="clear" w:color="auto" w:fill="FFFFFF"/>
        </w:rPr>
        <w:t xml:space="preserve">Pettyjohn, Stacie, and Jennie </w:t>
      </w:r>
      <w:proofErr w:type="spellStart"/>
      <w:r w:rsidRPr="000926A4">
        <w:rPr>
          <w:color w:val="222222"/>
          <w:shd w:val="clear" w:color="auto" w:fill="FFFFFF"/>
        </w:rPr>
        <w:t>Matuschak</w:t>
      </w:r>
      <w:proofErr w:type="spellEnd"/>
      <w:r w:rsidRPr="000926A4">
        <w:rPr>
          <w:color w:val="222222"/>
          <w:shd w:val="clear" w:color="auto" w:fill="FFFFFF"/>
        </w:rPr>
        <w:t>. </w:t>
      </w:r>
      <w:r w:rsidRPr="000926A4">
        <w:rPr>
          <w:i/>
          <w:iCs/>
          <w:color w:val="222222"/>
          <w:shd w:val="clear" w:color="auto" w:fill="FFFFFF"/>
        </w:rPr>
        <w:t>Long Shadows: Deterrence in a Multipolar Nuclear Age</w:t>
      </w:r>
      <w:r w:rsidRPr="000926A4">
        <w:rPr>
          <w:color w:val="222222"/>
          <w:shd w:val="clear" w:color="auto" w:fill="FFFFFF"/>
        </w:rPr>
        <w:t>. Center for a New American Security, 2022.</w:t>
      </w:r>
    </w:p>
    <w:p w14:paraId="7D2E0A61" w14:textId="1E63E0CC" w:rsidR="00FF0A5E" w:rsidRPr="00FF0A5E" w:rsidRDefault="00FF0A5E" w:rsidP="00FF0A5E">
      <w:pPr>
        <w:ind w:left="1133" w:hangingChars="472" w:hanging="1133"/>
        <w:rPr>
          <w:rFonts w:eastAsiaTheme="minorEastAsia"/>
          <w:color w:val="222222"/>
          <w:shd w:val="clear" w:color="auto" w:fill="FFFFFF"/>
        </w:rPr>
      </w:pPr>
      <w:r w:rsidRPr="000926A4">
        <w:rPr>
          <w:color w:val="222222"/>
          <w:shd w:val="clear" w:color="auto" w:fill="FFFFFF"/>
        </w:rPr>
        <w:t>Allison, Graham. "How to stop nuclear terror." </w:t>
      </w:r>
      <w:r w:rsidRPr="000926A4">
        <w:rPr>
          <w:i/>
          <w:iCs/>
          <w:color w:val="222222"/>
          <w:shd w:val="clear" w:color="auto" w:fill="FFFFFF"/>
        </w:rPr>
        <w:t xml:space="preserve">Foreign </w:t>
      </w:r>
      <w:proofErr w:type="spellStart"/>
      <w:r w:rsidRPr="000926A4">
        <w:rPr>
          <w:i/>
          <w:iCs/>
          <w:color w:val="222222"/>
          <w:shd w:val="clear" w:color="auto" w:fill="FFFFFF"/>
        </w:rPr>
        <w:t>Aff</w:t>
      </w:r>
      <w:proofErr w:type="spellEnd"/>
      <w:r w:rsidRPr="000926A4">
        <w:rPr>
          <w:i/>
          <w:iCs/>
          <w:color w:val="222222"/>
          <w:shd w:val="clear" w:color="auto" w:fill="FFFFFF"/>
        </w:rPr>
        <w:t>.</w:t>
      </w:r>
      <w:r w:rsidRPr="000926A4">
        <w:rPr>
          <w:color w:val="222222"/>
          <w:shd w:val="clear" w:color="auto" w:fill="FFFFFF"/>
        </w:rPr>
        <w:t> 83 (2004): 64.</w:t>
      </w:r>
    </w:p>
    <w:p w14:paraId="30313ACA" w14:textId="7E4362B3" w:rsidR="00173977" w:rsidRPr="000926A4" w:rsidRDefault="00926D1F" w:rsidP="000926A4">
      <w:pPr>
        <w:ind w:left="1133" w:hangingChars="472" w:hanging="1133"/>
        <w:rPr>
          <w:rStyle w:val="a5"/>
          <w:rFonts w:eastAsia="HY견명조"/>
          <w:color w:val="000000"/>
          <w:u w:val="none"/>
        </w:rPr>
      </w:pPr>
      <w:r w:rsidRPr="000926A4">
        <w:rPr>
          <w:color w:val="222222"/>
          <w:shd w:val="clear" w:color="auto" w:fill="FFFFFF"/>
        </w:rPr>
        <w:lastRenderedPageBreak/>
        <w:t>Karako, Thomas. </w:t>
      </w:r>
      <w:r w:rsidRPr="000926A4">
        <w:rPr>
          <w:i/>
          <w:iCs/>
          <w:color w:val="222222"/>
          <w:shd w:val="clear" w:color="auto" w:fill="FFFFFF"/>
        </w:rPr>
        <w:t>FPI Analysis: The Future of Missile Defense in the Asia Pacific</w:t>
      </w:r>
      <w:r w:rsidRPr="000926A4">
        <w:rPr>
          <w:color w:val="222222"/>
          <w:shd w:val="clear" w:color="auto" w:fill="FFFFFF"/>
        </w:rPr>
        <w:t>. Foreign Policy Initiative., 2017.</w:t>
      </w:r>
      <w:r w:rsidRPr="000926A4">
        <w:rPr>
          <w:rFonts w:eastAsia="HY견명조"/>
          <w:color w:val="000000"/>
        </w:rPr>
        <w:t xml:space="preserve"> </w:t>
      </w:r>
      <w:r w:rsidR="00173977" w:rsidRPr="00D25585">
        <w:rPr>
          <w:rFonts w:eastAsia="HY견명조"/>
        </w:rPr>
        <w:t>http://foreignpolicyi.org/files/2017-05-31-Analysis-The%20Future%20of%20Missile%20Defense%20in%20the%20Asia%20Pacific_0.pdf</w:t>
      </w:r>
    </w:p>
    <w:p w14:paraId="402AAB3A" w14:textId="056D2405" w:rsidR="00803A5F" w:rsidRPr="000926A4" w:rsidRDefault="00803A5F" w:rsidP="000926A4">
      <w:pPr>
        <w:ind w:left="1133" w:hangingChars="472" w:hanging="1133"/>
        <w:rPr>
          <w:rFonts w:eastAsia="HY견명조"/>
          <w:color w:val="000000"/>
        </w:rPr>
      </w:pPr>
      <w:r w:rsidRPr="000926A4">
        <w:rPr>
          <w:color w:val="222222"/>
          <w:shd w:val="clear" w:color="auto" w:fill="FFFFFF"/>
        </w:rPr>
        <w:t>Sagan, Scott D. "The Korean missile crisis: Why deterrence is still the best option." </w:t>
      </w:r>
      <w:r w:rsidRPr="000926A4">
        <w:rPr>
          <w:i/>
          <w:iCs/>
          <w:color w:val="222222"/>
          <w:shd w:val="clear" w:color="auto" w:fill="FFFFFF"/>
        </w:rPr>
        <w:t xml:space="preserve">Foreign </w:t>
      </w:r>
      <w:proofErr w:type="spellStart"/>
      <w:r w:rsidRPr="000926A4">
        <w:rPr>
          <w:i/>
          <w:iCs/>
          <w:color w:val="222222"/>
          <w:shd w:val="clear" w:color="auto" w:fill="FFFFFF"/>
        </w:rPr>
        <w:t>Aff</w:t>
      </w:r>
      <w:proofErr w:type="spellEnd"/>
      <w:r w:rsidRPr="000926A4">
        <w:rPr>
          <w:i/>
          <w:iCs/>
          <w:color w:val="222222"/>
          <w:shd w:val="clear" w:color="auto" w:fill="FFFFFF"/>
        </w:rPr>
        <w:t>.</w:t>
      </w:r>
      <w:r w:rsidRPr="000926A4">
        <w:rPr>
          <w:color w:val="222222"/>
          <w:shd w:val="clear" w:color="auto" w:fill="FFFFFF"/>
        </w:rPr>
        <w:t> 96 (2017): 72-82.</w:t>
      </w:r>
    </w:p>
    <w:p w14:paraId="73613DA5" w14:textId="6AA8EF36" w:rsidR="005E6EE3" w:rsidRPr="000926A4" w:rsidRDefault="00BE4F85" w:rsidP="000926A4">
      <w:pPr>
        <w:ind w:left="1133" w:hangingChars="472" w:hanging="1133"/>
        <w:rPr>
          <w:rFonts w:eastAsia="HY견명조"/>
          <w:color w:val="000000"/>
        </w:rPr>
      </w:pPr>
      <w:r w:rsidRPr="000926A4">
        <w:rPr>
          <w:color w:val="222222"/>
          <w:shd w:val="clear" w:color="auto" w:fill="FFFFFF"/>
        </w:rPr>
        <w:t>Khoo, Nicholas. "Retooling great power nonproliferation theory: Explaining China's North Korea nuclear weapons policy." </w:t>
      </w:r>
      <w:r w:rsidRPr="000926A4">
        <w:rPr>
          <w:i/>
          <w:iCs/>
          <w:color w:val="222222"/>
          <w:shd w:val="clear" w:color="auto" w:fill="FFFFFF"/>
        </w:rPr>
        <w:t>The Pacific Review</w:t>
      </w:r>
      <w:r w:rsidRPr="000926A4">
        <w:rPr>
          <w:color w:val="222222"/>
          <w:shd w:val="clear" w:color="auto" w:fill="FFFFFF"/>
        </w:rPr>
        <w:t> 34, no. 4 (2021): 523-546.</w:t>
      </w:r>
    </w:p>
    <w:p w14:paraId="000A01F8" w14:textId="3A356056" w:rsidR="00173977" w:rsidRPr="000926A4" w:rsidRDefault="00694781" w:rsidP="000926A4">
      <w:pPr>
        <w:ind w:left="1133" w:hangingChars="472" w:hanging="1133"/>
        <w:rPr>
          <w:rFonts w:eastAsia="HY견명조"/>
          <w:color w:val="FF0000"/>
        </w:rPr>
      </w:pPr>
      <w:r w:rsidRPr="000926A4">
        <w:rPr>
          <w:color w:val="222222"/>
          <w:shd w:val="clear" w:color="auto" w:fill="FFFFFF"/>
        </w:rPr>
        <w:t xml:space="preserve">Terry, Sue Mi. "North Korea's Nuclear Family: How the </w:t>
      </w:r>
      <w:proofErr w:type="spellStart"/>
      <w:r w:rsidRPr="000926A4">
        <w:rPr>
          <w:color w:val="222222"/>
          <w:shd w:val="clear" w:color="auto" w:fill="FFFFFF"/>
        </w:rPr>
        <w:t>Kims</w:t>
      </w:r>
      <w:proofErr w:type="spellEnd"/>
      <w:r w:rsidRPr="000926A4">
        <w:rPr>
          <w:color w:val="222222"/>
          <w:shd w:val="clear" w:color="auto" w:fill="FFFFFF"/>
        </w:rPr>
        <w:t xml:space="preserve"> Got the Bomb and Why They Won't Give It up." </w:t>
      </w:r>
      <w:r w:rsidRPr="000926A4">
        <w:rPr>
          <w:i/>
          <w:iCs/>
          <w:color w:val="222222"/>
          <w:shd w:val="clear" w:color="auto" w:fill="FFFFFF"/>
        </w:rPr>
        <w:t xml:space="preserve">Foreign </w:t>
      </w:r>
      <w:proofErr w:type="spellStart"/>
      <w:r w:rsidRPr="000926A4">
        <w:rPr>
          <w:i/>
          <w:iCs/>
          <w:color w:val="222222"/>
          <w:shd w:val="clear" w:color="auto" w:fill="FFFFFF"/>
        </w:rPr>
        <w:t>Aff</w:t>
      </w:r>
      <w:proofErr w:type="spellEnd"/>
      <w:r w:rsidRPr="000926A4">
        <w:rPr>
          <w:i/>
          <w:iCs/>
          <w:color w:val="222222"/>
          <w:shd w:val="clear" w:color="auto" w:fill="FFFFFF"/>
        </w:rPr>
        <w:t>.</w:t>
      </w:r>
      <w:r w:rsidRPr="000926A4">
        <w:rPr>
          <w:color w:val="222222"/>
          <w:shd w:val="clear" w:color="auto" w:fill="FFFFFF"/>
        </w:rPr>
        <w:t> 100 (2021): 115.</w:t>
      </w:r>
      <w:r w:rsidR="00EC16CE" w:rsidRPr="000926A4">
        <w:rPr>
          <w:rFonts w:eastAsia="HY견명조"/>
          <w:color w:val="FF0000"/>
        </w:rPr>
        <w:t xml:space="preserve"> </w:t>
      </w:r>
      <w:r w:rsidR="00EC16CE" w:rsidRPr="00D25585">
        <w:rPr>
          <w:rFonts w:eastAsia="HY견명조"/>
        </w:rPr>
        <w:t>https://www.foreignaffairs.com/articles/north-korea/2021-08-24/north-koreas-nuclear-family</w:t>
      </w:r>
    </w:p>
    <w:p w14:paraId="4E9D89D4" w14:textId="77777777" w:rsidR="00EC5B3A" w:rsidRDefault="00EC5B3A" w:rsidP="00A53654">
      <w:pPr>
        <w:rPr>
          <w:rFonts w:eastAsiaTheme="minorEastAsia"/>
        </w:rPr>
      </w:pPr>
    </w:p>
    <w:p w14:paraId="390EC992" w14:textId="77777777" w:rsidR="002510F2" w:rsidRPr="00EC5B3A" w:rsidRDefault="002510F2" w:rsidP="00A53654">
      <w:pPr>
        <w:rPr>
          <w:rFonts w:eastAsiaTheme="minorEastAsia"/>
        </w:rPr>
      </w:pPr>
    </w:p>
    <w:p w14:paraId="34AAE5AF" w14:textId="383FE1F7" w:rsidR="00541249" w:rsidRDefault="00541249" w:rsidP="00541249">
      <w:r w:rsidRPr="00A444BA">
        <w:rPr>
          <w:b/>
          <w:bCs/>
        </w:rPr>
        <w:t xml:space="preserve">Week </w:t>
      </w:r>
      <w:r>
        <w:rPr>
          <w:b/>
          <w:bCs/>
        </w:rPr>
        <w:t>9</w:t>
      </w:r>
      <w:r>
        <w:t xml:space="preserve"> (November </w:t>
      </w:r>
      <w:r w:rsidR="00FD4692">
        <w:t>10</w:t>
      </w:r>
      <w:r w:rsidR="005139C0">
        <w:t xml:space="preserve">) </w:t>
      </w:r>
      <w:r w:rsidR="005139C0" w:rsidRPr="009D24CF">
        <w:rPr>
          <w:b/>
          <w:bCs/>
        </w:rPr>
        <w:t>Morality and War</w:t>
      </w:r>
      <w:r w:rsidR="005139C0" w:rsidRPr="005139C0">
        <w:t>: How to deal with human rights issues in East Asia: Myanmar, North Korea, Xinjiang, and Afghanistan?</w:t>
      </w:r>
    </w:p>
    <w:p w14:paraId="7D9C77A8" w14:textId="77777777" w:rsidR="00541249" w:rsidRDefault="00541249" w:rsidP="00032125">
      <w:pPr>
        <w:ind w:left="1133" w:hangingChars="472" w:hanging="1133"/>
        <w:rPr>
          <w:rFonts w:eastAsiaTheme="minorEastAsia"/>
          <w:color w:val="000000" w:themeColor="text1"/>
        </w:rPr>
      </w:pPr>
    </w:p>
    <w:p w14:paraId="1AEB6AD5" w14:textId="77777777" w:rsidR="007A5915" w:rsidRDefault="007A5915" w:rsidP="00032125">
      <w:pPr>
        <w:ind w:left="1133" w:hangingChars="472" w:hanging="1133"/>
        <w:rPr>
          <w:rFonts w:eastAsiaTheme="minorEastAsia"/>
          <w:color w:val="000000" w:themeColor="text1"/>
        </w:rPr>
      </w:pPr>
    </w:p>
    <w:p w14:paraId="753FB7F8" w14:textId="4C3E2E39" w:rsidR="007A5915" w:rsidRPr="00DB70FB" w:rsidRDefault="005766DA" w:rsidP="00DB70FB">
      <w:pPr>
        <w:ind w:left="2"/>
        <w:rPr>
          <w:rFonts w:eastAsiaTheme="minorEastAsia" w:hint="eastAsia"/>
          <w:b/>
          <w:bCs/>
          <w:color w:val="FF0000"/>
          <w:u w:val="single"/>
        </w:rPr>
      </w:pPr>
      <w:r w:rsidRPr="00DB70FB">
        <w:rPr>
          <w:rFonts w:eastAsiaTheme="minorEastAsia"/>
          <w:b/>
          <w:bCs/>
          <w:color w:val="FF0000"/>
          <w:u w:val="single"/>
        </w:rPr>
        <w:t>You must submit a</w:t>
      </w:r>
      <w:r w:rsidR="007A5915" w:rsidRPr="00DB70FB">
        <w:rPr>
          <w:rFonts w:eastAsiaTheme="minorEastAsia"/>
          <w:b/>
          <w:bCs/>
          <w:color w:val="FF0000"/>
          <w:u w:val="single"/>
        </w:rPr>
        <w:t xml:space="preserve"> short essay</w:t>
      </w:r>
      <w:r w:rsidRPr="00DB70FB">
        <w:rPr>
          <w:rFonts w:eastAsiaTheme="minorEastAsia"/>
          <w:b/>
          <w:bCs/>
          <w:color w:val="FF0000"/>
          <w:u w:val="single"/>
        </w:rPr>
        <w:t xml:space="preserve"> (1 page). An introduction will be given on Week 7!</w:t>
      </w:r>
    </w:p>
    <w:p w14:paraId="245EB026" w14:textId="77777777" w:rsidR="007A5915" w:rsidRDefault="007A5915" w:rsidP="00032125">
      <w:pPr>
        <w:ind w:left="1133" w:hangingChars="472" w:hanging="1133"/>
        <w:rPr>
          <w:rFonts w:eastAsiaTheme="minorEastAsia"/>
          <w:color w:val="000000" w:themeColor="text1"/>
        </w:rPr>
      </w:pPr>
    </w:p>
    <w:p w14:paraId="38391F7E" w14:textId="77777777" w:rsidR="005766DA" w:rsidRPr="005766DA" w:rsidRDefault="005766DA" w:rsidP="00032125">
      <w:pPr>
        <w:ind w:left="1133" w:hangingChars="472" w:hanging="1133"/>
        <w:rPr>
          <w:rFonts w:eastAsiaTheme="minorEastAsia" w:hint="eastAsia"/>
          <w:color w:val="000000" w:themeColor="text1"/>
        </w:rPr>
      </w:pPr>
    </w:p>
    <w:p w14:paraId="6D94F462" w14:textId="5A05B34A" w:rsidR="00424403" w:rsidRPr="00032125" w:rsidRDefault="00424403" w:rsidP="00032125">
      <w:pPr>
        <w:ind w:left="1133" w:hangingChars="472" w:hanging="1133"/>
        <w:rPr>
          <w:rFonts w:eastAsiaTheme="minorEastAsia"/>
          <w:color w:val="000000" w:themeColor="text1"/>
          <w:u w:val="single"/>
        </w:rPr>
      </w:pPr>
      <w:r w:rsidRPr="00032125">
        <w:rPr>
          <w:rFonts w:eastAsiaTheme="minorEastAsia"/>
          <w:color w:val="000000" w:themeColor="text1"/>
          <w:u w:val="single"/>
        </w:rPr>
        <w:t>Required</w:t>
      </w:r>
    </w:p>
    <w:p w14:paraId="041FD860" w14:textId="77777777" w:rsidR="00A23227" w:rsidRPr="00032125" w:rsidRDefault="00A23227" w:rsidP="00032125">
      <w:pPr>
        <w:ind w:left="1133" w:hangingChars="472" w:hanging="1133"/>
        <w:rPr>
          <w:rFonts w:eastAsia="HY견명조"/>
          <w:color w:val="000000" w:themeColor="text1"/>
        </w:rPr>
      </w:pPr>
      <w:r w:rsidRPr="00032125">
        <w:rPr>
          <w:color w:val="000000" w:themeColor="text1"/>
          <w:shd w:val="clear" w:color="auto" w:fill="FFFFFF"/>
        </w:rPr>
        <w:t>Grotius, Hugo. </w:t>
      </w:r>
      <w:r w:rsidRPr="00032125">
        <w:rPr>
          <w:i/>
          <w:iCs/>
          <w:color w:val="000000" w:themeColor="text1"/>
          <w:shd w:val="clear" w:color="auto" w:fill="FFFFFF"/>
        </w:rPr>
        <w:t>Hugo Grotius on the law of war and peace</w:t>
      </w:r>
      <w:r w:rsidRPr="00032125">
        <w:rPr>
          <w:color w:val="000000" w:themeColor="text1"/>
          <w:shd w:val="clear" w:color="auto" w:fill="FFFFFF"/>
        </w:rPr>
        <w:t>. Cambridge University Press, 2012.</w:t>
      </w:r>
      <w:r w:rsidRPr="00032125">
        <w:rPr>
          <w:rFonts w:eastAsia="HY견명조"/>
          <w:color w:val="000000" w:themeColor="text1"/>
        </w:rPr>
        <w:t xml:space="preserve"> </w:t>
      </w:r>
    </w:p>
    <w:p w14:paraId="6F5CBE25" w14:textId="6496CC36" w:rsidR="006C7770" w:rsidRPr="00032125" w:rsidRDefault="00424403" w:rsidP="00032125">
      <w:pPr>
        <w:ind w:left="1133" w:hangingChars="472" w:hanging="1133"/>
        <w:rPr>
          <w:rFonts w:eastAsia="HY견명조"/>
          <w:color w:val="000000" w:themeColor="text1"/>
        </w:rPr>
      </w:pPr>
      <w:r w:rsidRPr="00032125">
        <w:rPr>
          <w:color w:val="000000" w:themeColor="text1"/>
          <w:shd w:val="clear" w:color="auto" w:fill="FFFFFF"/>
        </w:rPr>
        <w:t>Nye Joseph Jr, S. "Joseph, Understanding International Conflicts: An Introduction to Theory and History." (2005).</w:t>
      </w:r>
      <w:r w:rsidRPr="00032125">
        <w:rPr>
          <w:rFonts w:eastAsia="HY견명조"/>
          <w:color w:val="000000" w:themeColor="text1"/>
        </w:rPr>
        <w:t xml:space="preserve"> </w:t>
      </w:r>
      <w:r w:rsidR="006C7770" w:rsidRPr="00032125">
        <w:rPr>
          <w:rFonts w:eastAsia="HY견명조"/>
          <w:color w:val="000000" w:themeColor="text1"/>
        </w:rPr>
        <w:t>pp. 20-28.</w:t>
      </w:r>
    </w:p>
    <w:p w14:paraId="228CE35F" w14:textId="77777777" w:rsidR="008B5C38" w:rsidRPr="00032125" w:rsidRDefault="008B5C38" w:rsidP="00032125">
      <w:pPr>
        <w:ind w:left="1133" w:hangingChars="472" w:hanging="1133"/>
        <w:rPr>
          <w:rFonts w:eastAsia="HY견명조"/>
          <w:color w:val="000000" w:themeColor="text1"/>
        </w:rPr>
      </w:pPr>
      <w:r w:rsidRPr="00032125">
        <w:rPr>
          <w:color w:val="000000" w:themeColor="text1"/>
          <w:shd w:val="clear" w:color="auto" w:fill="FFFFFF"/>
        </w:rPr>
        <w:t>Kennan, George F. "Morality and foreign policy." </w:t>
      </w:r>
      <w:r w:rsidRPr="00032125">
        <w:rPr>
          <w:i/>
          <w:iCs/>
          <w:color w:val="000000" w:themeColor="text1"/>
          <w:shd w:val="clear" w:color="auto" w:fill="FFFFFF"/>
        </w:rPr>
        <w:t>Foreign Affairs</w:t>
      </w:r>
      <w:r w:rsidRPr="00032125">
        <w:rPr>
          <w:color w:val="000000" w:themeColor="text1"/>
          <w:shd w:val="clear" w:color="auto" w:fill="FFFFFF"/>
        </w:rPr>
        <w:t> 64, no. 2 (1985): 205-218.</w:t>
      </w:r>
    </w:p>
    <w:p w14:paraId="2AB93950" w14:textId="499C6E42" w:rsidR="008D0808" w:rsidRPr="00032125" w:rsidRDefault="005944C2" w:rsidP="00032125">
      <w:pPr>
        <w:ind w:left="1133" w:hangingChars="472" w:hanging="1133"/>
        <w:rPr>
          <w:rFonts w:eastAsia="HY견명조"/>
          <w:color w:val="000000" w:themeColor="text1"/>
        </w:rPr>
      </w:pPr>
      <w:r w:rsidRPr="00032125">
        <w:rPr>
          <w:color w:val="000000" w:themeColor="text1"/>
          <w:shd w:val="clear" w:color="auto" w:fill="FFFFFF"/>
        </w:rPr>
        <w:t>Smith, Michael J. "Humanitarian intervention: An overview of the ethical issues." </w:t>
      </w:r>
      <w:r w:rsidRPr="00032125">
        <w:rPr>
          <w:i/>
          <w:iCs/>
          <w:color w:val="000000" w:themeColor="text1"/>
          <w:shd w:val="clear" w:color="auto" w:fill="FFFFFF"/>
        </w:rPr>
        <w:t>Ethics &amp; International Affairs</w:t>
      </w:r>
      <w:r w:rsidRPr="00032125">
        <w:rPr>
          <w:color w:val="000000" w:themeColor="text1"/>
          <w:shd w:val="clear" w:color="auto" w:fill="FFFFFF"/>
        </w:rPr>
        <w:t> 12 (1998): 63-79.</w:t>
      </w:r>
    </w:p>
    <w:p w14:paraId="6967479E" w14:textId="6EC23006" w:rsidR="006C7770" w:rsidRPr="00032125" w:rsidRDefault="008D0808" w:rsidP="00032125">
      <w:pPr>
        <w:ind w:left="1133" w:hangingChars="472" w:hanging="1133"/>
        <w:rPr>
          <w:rFonts w:eastAsia="HY견명조"/>
          <w:color w:val="000000" w:themeColor="text1"/>
        </w:rPr>
      </w:pPr>
      <w:r w:rsidRPr="00032125">
        <w:rPr>
          <w:color w:val="000000" w:themeColor="text1"/>
          <w:shd w:val="clear" w:color="auto" w:fill="FFFFFF"/>
        </w:rPr>
        <w:t>Power, Samantha. "A problem from hell: America and the age of genocide." (2002).</w:t>
      </w:r>
      <w:r w:rsidRPr="00032125">
        <w:rPr>
          <w:rFonts w:eastAsia="HY견명조"/>
          <w:color w:val="000000" w:themeColor="text1"/>
        </w:rPr>
        <w:t xml:space="preserve"> </w:t>
      </w:r>
      <w:r w:rsidR="006C7770" w:rsidRPr="00032125">
        <w:rPr>
          <w:rFonts w:eastAsia="HY견명조"/>
          <w:color w:val="000000" w:themeColor="text1"/>
        </w:rPr>
        <w:t>pp.1-46.</w:t>
      </w:r>
    </w:p>
    <w:p w14:paraId="256D577D" w14:textId="77777777" w:rsidR="008D0808" w:rsidRPr="00032125" w:rsidRDefault="008D0808" w:rsidP="00032125">
      <w:pPr>
        <w:ind w:left="1133" w:hangingChars="472" w:hanging="1133"/>
        <w:rPr>
          <w:rFonts w:eastAsia="HY견명조"/>
          <w:color w:val="000000" w:themeColor="text1"/>
        </w:rPr>
      </w:pPr>
    </w:p>
    <w:p w14:paraId="742922B3" w14:textId="5B56BF4F" w:rsidR="00424403" w:rsidRPr="00032125" w:rsidRDefault="00424403" w:rsidP="00032125">
      <w:pPr>
        <w:ind w:left="1133" w:hangingChars="472" w:hanging="1133"/>
        <w:rPr>
          <w:rFonts w:eastAsia="HY견명조"/>
          <w:color w:val="000000" w:themeColor="text1"/>
          <w:u w:val="single"/>
        </w:rPr>
      </w:pPr>
      <w:r w:rsidRPr="00032125">
        <w:rPr>
          <w:rFonts w:eastAsia="HY견명조"/>
          <w:color w:val="000000" w:themeColor="text1"/>
          <w:u w:val="single"/>
        </w:rPr>
        <w:t>Recommend</w:t>
      </w:r>
    </w:p>
    <w:p w14:paraId="5E6AF9E2" w14:textId="77777777" w:rsidR="006C7770" w:rsidRPr="00032125" w:rsidRDefault="006C7770" w:rsidP="00032125">
      <w:pPr>
        <w:ind w:left="1133" w:hangingChars="472" w:hanging="1133"/>
        <w:rPr>
          <w:rFonts w:eastAsia="HY견명조"/>
          <w:color w:val="000000" w:themeColor="text1"/>
        </w:rPr>
      </w:pPr>
      <w:r w:rsidRPr="00032125">
        <w:rPr>
          <w:rFonts w:eastAsia="HY견명조"/>
          <w:color w:val="000000" w:themeColor="text1"/>
        </w:rPr>
        <w:t>ICISS, The Responsibility to Protect: Report of the International Commission on Intervention and State Sovereignty, December 2001, XII, pp.1-108</w:t>
      </w:r>
    </w:p>
    <w:p w14:paraId="49012EBD" w14:textId="77777777" w:rsidR="006C7770" w:rsidRPr="00032125" w:rsidRDefault="00616535" w:rsidP="00032125">
      <w:pPr>
        <w:ind w:left="1133" w:hangingChars="472" w:hanging="1133"/>
        <w:rPr>
          <w:rFonts w:eastAsia="HY견명조"/>
          <w:color w:val="000000" w:themeColor="text1"/>
        </w:rPr>
      </w:pPr>
      <w:hyperlink r:id="rId9" w:history="1">
        <w:r w:rsidR="006C7770" w:rsidRPr="00032125">
          <w:rPr>
            <w:rStyle w:val="a5"/>
            <w:rFonts w:eastAsia="HY견명조"/>
            <w:color w:val="000000" w:themeColor="text1"/>
          </w:rPr>
          <w:t>http://responsibilitytoprotect.org/ICISS%20Report.pdf</w:t>
        </w:r>
      </w:hyperlink>
      <w:r w:rsidR="006C7770" w:rsidRPr="00032125">
        <w:rPr>
          <w:rFonts w:eastAsia="HY견명조"/>
          <w:color w:val="000000" w:themeColor="text1"/>
        </w:rPr>
        <w:t xml:space="preserve"> </w:t>
      </w:r>
    </w:p>
    <w:p w14:paraId="1526AE32" w14:textId="3E60EF4B" w:rsidR="00032125" w:rsidRPr="00032125" w:rsidRDefault="00032125" w:rsidP="00032125">
      <w:pPr>
        <w:ind w:left="1133" w:hangingChars="472" w:hanging="1133"/>
        <w:rPr>
          <w:rFonts w:eastAsia="HY견명조"/>
          <w:color w:val="000000" w:themeColor="text1"/>
        </w:rPr>
      </w:pPr>
      <w:r w:rsidRPr="00032125">
        <w:rPr>
          <w:rFonts w:eastAsia="HY견명조"/>
          <w:color w:val="000000" w:themeColor="text1"/>
        </w:rPr>
        <w:t>International Committee of the Red Cross, International Humanitarian Law: Answer to Your Question, pp. 1-100</w:t>
      </w:r>
    </w:p>
    <w:p w14:paraId="4D6AE81E" w14:textId="77777777" w:rsidR="006C7770" w:rsidRPr="00032125" w:rsidRDefault="006C7770" w:rsidP="00032125">
      <w:pPr>
        <w:ind w:left="1133" w:hangingChars="472" w:hanging="1133"/>
        <w:rPr>
          <w:rFonts w:eastAsia="HY견명조"/>
          <w:color w:val="000000" w:themeColor="text1"/>
        </w:rPr>
      </w:pPr>
      <w:r w:rsidRPr="00032125">
        <w:rPr>
          <w:rFonts w:eastAsia="HY견명조"/>
          <w:color w:val="000000" w:themeColor="text1"/>
        </w:rPr>
        <w:t xml:space="preserve">Barry Posen, “Military Responses to Refugee Disasters,” in Art and Waltz, </w:t>
      </w:r>
      <w:r w:rsidRPr="00032125">
        <w:rPr>
          <w:rFonts w:eastAsia="HY견명조"/>
          <w:color w:val="000000" w:themeColor="text1"/>
          <w:u w:val="single"/>
        </w:rPr>
        <w:t>The Use of Force</w:t>
      </w:r>
      <w:r w:rsidRPr="00032125">
        <w:rPr>
          <w:rFonts w:eastAsia="HY견명조"/>
          <w:color w:val="000000" w:themeColor="text1"/>
        </w:rPr>
        <w:t>, pp. 415-435</w:t>
      </w:r>
    </w:p>
    <w:p w14:paraId="1957B07A" w14:textId="77777777" w:rsidR="006C7770" w:rsidRPr="00032125" w:rsidRDefault="006C7770" w:rsidP="00032125">
      <w:pPr>
        <w:ind w:left="1133" w:hangingChars="472" w:hanging="1133"/>
        <w:rPr>
          <w:rFonts w:eastAsia="HY견명조"/>
          <w:color w:val="000000" w:themeColor="text1"/>
        </w:rPr>
      </w:pPr>
      <w:r w:rsidRPr="00032125">
        <w:rPr>
          <w:rFonts w:eastAsia="HY견명조"/>
          <w:color w:val="000000" w:themeColor="text1"/>
        </w:rPr>
        <w:t xml:space="preserve">Azeem Ibrahim, “Myanmar Has Blazed a Path to Democracy Without Rights,” </w:t>
      </w:r>
      <w:r w:rsidRPr="00032125">
        <w:rPr>
          <w:rFonts w:eastAsia="HY견명조"/>
          <w:color w:val="000000" w:themeColor="text1"/>
          <w:u w:val="single"/>
        </w:rPr>
        <w:t>Foreign Policy</w:t>
      </w:r>
      <w:r w:rsidRPr="00032125">
        <w:rPr>
          <w:rFonts w:eastAsia="HY견명조"/>
          <w:color w:val="000000" w:themeColor="text1"/>
        </w:rPr>
        <w:t xml:space="preserve">, January 16, </w:t>
      </w:r>
      <w:proofErr w:type="gramStart"/>
      <w:r w:rsidRPr="00032125">
        <w:rPr>
          <w:rFonts w:eastAsia="HY견명조"/>
          <w:color w:val="000000" w:themeColor="text1"/>
        </w:rPr>
        <w:t>2020</w:t>
      </w:r>
      <w:proofErr w:type="gramEnd"/>
      <w:r w:rsidRPr="00032125">
        <w:rPr>
          <w:rFonts w:eastAsia="HY견명조"/>
          <w:color w:val="000000" w:themeColor="text1"/>
        </w:rPr>
        <w:t xml:space="preserve"> </w:t>
      </w:r>
      <w:hyperlink r:id="rId10" w:history="1">
        <w:r w:rsidRPr="00032125">
          <w:rPr>
            <w:rStyle w:val="a5"/>
            <w:rFonts w:eastAsia="HY견명조"/>
            <w:color w:val="000000" w:themeColor="text1"/>
          </w:rPr>
          <w:t>https://foreignpolicy.com/2020/01/16/myanmar-democracy-rohingya/</w:t>
        </w:r>
      </w:hyperlink>
      <w:r w:rsidRPr="00032125">
        <w:rPr>
          <w:rFonts w:eastAsia="HY견명조"/>
          <w:color w:val="000000" w:themeColor="text1"/>
        </w:rPr>
        <w:t xml:space="preserve"> </w:t>
      </w:r>
    </w:p>
    <w:p w14:paraId="5419E92C" w14:textId="77777777" w:rsidR="006C7770" w:rsidRPr="00032125" w:rsidRDefault="006C7770" w:rsidP="00032125">
      <w:pPr>
        <w:ind w:left="1133" w:hangingChars="472" w:hanging="1133"/>
        <w:rPr>
          <w:rFonts w:eastAsia="HY견명조"/>
          <w:color w:val="000000" w:themeColor="text1"/>
        </w:rPr>
      </w:pPr>
      <w:r w:rsidRPr="00032125">
        <w:rPr>
          <w:rFonts w:eastAsia="HY견명조"/>
          <w:color w:val="000000" w:themeColor="text1"/>
        </w:rPr>
        <w:t xml:space="preserve">Derek J. Mitchell, “The Looming Catastrophe in Myanmar; Failure to Act Will Lead to a Failed State,” </w:t>
      </w:r>
      <w:r w:rsidRPr="00032125">
        <w:rPr>
          <w:rFonts w:eastAsia="HY견명조"/>
          <w:color w:val="000000" w:themeColor="text1"/>
          <w:u w:val="single"/>
        </w:rPr>
        <w:t>Foreign Affairs</w:t>
      </w:r>
      <w:r w:rsidRPr="00032125">
        <w:rPr>
          <w:rFonts w:eastAsia="HY견명조"/>
          <w:color w:val="000000" w:themeColor="text1"/>
        </w:rPr>
        <w:t xml:space="preserve">, April 15, 2021 </w:t>
      </w:r>
      <w:hyperlink r:id="rId11" w:history="1">
        <w:r w:rsidRPr="00032125">
          <w:rPr>
            <w:rStyle w:val="a5"/>
            <w:rFonts w:eastAsia="HY견명조"/>
            <w:color w:val="000000" w:themeColor="text1"/>
          </w:rPr>
          <w:t>https://www.foreignaffairs.com/articles/burma-myanmar/2021-04-15/looming-catastrophe-myanmar</w:t>
        </w:r>
      </w:hyperlink>
      <w:r w:rsidRPr="00032125">
        <w:rPr>
          <w:rFonts w:eastAsia="HY견명조"/>
          <w:color w:val="000000" w:themeColor="text1"/>
        </w:rPr>
        <w:t xml:space="preserve"> </w:t>
      </w:r>
    </w:p>
    <w:p w14:paraId="01132750" w14:textId="77777777" w:rsidR="006C7770" w:rsidRPr="00032125" w:rsidRDefault="006C7770" w:rsidP="00032125">
      <w:pPr>
        <w:ind w:left="1133" w:hangingChars="472" w:hanging="1133"/>
        <w:rPr>
          <w:rFonts w:eastAsia="HY견명조"/>
          <w:bCs/>
          <w:color w:val="000000" w:themeColor="text1"/>
        </w:rPr>
      </w:pPr>
      <w:r w:rsidRPr="00032125">
        <w:rPr>
          <w:rFonts w:eastAsia="HY견명조"/>
          <w:bCs/>
          <w:color w:val="000000" w:themeColor="text1"/>
        </w:rPr>
        <w:t xml:space="preserve">Colum Lynch, “State Department Lawyers Concluded Insufficient Evidence to Prove Genocide in China,” </w:t>
      </w:r>
      <w:r w:rsidRPr="00032125">
        <w:rPr>
          <w:rFonts w:eastAsia="HY견명조"/>
          <w:bCs/>
          <w:color w:val="000000" w:themeColor="text1"/>
          <w:u w:val="single"/>
        </w:rPr>
        <w:t>Foreign Policy</w:t>
      </w:r>
      <w:r w:rsidRPr="00032125">
        <w:rPr>
          <w:rFonts w:eastAsia="HY견명조"/>
          <w:bCs/>
          <w:color w:val="000000" w:themeColor="text1"/>
        </w:rPr>
        <w:t xml:space="preserve">,  FEBRUARY 19, 2021 </w:t>
      </w:r>
      <w:hyperlink r:id="rId12" w:history="1">
        <w:r w:rsidRPr="00032125">
          <w:rPr>
            <w:rStyle w:val="a5"/>
            <w:rFonts w:eastAsia="HY견명조"/>
            <w:bCs/>
            <w:color w:val="000000" w:themeColor="text1"/>
          </w:rPr>
          <w:t>https://foreignpolicy.com/2021/02/19/china-uighurs-genocide-us-pompeo-blinken/</w:t>
        </w:r>
      </w:hyperlink>
      <w:r w:rsidRPr="00032125">
        <w:rPr>
          <w:rFonts w:eastAsia="HY견명조"/>
          <w:bCs/>
          <w:color w:val="000000" w:themeColor="text1"/>
        </w:rPr>
        <w:t xml:space="preserve"> </w:t>
      </w:r>
    </w:p>
    <w:p w14:paraId="6B4B5BED" w14:textId="77777777" w:rsidR="00EC5B3A" w:rsidRPr="006C7770" w:rsidRDefault="00EC5B3A" w:rsidP="00373F68">
      <w:pPr>
        <w:rPr>
          <w:rFonts w:eastAsiaTheme="minorEastAsia"/>
        </w:rPr>
      </w:pPr>
    </w:p>
    <w:p w14:paraId="724E1DE0" w14:textId="77777777" w:rsidR="00EC5B3A" w:rsidRPr="00EC5B3A" w:rsidRDefault="00EC5B3A" w:rsidP="00373F68">
      <w:pPr>
        <w:rPr>
          <w:rFonts w:eastAsiaTheme="minorEastAsia"/>
        </w:rPr>
      </w:pPr>
    </w:p>
    <w:p w14:paraId="2FB983AE" w14:textId="43BD5910" w:rsidR="00373F68" w:rsidRPr="00720B15" w:rsidRDefault="00373F68" w:rsidP="00373F68">
      <w:r w:rsidRPr="00AB2E02">
        <w:rPr>
          <w:rFonts w:hint="eastAsia"/>
          <w:b/>
          <w:bCs/>
        </w:rPr>
        <w:t>W</w:t>
      </w:r>
      <w:r w:rsidRPr="00AB2E02">
        <w:rPr>
          <w:b/>
          <w:bCs/>
        </w:rPr>
        <w:t xml:space="preserve">eek </w:t>
      </w:r>
      <w:r w:rsidR="00EC5B3A">
        <w:rPr>
          <w:b/>
          <w:bCs/>
        </w:rPr>
        <w:t>10</w:t>
      </w:r>
      <w:r w:rsidRPr="00720B15">
        <w:t xml:space="preserve"> </w:t>
      </w:r>
      <w:r>
        <w:t>(</w:t>
      </w:r>
      <w:r w:rsidR="00063E7F">
        <w:t xml:space="preserve">November </w:t>
      </w:r>
      <w:r w:rsidR="006C7770">
        <w:t>17</w:t>
      </w:r>
      <w:r>
        <w:t xml:space="preserve">): </w:t>
      </w:r>
      <w:r w:rsidR="00986815" w:rsidRPr="009D24CF">
        <w:rPr>
          <w:b/>
          <w:bCs/>
        </w:rPr>
        <w:t>Terrorism and Cyber Security</w:t>
      </w:r>
      <w:r w:rsidR="00986815" w:rsidRPr="00986815">
        <w:t>: Is terrorism still a serious threat?</w:t>
      </w:r>
    </w:p>
    <w:p w14:paraId="6A1EBFA2" w14:textId="1B3431A1" w:rsidR="00373F68" w:rsidRDefault="00373F68" w:rsidP="00373F68">
      <w:pPr>
        <w:rPr>
          <w:rFonts w:eastAsiaTheme="minorEastAsia"/>
        </w:rPr>
      </w:pPr>
    </w:p>
    <w:p w14:paraId="39C2C3AB" w14:textId="77777777" w:rsidR="00B00003" w:rsidRPr="00B00003" w:rsidRDefault="00B00003" w:rsidP="00B00003">
      <w:pPr>
        <w:pStyle w:val="a3"/>
        <w:numPr>
          <w:ilvl w:val="0"/>
          <w:numId w:val="22"/>
        </w:numPr>
        <w:ind w:leftChars="0"/>
        <w:rPr>
          <w:rFonts w:ascii="Arial" w:hAnsi="Arial" w:cs="Arial"/>
          <w:color w:val="222222"/>
          <w:sz w:val="20"/>
          <w:szCs w:val="20"/>
          <w:shd w:val="clear" w:color="auto" w:fill="FFFFFF"/>
        </w:rPr>
      </w:pPr>
      <w:r w:rsidRPr="00B00003">
        <w:rPr>
          <w:rFonts w:ascii="Arial" w:hAnsi="Arial" w:cs="Arial"/>
          <w:color w:val="222222"/>
          <w:sz w:val="20"/>
          <w:szCs w:val="20"/>
          <w:shd w:val="clear" w:color="auto" w:fill="FFFFFF"/>
        </w:rPr>
        <w:t>Prevalence</w:t>
      </w:r>
      <w:r w:rsidRPr="00B00003">
        <w:rPr>
          <w:rFonts w:ascii="Arial" w:hAnsi="Arial" w:cs="Arial" w:hint="eastAsia"/>
          <w:color w:val="222222"/>
          <w:sz w:val="20"/>
          <w:szCs w:val="20"/>
          <w:shd w:val="clear" w:color="auto" w:fill="FFFFFF"/>
        </w:rPr>
        <w:t xml:space="preserve"> of Low Intensity Conflicts</w:t>
      </w:r>
    </w:p>
    <w:p w14:paraId="7FD95899" w14:textId="77777777" w:rsidR="00B00003" w:rsidRPr="00B00003" w:rsidRDefault="00B00003" w:rsidP="00B00003">
      <w:pPr>
        <w:pStyle w:val="a3"/>
        <w:numPr>
          <w:ilvl w:val="0"/>
          <w:numId w:val="22"/>
        </w:numPr>
        <w:ind w:leftChars="0"/>
        <w:rPr>
          <w:rFonts w:ascii="Arial" w:hAnsi="Arial" w:cs="Arial"/>
          <w:color w:val="222222"/>
          <w:sz w:val="20"/>
          <w:szCs w:val="20"/>
          <w:shd w:val="clear" w:color="auto" w:fill="FFFFFF"/>
        </w:rPr>
      </w:pPr>
      <w:r w:rsidRPr="00B00003">
        <w:rPr>
          <w:rFonts w:ascii="Arial" w:hAnsi="Arial" w:cs="Arial" w:hint="eastAsia"/>
          <w:color w:val="222222"/>
          <w:sz w:val="20"/>
          <w:szCs w:val="20"/>
          <w:shd w:val="clear" w:color="auto" w:fill="FFFFFF"/>
        </w:rPr>
        <w:t>Terrorism</w:t>
      </w:r>
      <w:r w:rsidRPr="00B00003">
        <w:rPr>
          <w:rFonts w:ascii="Arial" w:hAnsi="Arial" w:cs="Arial"/>
          <w:color w:val="222222"/>
          <w:sz w:val="20"/>
          <w:szCs w:val="20"/>
          <w:shd w:val="clear" w:color="auto" w:fill="FFFFFF"/>
        </w:rPr>
        <w:t>/Cyber Security</w:t>
      </w:r>
    </w:p>
    <w:p w14:paraId="5028F1D9" w14:textId="77777777" w:rsidR="00B00003" w:rsidRPr="00B00003" w:rsidRDefault="00B00003" w:rsidP="00B00003">
      <w:pPr>
        <w:pStyle w:val="a3"/>
        <w:numPr>
          <w:ilvl w:val="0"/>
          <w:numId w:val="22"/>
        </w:numPr>
        <w:ind w:leftChars="0"/>
        <w:rPr>
          <w:rFonts w:ascii="Arial" w:hAnsi="Arial" w:cs="Arial"/>
          <w:color w:val="222222"/>
          <w:sz w:val="20"/>
          <w:szCs w:val="20"/>
          <w:shd w:val="clear" w:color="auto" w:fill="FFFFFF"/>
        </w:rPr>
      </w:pPr>
      <w:r w:rsidRPr="00B00003">
        <w:rPr>
          <w:rFonts w:ascii="Arial" w:hAnsi="Arial" w:cs="Arial" w:hint="eastAsia"/>
          <w:color w:val="222222"/>
          <w:sz w:val="20"/>
          <w:szCs w:val="20"/>
          <w:shd w:val="clear" w:color="auto" w:fill="FFFFFF"/>
        </w:rPr>
        <w:t>Preemption/Prevention</w:t>
      </w:r>
    </w:p>
    <w:p w14:paraId="29DA60DD" w14:textId="77777777" w:rsidR="00B00003" w:rsidRPr="004F68D4" w:rsidRDefault="00B00003" w:rsidP="004F68D4">
      <w:pPr>
        <w:ind w:left="1133" w:hangingChars="472" w:hanging="1133"/>
        <w:rPr>
          <w:rFonts w:eastAsiaTheme="minorEastAsia"/>
          <w:color w:val="000000" w:themeColor="text1"/>
        </w:rPr>
      </w:pPr>
    </w:p>
    <w:p w14:paraId="4471C8A8" w14:textId="37E5352B" w:rsidR="00F13104" w:rsidRPr="004F68D4" w:rsidRDefault="00F13104" w:rsidP="004F68D4">
      <w:pPr>
        <w:ind w:left="1133" w:hangingChars="472" w:hanging="1133"/>
        <w:rPr>
          <w:rFonts w:eastAsia="HY견명조"/>
          <w:color w:val="000000" w:themeColor="text1"/>
          <w:u w:val="single"/>
        </w:rPr>
      </w:pPr>
      <w:r w:rsidRPr="004F68D4">
        <w:rPr>
          <w:rFonts w:eastAsia="HY견명조"/>
          <w:color w:val="000000" w:themeColor="text1"/>
          <w:u w:val="single"/>
        </w:rPr>
        <w:t>Required</w:t>
      </w:r>
    </w:p>
    <w:p w14:paraId="751B3BB4" w14:textId="77777777" w:rsidR="009D0FBE" w:rsidRPr="004F68D4" w:rsidRDefault="009D0FBE" w:rsidP="004F68D4">
      <w:pPr>
        <w:ind w:left="1133" w:hangingChars="472" w:hanging="1133"/>
        <w:rPr>
          <w:rFonts w:eastAsia="HY견명조"/>
          <w:color w:val="000000" w:themeColor="text1"/>
        </w:rPr>
      </w:pPr>
      <w:r w:rsidRPr="004F68D4">
        <w:rPr>
          <w:color w:val="000000" w:themeColor="text1"/>
          <w:shd w:val="clear" w:color="auto" w:fill="FFFFFF"/>
        </w:rPr>
        <w:t>Samuel, Huntington. "The clash of civilizations." </w:t>
      </w:r>
      <w:r w:rsidRPr="004F68D4">
        <w:rPr>
          <w:i/>
          <w:iCs/>
          <w:color w:val="000000" w:themeColor="text1"/>
          <w:shd w:val="clear" w:color="auto" w:fill="FFFFFF"/>
        </w:rPr>
        <w:t>Foreign affairs</w:t>
      </w:r>
      <w:r w:rsidRPr="004F68D4">
        <w:rPr>
          <w:color w:val="000000" w:themeColor="text1"/>
          <w:shd w:val="clear" w:color="auto" w:fill="FFFFFF"/>
        </w:rPr>
        <w:t> 72, no. 3 (1993): 22-49.</w:t>
      </w:r>
      <w:r w:rsidRPr="004F68D4">
        <w:rPr>
          <w:rFonts w:eastAsia="HY견명조"/>
          <w:color w:val="000000" w:themeColor="text1"/>
        </w:rPr>
        <w:t xml:space="preserve"> </w:t>
      </w:r>
    </w:p>
    <w:p w14:paraId="10D33628" w14:textId="468C293C" w:rsidR="008D06C6" w:rsidRPr="004F68D4" w:rsidRDefault="008D06C6" w:rsidP="004F68D4">
      <w:pPr>
        <w:ind w:left="1133" w:hangingChars="472" w:hanging="1133"/>
        <w:rPr>
          <w:rFonts w:eastAsia="HY견명조"/>
          <w:color w:val="000000" w:themeColor="text1"/>
        </w:rPr>
      </w:pPr>
      <w:r w:rsidRPr="004F68D4">
        <w:rPr>
          <w:rFonts w:eastAsia="HY견명조"/>
          <w:color w:val="000000" w:themeColor="text1"/>
        </w:rPr>
        <w:t xml:space="preserve">Robert Kaplan, “The Coming Anarchy,” </w:t>
      </w:r>
      <w:r w:rsidRPr="004F68D4">
        <w:rPr>
          <w:rFonts w:eastAsia="HY견명조"/>
          <w:color w:val="000000" w:themeColor="text1"/>
          <w:u w:val="single"/>
        </w:rPr>
        <w:t>The Atlantic Monthly</w:t>
      </w:r>
      <w:r w:rsidRPr="004F68D4">
        <w:rPr>
          <w:rFonts w:eastAsia="HY견명조"/>
          <w:color w:val="000000" w:themeColor="text1"/>
        </w:rPr>
        <w:t xml:space="preserve"> (February 1994)</w:t>
      </w:r>
    </w:p>
    <w:p w14:paraId="11D16644" w14:textId="77777777" w:rsidR="008D06C6" w:rsidRPr="004F68D4" w:rsidRDefault="008D06C6" w:rsidP="004F68D4">
      <w:pPr>
        <w:ind w:left="1133" w:hangingChars="472" w:hanging="1133"/>
        <w:rPr>
          <w:rFonts w:eastAsia="HY견명조"/>
          <w:color w:val="000000" w:themeColor="text1"/>
        </w:rPr>
      </w:pPr>
      <w:r w:rsidRPr="004F68D4">
        <w:rPr>
          <w:rFonts w:eastAsia="HY견명조"/>
          <w:color w:val="000000" w:themeColor="text1"/>
        </w:rPr>
        <w:t xml:space="preserve">Brian M. Jenkins, “International Terrorism,” in </w:t>
      </w:r>
      <w:r w:rsidRPr="004F68D4">
        <w:rPr>
          <w:rFonts w:eastAsia="HY견명조"/>
          <w:color w:val="000000" w:themeColor="text1"/>
          <w:u w:val="single"/>
        </w:rPr>
        <w:t>The Use of Force</w:t>
      </w:r>
      <w:r w:rsidRPr="004F68D4">
        <w:rPr>
          <w:rFonts w:eastAsia="HY견명조"/>
          <w:color w:val="000000" w:themeColor="text1"/>
        </w:rPr>
        <w:t>, 6</w:t>
      </w:r>
      <w:r w:rsidRPr="004F68D4">
        <w:rPr>
          <w:rFonts w:eastAsia="HY견명조"/>
          <w:color w:val="000000" w:themeColor="text1"/>
          <w:vertAlign w:val="superscript"/>
        </w:rPr>
        <w:t>th</w:t>
      </w:r>
      <w:r w:rsidRPr="004F68D4">
        <w:rPr>
          <w:rFonts w:eastAsia="HY견명조"/>
          <w:color w:val="000000" w:themeColor="text1"/>
        </w:rPr>
        <w:t xml:space="preserve"> ed., pp. 77-84</w:t>
      </w:r>
    </w:p>
    <w:p w14:paraId="0ACE78C7" w14:textId="77777777" w:rsidR="009D0FBE" w:rsidRPr="004F68D4" w:rsidRDefault="009D0FBE" w:rsidP="004F68D4">
      <w:pPr>
        <w:ind w:left="1133" w:hangingChars="472" w:hanging="1133"/>
        <w:rPr>
          <w:rFonts w:eastAsia="HY견명조"/>
          <w:color w:val="000000" w:themeColor="text1"/>
        </w:rPr>
      </w:pPr>
      <w:r w:rsidRPr="004F68D4">
        <w:rPr>
          <w:color w:val="000000" w:themeColor="text1"/>
          <w:shd w:val="clear" w:color="auto" w:fill="FFFFFF"/>
        </w:rPr>
        <w:t>Kello, Lucas. "The meaning of the cyber revolution: Perils to theory and statecraft." </w:t>
      </w:r>
      <w:r w:rsidRPr="004F68D4">
        <w:rPr>
          <w:i/>
          <w:iCs/>
          <w:color w:val="000000" w:themeColor="text1"/>
          <w:shd w:val="clear" w:color="auto" w:fill="FFFFFF"/>
        </w:rPr>
        <w:t>International Security</w:t>
      </w:r>
      <w:r w:rsidRPr="004F68D4">
        <w:rPr>
          <w:color w:val="000000" w:themeColor="text1"/>
          <w:shd w:val="clear" w:color="auto" w:fill="FFFFFF"/>
        </w:rPr>
        <w:t> 38, no. 2 (2013): 7-40.</w:t>
      </w:r>
      <w:r w:rsidRPr="004F68D4">
        <w:rPr>
          <w:rFonts w:eastAsia="HY견명조"/>
          <w:color w:val="000000" w:themeColor="text1"/>
        </w:rPr>
        <w:t xml:space="preserve"> </w:t>
      </w:r>
    </w:p>
    <w:p w14:paraId="6DDD2531" w14:textId="77777777" w:rsidR="004F68D4" w:rsidRPr="004F68D4" w:rsidRDefault="004F68D4" w:rsidP="004F68D4">
      <w:pPr>
        <w:ind w:left="1133" w:hangingChars="472" w:hanging="1133"/>
        <w:rPr>
          <w:rFonts w:eastAsia="HY견명조"/>
          <w:color w:val="000000" w:themeColor="text1"/>
        </w:rPr>
      </w:pPr>
      <w:proofErr w:type="spellStart"/>
      <w:r w:rsidRPr="004F68D4">
        <w:rPr>
          <w:color w:val="000000" w:themeColor="text1"/>
          <w:shd w:val="clear" w:color="auto" w:fill="FFFFFF"/>
        </w:rPr>
        <w:t>Harknett</w:t>
      </w:r>
      <w:proofErr w:type="spellEnd"/>
      <w:r w:rsidRPr="004F68D4">
        <w:rPr>
          <w:color w:val="000000" w:themeColor="text1"/>
          <w:shd w:val="clear" w:color="auto" w:fill="FFFFFF"/>
        </w:rPr>
        <w:t xml:space="preserve">, Richard J., and Joseph S. Nye Jr. "Is deterrence possible in </w:t>
      </w:r>
      <w:proofErr w:type="gramStart"/>
      <w:r w:rsidRPr="004F68D4">
        <w:rPr>
          <w:color w:val="000000" w:themeColor="text1"/>
          <w:shd w:val="clear" w:color="auto" w:fill="FFFFFF"/>
        </w:rPr>
        <w:t>cyberspace?.</w:t>
      </w:r>
      <w:proofErr w:type="gramEnd"/>
      <w:r w:rsidRPr="004F68D4">
        <w:rPr>
          <w:color w:val="000000" w:themeColor="text1"/>
          <w:shd w:val="clear" w:color="auto" w:fill="FFFFFF"/>
        </w:rPr>
        <w:t>" </w:t>
      </w:r>
      <w:r w:rsidRPr="004F68D4">
        <w:rPr>
          <w:i/>
          <w:iCs/>
          <w:color w:val="000000" w:themeColor="text1"/>
          <w:shd w:val="clear" w:color="auto" w:fill="FFFFFF"/>
        </w:rPr>
        <w:t>International Security</w:t>
      </w:r>
      <w:r w:rsidRPr="004F68D4">
        <w:rPr>
          <w:color w:val="000000" w:themeColor="text1"/>
          <w:shd w:val="clear" w:color="auto" w:fill="FFFFFF"/>
        </w:rPr>
        <w:t> 42, no. 2 (2017): 196-199.</w:t>
      </w:r>
      <w:r w:rsidRPr="004F68D4">
        <w:rPr>
          <w:rFonts w:eastAsia="HY견명조"/>
          <w:color w:val="000000" w:themeColor="text1"/>
        </w:rPr>
        <w:t xml:space="preserve"> </w:t>
      </w:r>
    </w:p>
    <w:p w14:paraId="337DEF77" w14:textId="3A2C59CF" w:rsidR="00741122" w:rsidRPr="004F68D4" w:rsidRDefault="004F68D4" w:rsidP="004F68D4">
      <w:pPr>
        <w:ind w:left="1133" w:hangingChars="472" w:hanging="1133"/>
        <w:rPr>
          <w:color w:val="000000" w:themeColor="text1"/>
          <w:shd w:val="clear" w:color="auto" w:fill="FFFFFF"/>
        </w:rPr>
      </w:pPr>
      <w:r w:rsidRPr="004F68D4">
        <w:rPr>
          <w:color w:val="000000" w:themeColor="text1"/>
          <w:shd w:val="clear" w:color="auto" w:fill="FFFFFF"/>
        </w:rPr>
        <w:t>Nye Jr, Joseph S. "The end of cyber-</w:t>
      </w:r>
      <w:proofErr w:type="gramStart"/>
      <w:r w:rsidRPr="004F68D4">
        <w:rPr>
          <w:color w:val="000000" w:themeColor="text1"/>
          <w:shd w:val="clear" w:color="auto" w:fill="FFFFFF"/>
        </w:rPr>
        <w:t>anarchy?:</w:t>
      </w:r>
      <w:proofErr w:type="gramEnd"/>
      <w:r w:rsidRPr="004F68D4">
        <w:rPr>
          <w:color w:val="000000" w:themeColor="text1"/>
          <w:shd w:val="clear" w:color="auto" w:fill="FFFFFF"/>
        </w:rPr>
        <w:t xml:space="preserve"> How to build a new digital order." </w:t>
      </w:r>
      <w:r w:rsidRPr="004F68D4">
        <w:rPr>
          <w:i/>
          <w:iCs/>
          <w:color w:val="000000" w:themeColor="text1"/>
          <w:shd w:val="clear" w:color="auto" w:fill="FFFFFF"/>
        </w:rPr>
        <w:t xml:space="preserve">Foreign </w:t>
      </w:r>
      <w:proofErr w:type="spellStart"/>
      <w:r w:rsidRPr="004F68D4">
        <w:rPr>
          <w:i/>
          <w:iCs/>
          <w:color w:val="000000" w:themeColor="text1"/>
          <w:shd w:val="clear" w:color="auto" w:fill="FFFFFF"/>
        </w:rPr>
        <w:t>Aff</w:t>
      </w:r>
      <w:proofErr w:type="spellEnd"/>
      <w:r w:rsidRPr="004F68D4">
        <w:rPr>
          <w:i/>
          <w:iCs/>
          <w:color w:val="000000" w:themeColor="text1"/>
          <w:shd w:val="clear" w:color="auto" w:fill="FFFFFF"/>
        </w:rPr>
        <w:t>.</w:t>
      </w:r>
      <w:r w:rsidRPr="004F68D4">
        <w:rPr>
          <w:color w:val="000000" w:themeColor="text1"/>
          <w:shd w:val="clear" w:color="auto" w:fill="FFFFFF"/>
        </w:rPr>
        <w:t> 101 (2022): 32.</w:t>
      </w:r>
    </w:p>
    <w:p w14:paraId="37157548" w14:textId="77777777" w:rsidR="004F68D4" w:rsidRPr="004F68D4" w:rsidRDefault="004F68D4" w:rsidP="004F68D4">
      <w:pPr>
        <w:ind w:left="1133" w:hangingChars="472" w:hanging="1133"/>
        <w:rPr>
          <w:rFonts w:eastAsia="HY견명조"/>
          <w:color w:val="000000" w:themeColor="text1"/>
        </w:rPr>
      </w:pPr>
    </w:p>
    <w:p w14:paraId="7CD27003" w14:textId="5365A416" w:rsidR="00741122" w:rsidRPr="004F68D4" w:rsidRDefault="00741122" w:rsidP="004F68D4">
      <w:pPr>
        <w:ind w:left="1133" w:hangingChars="472" w:hanging="1133"/>
        <w:rPr>
          <w:rFonts w:eastAsia="HY견명조"/>
          <w:color w:val="000000" w:themeColor="text1"/>
          <w:u w:val="single"/>
        </w:rPr>
      </w:pPr>
      <w:r w:rsidRPr="004F68D4">
        <w:rPr>
          <w:rFonts w:eastAsia="HY견명조"/>
          <w:color w:val="000000" w:themeColor="text1"/>
          <w:u w:val="single"/>
        </w:rPr>
        <w:t>Recommended</w:t>
      </w:r>
    </w:p>
    <w:p w14:paraId="294CE7FE" w14:textId="2595BF23" w:rsidR="008D06C6" w:rsidRPr="004F68D4" w:rsidRDefault="008D06C6" w:rsidP="004F68D4">
      <w:pPr>
        <w:ind w:left="1133" w:hangingChars="472" w:hanging="1133"/>
        <w:rPr>
          <w:rFonts w:eastAsia="HY견명조"/>
          <w:color w:val="000000" w:themeColor="text1"/>
        </w:rPr>
      </w:pPr>
      <w:r w:rsidRPr="004F68D4">
        <w:rPr>
          <w:rFonts w:eastAsia="HY견명조"/>
          <w:color w:val="000000" w:themeColor="text1"/>
        </w:rPr>
        <w:t xml:space="preserve">David Rapoport, “Sacred Terror: A Contemporary example from Islam”, in Walter Reich ed. </w:t>
      </w:r>
      <w:r w:rsidRPr="004F68D4">
        <w:rPr>
          <w:rFonts w:eastAsia="HY견명조"/>
          <w:color w:val="000000" w:themeColor="text1"/>
          <w:u w:val="single"/>
        </w:rPr>
        <w:t>The Origins of Terrorism</w:t>
      </w:r>
      <w:r w:rsidRPr="004F68D4">
        <w:rPr>
          <w:rFonts w:eastAsia="HY견명조"/>
          <w:color w:val="000000" w:themeColor="text1"/>
        </w:rPr>
        <w:t xml:space="preserve"> (Washington, D.C.: Woodrow Wilson Center Press, 1990), pp. 103-130.</w:t>
      </w:r>
    </w:p>
    <w:p w14:paraId="066CB1FA" w14:textId="77777777" w:rsidR="008D06C6" w:rsidRPr="004F68D4" w:rsidRDefault="008D06C6" w:rsidP="004F68D4">
      <w:pPr>
        <w:ind w:left="1133" w:hangingChars="472" w:hanging="1133"/>
        <w:rPr>
          <w:rFonts w:eastAsia="HY견명조"/>
          <w:color w:val="000000" w:themeColor="text1"/>
        </w:rPr>
      </w:pPr>
      <w:r w:rsidRPr="004F68D4">
        <w:rPr>
          <w:rFonts w:eastAsia="HY견명조"/>
          <w:color w:val="000000" w:themeColor="text1"/>
        </w:rPr>
        <w:t xml:space="preserve">Walter </w:t>
      </w:r>
      <w:proofErr w:type="spellStart"/>
      <w:r w:rsidRPr="004F68D4">
        <w:rPr>
          <w:rFonts w:eastAsia="HY견명조"/>
          <w:color w:val="000000" w:themeColor="text1"/>
        </w:rPr>
        <w:t>Laquer</w:t>
      </w:r>
      <w:proofErr w:type="spellEnd"/>
      <w:r w:rsidRPr="004F68D4">
        <w:rPr>
          <w:rFonts w:eastAsia="HY견명조"/>
          <w:color w:val="000000" w:themeColor="text1"/>
        </w:rPr>
        <w:t xml:space="preserve">, “The Changing Face of Terror,” in </w:t>
      </w:r>
      <w:r w:rsidRPr="004F68D4">
        <w:rPr>
          <w:rFonts w:eastAsia="HY견명조"/>
          <w:color w:val="000000" w:themeColor="text1"/>
          <w:u w:val="single"/>
        </w:rPr>
        <w:t>The Use of Force</w:t>
      </w:r>
      <w:r w:rsidRPr="004F68D4">
        <w:rPr>
          <w:rFonts w:eastAsia="HY견명조"/>
          <w:color w:val="000000" w:themeColor="text1"/>
        </w:rPr>
        <w:t>, 6</w:t>
      </w:r>
      <w:r w:rsidRPr="004F68D4">
        <w:rPr>
          <w:rFonts w:eastAsia="HY견명조"/>
          <w:color w:val="000000" w:themeColor="text1"/>
          <w:vertAlign w:val="superscript"/>
        </w:rPr>
        <w:t>th</w:t>
      </w:r>
      <w:r w:rsidRPr="004F68D4">
        <w:rPr>
          <w:rFonts w:eastAsia="HY견명조"/>
          <w:color w:val="000000" w:themeColor="text1"/>
        </w:rPr>
        <w:t xml:space="preserve"> ed., pp. 450-457</w:t>
      </w:r>
    </w:p>
    <w:p w14:paraId="352E34AA" w14:textId="4E5F097D" w:rsidR="00023566" w:rsidRPr="004F68D4" w:rsidRDefault="00023566" w:rsidP="004F68D4">
      <w:pPr>
        <w:ind w:left="1133" w:hangingChars="472" w:hanging="1133"/>
        <w:rPr>
          <w:rFonts w:eastAsia="HY견명조"/>
          <w:color w:val="000000" w:themeColor="text1"/>
        </w:rPr>
      </w:pPr>
      <w:r w:rsidRPr="004F68D4">
        <w:rPr>
          <w:color w:val="000000" w:themeColor="text1"/>
          <w:shd w:val="clear" w:color="auto" w:fill="FFFFFF"/>
        </w:rPr>
        <w:t>Cronin, Audrey Kurth. "Behind the curve: Globalization and international terrorism." </w:t>
      </w:r>
      <w:r w:rsidRPr="004F68D4">
        <w:rPr>
          <w:i/>
          <w:iCs/>
          <w:color w:val="000000" w:themeColor="text1"/>
          <w:shd w:val="clear" w:color="auto" w:fill="FFFFFF"/>
        </w:rPr>
        <w:t>International security</w:t>
      </w:r>
      <w:r w:rsidRPr="004F68D4">
        <w:rPr>
          <w:color w:val="000000" w:themeColor="text1"/>
          <w:shd w:val="clear" w:color="auto" w:fill="FFFFFF"/>
        </w:rPr>
        <w:t> 27, no. 3 (2002): 30-58.</w:t>
      </w:r>
    </w:p>
    <w:p w14:paraId="45414AEC" w14:textId="48A721A5" w:rsidR="008D06C6" w:rsidRPr="004F68D4" w:rsidRDefault="008D06C6" w:rsidP="004F68D4">
      <w:pPr>
        <w:ind w:left="1133" w:hangingChars="472" w:hanging="1133"/>
        <w:rPr>
          <w:rFonts w:eastAsia="HY견명조"/>
          <w:color w:val="000000" w:themeColor="text1"/>
        </w:rPr>
      </w:pPr>
      <w:r w:rsidRPr="004F68D4">
        <w:rPr>
          <w:rFonts w:eastAsia="HY견명조"/>
          <w:color w:val="000000" w:themeColor="text1"/>
        </w:rPr>
        <w:t xml:space="preserve">Graeme Wood, “What ISIS Really Wants,” </w:t>
      </w:r>
      <w:r w:rsidRPr="004F68D4">
        <w:rPr>
          <w:rFonts w:eastAsia="HY견명조"/>
          <w:color w:val="000000" w:themeColor="text1"/>
          <w:u w:val="single"/>
        </w:rPr>
        <w:t>The Atlantic</w:t>
      </w:r>
      <w:r w:rsidRPr="004F68D4">
        <w:rPr>
          <w:rFonts w:eastAsia="HY견명조"/>
          <w:color w:val="000000" w:themeColor="text1"/>
        </w:rPr>
        <w:t xml:space="preserve">, (March 2015) </w:t>
      </w:r>
      <w:hyperlink r:id="rId13" w:history="1">
        <w:r w:rsidRPr="004F68D4">
          <w:rPr>
            <w:rStyle w:val="a5"/>
            <w:rFonts w:eastAsia="HY견명조"/>
            <w:color w:val="000000" w:themeColor="text1"/>
          </w:rPr>
          <w:t>https://www.theatlantic.com/magazine/archive/2015/03/what-isis-really-wants/384980/</w:t>
        </w:r>
      </w:hyperlink>
      <w:r w:rsidRPr="004F68D4">
        <w:rPr>
          <w:rFonts w:eastAsia="HY견명조"/>
          <w:color w:val="000000" w:themeColor="text1"/>
        </w:rPr>
        <w:t xml:space="preserve"> </w:t>
      </w:r>
    </w:p>
    <w:p w14:paraId="74E41E11" w14:textId="77777777" w:rsidR="008D06C6" w:rsidRPr="004F68D4" w:rsidRDefault="008D06C6" w:rsidP="004F68D4">
      <w:pPr>
        <w:ind w:left="1133" w:hangingChars="472" w:hanging="1133"/>
        <w:rPr>
          <w:rFonts w:eastAsia="HY견명조"/>
          <w:color w:val="000000" w:themeColor="text1"/>
        </w:rPr>
      </w:pPr>
      <w:r w:rsidRPr="004F68D4">
        <w:rPr>
          <w:rFonts w:eastAsia="HY견명조"/>
          <w:color w:val="000000" w:themeColor="text1"/>
        </w:rPr>
        <w:t xml:space="preserve">Daniel Byman, “The Good Enough Doctrine: Learning to Live </w:t>
      </w:r>
      <w:proofErr w:type="gramStart"/>
      <w:r w:rsidRPr="004F68D4">
        <w:rPr>
          <w:rFonts w:eastAsia="HY견명조"/>
          <w:color w:val="000000" w:themeColor="text1"/>
        </w:rPr>
        <w:t>With</w:t>
      </w:r>
      <w:proofErr w:type="gramEnd"/>
      <w:r w:rsidRPr="004F68D4">
        <w:rPr>
          <w:rFonts w:eastAsia="HY견명조"/>
          <w:color w:val="000000" w:themeColor="text1"/>
        </w:rPr>
        <w:t xml:space="preserve"> Terrorism</w:t>
      </w:r>
    </w:p>
    <w:p w14:paraId="6E626650" w14:textId="77777777" w:rsidR="008D06C6" w:rsidRPr="004F68D4" w:rsidRDefault="008D06C6" w:rsidP="004F68D4">
      <w:pPr>
        <w:ind w:left="1133" w:hangingChars="472" w:hanging="1133"/>
        <w:rPr>
          <w:rFonts w:eastAsia="HY견명조"/>
          <w:color w:val="000000" w:themeColor="text1"/>
        </w:rPr>
      </w:pPr>
      <w:r w:rsidRPr="004F68D4">
        <w:rPr>
          <w:rFonts w:eastAsia="HY견명조"/>
          <w:color w:val="000000" w:themeColor="text1"/>
          <w:u w:val="single"/>
        </w:rPr>
        <w:t>Foreign Affairs</w:t>
      </w:r>
      <w:r w:rsidRPr="004F68D4">
        <w:rPr>
          <w:rFonts w:eastAsia="HY견명조"/>
          <w:color w:val="000000" w:themeColor="text1"/>
        </w:rPr>
        <w:t xml:space="preserve">, September/October 2021 </w:t>
      </w:r>
      <w:hyperlink r:id="rId14" w:history="1">
        <w:r w:rsidRPr="004F68D4">
          <w:rPr>
            <w:rStyle w:val="a5"/>
            <w:rFonts w:eastAsia="HY견명조"/>
            <w:color w:val="000000" w:themeColor="text1"/>
          </w:rPr>
          <w:t>https://www.foreignaffairs.com/articles/middle-east/2021-08-24/good-enough-doctrine</w:t>
        </w:r>
      </w:hyperlink>
      <w:r w:rsidRPr="004F68D4">
        <w:rPr>
          <w:rFonts w:eastAsia="HY견명조"/>
          <w:color w:val="000000" w:themeColor="text1"/>
        </w:rPr>
        <w:t xml:space="preserve"> </w:t>
      </w:r>
    </w:p>
    <w:p w14:paraId="4FFBF9E1" w14:textId="77777777" w:rsidR="008D06C6" w:rsidRPr="004F68D4" w:rsidRDefault="008D06C6" w:rsidP="004F68D4">
      <w:pPr>
        <w:ind w:left="1133" w:hangingChars="472" w:hanging="1133"/>
        <w:rPr>
          <w:rFonts w:eastAsia="HY견명조"/>
          <w:color w:val="000000" w:themeColor="text1"/>
        </w:rPr>
      </w:pPr>
      <w:r w:rsidRPr="004F68D4">
        <w:rPr>
          <w:rFonts w:eastAsia="HY견명조"/>
          <w:color w:val="000000" w:themeColor="text1"/>
        </w:rPr>
        <w:t>The White House, “President Bush Visits National Defense University, Discuss Global War on Terror,” (Washington, D.C. West Point, New York, October 23, 2007) http://georgewbush-whitehouse.archives.gov/news/releases/2007/10/20071023-3.html</w:t>
      </w:r>
    </w:p>
    <w:p w14:paraId="10AE1F75" w14:textId="77777777" w:rsidR="008D06C6" w:rsidRPr="004F68D4" w:rsidRDefault="008D06C6" w:rsidP="004F68D4">
      <w:pPr>
        <w:ind w:left="1133" w:hangingChars="472" w:hanging="1133"/>
        <w:rPr>
          <w:rFonts w:eastAsia="HY견명조"/>
          <w:color w:val="000000" w:themeColor="text1"/>
        </w:rPr>
      </w:pPr>
      <w:r w:rsidRPr="004F68D4">
        <w:rPr>
          <w:rFonts w:eastAsia="HY견명조"/>
          <w:color w:val="000000" w:themeColor="text1"/>
        </w:rPr>
        <w:t>Barack Obama, “</w:t>
      </w:r>
      <w:r w:rsidRPr="004F68D4">
        <w:rPr>
          <w:rFonts w:eastAsia="HY견명조"/>
          <w:color w:val="000000" w:themeColor="text1"/>
          <w:lang w:val="en"/>
        </w:rPr>
        <w:t xml:space="preserve">Remarks by the President at the National Defense University,” (National Defense University, Fort McNair, Washington, D.C. May 23, 2013) </w:t>
      </w:r>
      <w:hyperlink r:id="rId15" w:history="1">
        <w:r w:rsidRPr="004F68D4">
          <w:rPr>
            <w:rStyle w:val="a5"/>
            <w:rFonts w:eastAsia="HY견명조"/>
            <w:color w:val="000000" w:themeColor="text1"/>
            <w:lang w:val="en"/>
          </w:rPr>
          <w:t>http://www.whitehouse.gov/the-press-office/2013/05/23/remarks-president-national-defense-university</w:t>
        </w:r>
      </w:hyperlink>
    </w:p>
    <w:p w14:paraId="02F98281" w14:textId="77777777" w:rsidR="008D06C6" w:rsidRPr="004F68D4" w:rsidRDefault="008D06C6" w:rsidP="004F68D4">
      <w:pPr>
        <w:ind w:left="1133" w:hangingChars="472" w:hanging="1133"/>
        <w:rPr>
          <w:rFonts w:eastAsia="HY견명조"/>
          <w:color w:val="000000" w:themeColor="text1"/>
        </w:rPr>
      </w:pPr>
      <w:r w:rsidRPr="004F68D4">
        <w:rPr>
          <w:rFonts w:eastAsia="HY견명조"/>
          <w:color w:val="000000" w:themeColor="text1"/>
        </w:rPr>
        <w:t xml:space="preserve">Remarks by President Biden on the End of the War in Afghanistan, AUGUST 31, 2021 </w:t>
      </w:r>
      <w:hyperlink r:id="rId16" w:history="1">
        <w:r w:rsidRPr="004F68D4">
          <w:rPr>
            <w:rStyle w:val="a5"/>
            <w:rFonts w:eastAsia="HY견명조"/>
            <w:color w:val="000000" w:themeColor="text1"/>
          </w:rPr>
          <w:t>https://www.whitehouse.gov/briefing-room/speeches-remarks/2021/08/31/remarks-by-president-biden-on-the-end-of-the-war-in-afghanistan/</w:t>
        </w:r>
      </w:hyperlink>
      <w:r w:rsidRPr="004F68D4">
        <w:rPr>
          <w:rFonts w:eastAsia="HY견명조"/>
          <w:color w:val="000000" w:themeColor="text1"/>
        </w:rPr>
        <w:t xml:space="preserve"> </w:t>
      </w:r>
    </w:p>
    <w:p w14:paraId="4A90851F" w14:textId="77777777" w:rsidR="00B36834" w:rsidRPr="00993A6B" w:rsidRDefault="00B36834" w:rsidP="00B36834">
      <w:pPr>
        <w:rPr>
          <w:rFonts w:ascii="Arial" w:eastAsia="HY견명조" w:hAnsi="Arial" w:cs="Arial"/>
          <w:color w:val="FF0000"/>
        </w:rPr>
      </w:pPr>
    </w:p>
    <w:p w14:paraId="16DBB3E4" w14:textId="77777777" w:rsidR="00EC5B3A" w:rsidRPr="00EC5B3A" w:rsidRDefault="00EC5B3A" w:rsidP="00373F68">
      <w:pPr>
        <w:rPr>
          <w:rFonts w:eastAsiaTheme="minorEastAsia"/>
        </w:rPr>
      </w:pPr>
    </w:p>
    <w:p w14:paraId="02D05E98" w14:textId="2CC2E744" w:rsidR="000E2B44" w:rsidRDefault="00CD10B8" w:rsidP="00E906EF">
      <w:r w:rsidRPr="00BD02C1">
        <w:rPr>
          <w:rFonts w:hint="eastAsia"/>
          <w:b/>
          <w:bCs/>
        </w:rPr>
        <w:lastRenderedPageBreak/>
        <w:t>W</w:t>
      </w:r>
      <w:r w:rsidRPr="00BD02C1">
        <w:rPr>
          <w:b/>
          <w:bCs/>
        </w:rPr>
        <w:t>eek 1</w:t>
      </w:r>
      <w:r w:rsidR="00EC5B3A">
        <w:rPr>
          <w:b/>
          <w:bCs/>
        </w:rPr>
        <w:t>1</w:t>
      </w:r>
      <w:r>
        <w:t xml:space="preserve"> (November </w:t>
      </w:r>
      <w:r w:rsidR="009657AB">
        <w:t>24</w:t>
      </w:r>
      <w:r>
        <w:t>)</w:t>
      </w:r>
      <w:r w:rsidR="009657AB">
        <w:t xml:space="preserve"> </w:t>
      </w:r>
      <w:r w:rsidR="009657AB" w:rsidRPr="009D24CF">
        <w:rPr>
          <w:b/>
          <w:bCs/>
        </w:rPr>
        <w:t>Economic Security</w:t>
      </w:r>
      <w:r w:rsidR="009657AB" w:rsidRPr="009657AB">
        <w:t>: What is new about economic security in the 21st century?</w:t>
      </w:r>
    </w:p>
    <w:p w14:paraId="054B5ECB" w14:textId="77777777" w:rsidR="009F360F" w:rsidRDefault="009F360F" w:rsidP="00E906EF">
      <w:pPr>
        <w:rPr>
          <w:rFonts w:eastAsiaTheme="minorEastAsia"/>
        </w:rPr>
      </w:pPr>
    </w:p>
    <w:p w14:paraId="0F285D91" w14:textId="67D23E91" w:rsidR="009F360F" w:rsidRPr="00B00003" w:rsidRDefault="009F360F" w:rsidP="009F360F">
      <w:pPr>
        <w:pStyle w:val="a3"/>
        <w:numPr>
          <w:ilvl w:val="0"/>
          <w:numId w:val="22"/>
        </w:numPr>
        <w:ind w:leftChars="0"/>
        <w:rPr>
          <w:rFonts w:ascii="Arial" w:hAnsi="Arial" w:cs="Arial"/>
          <w:color w:val="222222"/>
          <w:sz w:val="20"/>
          <w:szCs w:val="20"/>
          <w:shd w:val="clear" w:color="auto" w:fill="FFFFFF"/>
        </w:rPr>
      </w:pPr>
      <w:r>
        <w:rPr>
          <w:rFonts w:ascii="Arial" w:hAnsi="Arial" w:cs="Arial"/>
          <w:color w:val="222222"/>
          <w:sz w:val="20"/>
          <w:szCs w:val="20"/>
          <w:shd w:val="clear" w:color="auto" w:fill="FFFFFF"/>
        </w:rPr>
        <w:t>Economic statecraft</w:t>
      </w:r>
    </w:p>
    <w:p w14:paraId="1A9A3F79" w14:textId="38BC8019" w:rsidR="009F360F" w:rsidRPr="00B00003" w:rsidRDefault="009F360F" w:rsidP="009F360F">
      <w:pPr>
        <w:pStyle w:val="a3"/>
        <w:numPr>
          <w:ilvl w:val="0"/>
          <w:numId w:val="22"/>
        </w:numPr>
        <w:ind w:leftChars="0"/>
        <w:rPr>
          <w:rFonts w:ascii="Arial" w:hAnsi="Arial" w:cs="Arial"/>
          <w:color w:val="222222"/>
          <w:sz w:val="20"/>
          <w:szCs w:val="20"/>
          <w:shd w:val="clear" w:color="auto" w:fill="FFFFFF"/>
        </w:rPr>
      </w:pPr>
      <w:r>
        <w:rPr>
          <w:rFonts w:ascii="Arial" w:hAnsi="Arial" w:cs="Arial"/>
          <w:color w:val="222222"/>
          <w:sz w:val="20"/>
          <w:szCs w:val="20"/>
          <w:shd w:val="clear" w:color="auto" w:fill="FFFFFF"/>
        </w:rPr>
        <w:t>Economic coercion</w:t>
      </w:r>
    </w:p>
    <w:p w14:paraId="2A81B67C" w14:textId="6E8BF40E" w:rsidR="009F360F" w:rsidRPr="00B00003" w:rsidRDefault="009F360F" w:rsidP="009F360F">
      <w:pPr>
        <w:pStyle w:val="a3"/>
        <w:numPr>
          <w:ilvl w:val="0"/>
          <w:numId w:val="22"/>
        </w:numPr>
        <w:ind w:leftChars="0"/>
        <w:rPr>
          <w:rFonts w:ascii="Arial" w:hAnsi="Arial" w:cs="Arial"/>
          <w:color w:val="222222"/>
          <w:sz w:val="20"/>
          <w:szCs w:val="20"/>
          <w:shd w:val="clear" w:color="auto" w:fill="FFFFFF"/>
        </w:rPr>
      </w:pPr>
      <w:r>
        <w:rPr>
          <w:rFonts w:ascii="Arial" w:hAnsi="Arial" w:cs="Arial"/>
          <w:color w:val="222222"/>
          <w:sz w:val="20"/>
          <w:szCs w:val="20"/>
          <w:shd w:val="clear" w:color="auto" w:fill="FFFFFF"/>
        </w:rPr>
        <w:t>Economic deterrence as anti-coercion</w:t>
      </w:r>
    </w:p>
    <w:p w14:paraId="519B6E78" w14:textId="77777777" w:rsidR="009F360F" w:rsidRPr="009F360F" w:rsidRDefault="009F360F" w:rsidP="00E906EF">
      <w:pPr>
        <w:rPr>
          <w:rFonts w:eastAsiaTheme="minorEastAsia"/>
        </w:rPr>
      </w:pPr>
    </w:p>
    <w:p w14:paraId="18B90677" w14:textId="77777777" w:rsidR="001536D7" w:rsidRDefault="001536D7" w:rsidP="00E906EF">
      <w:pPr>
        <w:rPr>
          <w:rFonts w:eastAsiaTheme="minorEastAsia"/>
        </w:rPr>
      </w:pPr>
    </w:p>
    <w:p w14:paraId="71B3DEF6" w14:textId="4E4EEC63" w:rsidR="00377C3C" w:rsidRPr="00377C3C" w:rsidRDefault="00377C3C" w:rsidP="00377C3C">
      <w:pPr>
        <w:ind w:left="1133" w:hangingChars="472" w:hanging="1133"/>
        <w:rPr>
          <w:rFonts w:eastAsia="HY견명조"/>
          <w:color w:val="000000" w:themeColor="text1"/>
          <w:u w:val="single"/>
        </w:rPr>
      </w:pPr>
      <w:r w:rsidRPr="00032125">
        <w:rPr>
          <w:rFonts w:eastAsia="HY견명조"/>
          <w:color w:val="000000" w:themeColor="text1"/>
          <w:u w:val="single"/>
        </w:rPr>
        <w:t>Re</w:t>
      </w:r>
      <w:r>
        <w:rPr>
          <w:rFonts w:eastAsia="HY견명조"/>
          <w:color w:val="000000" w:themeColor="text1"/>
          <w:u w:val="single"/>
        </w:rPr>
        <w:t>quired</w:t>
      </w:r>
    </w:p>
    <w:p w14:paraId="0DA4BE8E" w14:textId="77777777" w:rsidR="001536D7" w:rsidRDefault="008E5654" w:rsidP="001536D7">
      <w:pPr>
        <w:spacing w:line="276" w:lineRule="auto"/>
        <w:ind w:left="708" w:hangingChars="295" w:hanging="708"/>
        <w:rPr>
          <w:rFonts w:eastAsiaTheme="minorEastAsia"/>
        </w:rPr>
      </w:pPr>
      <w:r w:rsidRPr="00610405">
        <w:t>Aggarwal, V. K., &amp; Reddie, A. W. (2021). Economic statecraft in the 21st century: Implications for the future of the global trade regime. </w:t>
      </w:r>
      <w:r w:rsidRPr="00610405">
        <w:rPr>
          <w:i/>
          <w:iCs/>
        </w:rPr>
        <w:t>World Trade Review, 20</w:t>
      </w:r>
      <w:r w:rsidRPr="00610405">
        <w:t>(2), 137-151.</w:t>
      </w:r>
    </w:p>
    <w:p w14:paraId="3B74913D" w14:textId="32DAC42D" w:rsidR="00373F68" w:rsidRPr="001536D7" w:rsidRDefault="00A40874" w:rsidP="001536D7">
      <w:pPr>
        <w:spacing w:line="276" w:lineRule="auto"/>
        <w:ind w:left="708" w:hangingChars="295" w:hanging="708"/>
      </w:pPr>
      <w:proofErr w:type="spellStart"/>
      <w:r w:rsidRPr="00D614F8">
        <w:t>Mastanduno</w:t>
      </w:r>
      <w:proofErr w:type="spellEnd"/>
      <w:r w:rsidRPr="00D614F8">
        <w:t xml:space="preserve">, M. (1998). Economics and Security in Statecraft and Scholarship. </w:t>
      </w:r>
      <w:r w:rsidRPr="00610405">
        <w:rPr>
          <w:i/>
          <w:iCs/>
        </w:rPr>
        <w:t>International Organization, 52</w:t>
      </w:r>
      <w:r w:rsidRPr="00D614F8">
        <w:t>(4), 825-854.</w:t>
      </w:r>
    </w:p>
    <w:p w14:paraId="643C7172" w14:textId="2E265D90" w:rsidR="00377C3C" w:rsidRPr="00377C3C" w:rsidRDefault="00377C3C" w:rsidP="00377C3C">
      <w:pPr>
        <w:spacing w:line="276" w:lineRule="auto"/>
        <w:ind w:left="708" w:hangingChars="295" w:hanging="708"/>
        <w:rPr>
          <w:rFonts w:eastAsiaTheme="minorEastAsia"/>
        </w:rPr>
      </w:pPr>
      <w:r w:rsidRPr="00711A6D">
        <w:t>Farrell, H., &amp; Newman, A. L. (2019). Weaponized interdependence: How global economic networks shape state coercion. </w:t>
      </w:r>
      <w:r w:rsidRPr="00711A6D">
        <w:rPr>
          <w:i/>
          <w:iCs/>
        </w:rPr>
        <w:t>International Security, 44</w:t>
      </w:r>
      <w:r w:rsidRPr="00711A6D">
        <w:t>(1), 42-79.</w:t>
      </w:r>
    </w:p>
    <w:p w14:paraId="451DFC57" w14:textId="00419CFD" w:rsidR="003D449E" w:rsidRDefault="003D449E" w:rsidP="003D449E">
      <w:pPr>
        <w:spacing w:line="276" w:lineRule="auto"/>
        <w:ind w:left="708" w:hangingChars="295" w:hanging="708"/>
      </w:pPr>
      <w:r w:rsidRPr="00711A6D">
        <w:t>Nye Jr, J. S. (2020). Power and interdependence with China. </w:t>
      </w:r>
      <w:r w:rsidRPr="00711A6D">
        <w:rPr>
          <w:i/>
          <w:iCs/>
        </w:rPr>
        <w:t>The Washington Quarterly, 43</w:t>
      </w:r>
      <w:r w:rsidRPr="00711A6D">
        <w:t>(1), 7-21.</w:t>
      </w:r>
    </w:p>
    <w:p w14:paraId="0BC49396" w14:textId="77777777" w:rsidR="00377C3C" w:rsidRDefault="00377C3C" w:rsidP="003D449E">
      <w:pPr>
        <w:spacing w:line="276" w:lineRule="auto"/>
        <w:ind w:left="708" w:hangingChars="295" w:hanging="708"/>
        <w:rPr>
          <w:rFonts w:eastAsiaTheme="minorEastAsia"/>
        </w:rPr>
      </w:pPr>
    </w:p>
    <w:p w14:paraId="3A96FEFE" w14:textId="4968B5D0" w:rsidR="00377C3C" w:rsidRPr="00377C3C" w:rsidRDefault="00377C3C" w:rsidP="003D449E">
      <w:pPr>
        <w:spacing w:line="276" w:lineRule="auto"/>
        <w:ind w:left="708" w:hangingChars="295" w:hanging="708"/>
        <w:rPr>
          <w:rFonts w:eastAsiaTheme="minorEastAsia"/>
          <w:u w:val="single"/>
        </w:rPr>
      </w:pPr>
      <w:r w:rsidRPr="00377C3C">
        <w:rPr>
          <w:rFonts w:eastAsiaTheme="minorEastAsia" w:hint="eastAsia"/>
          <w:u w:val="single"/>
        </w:rPr>
        <w:t>R</w:t>
      </w:r>
      <w:r w:rsidRPr="00377C3C">
        <w:rPr>
          <w:rFonts w:eastAsiaTheme="minorEastAsia"/>
          <w:u w:val="single"/>
        </w:rPr>
        <w:t>ecommended</w:t>
      </w:r>
    </w:p>
    <w:p w14:paraId="5AD091FD" w14:textId="77777777" w:rsidR="009F360F" w:rsidRPr="00443B4B" w:rsidRDefault="009F360F" w:rsidP="009F360F">
      <w:pPr>
        <w:spacing w:line="276" w:lineRule="auto"/>
        <w:ind w:left="708" w:hangingChars="295" w:hanging="708"/>
      </w:pPr>
      <w:r w:rsidRPr="00443B4B">
        <w:t xml:space="preserve">Baldwin, D. A. (2020). </w:t>
      </w:r>
      <w:r w:rsidRPr="00610405">
        <w:rPr>
          <w:i/>
          <w:iCs/>
        </w:rPr>
        <w:t>Economic Statecraft</w:t>
      </w:r>
      <w:r w:rsidRPr="00443B4B">
        <w:t>: New Edition. Princeton University Press. Chapter 3, 8 and 11.</w:t>
      </w:r>
    </w:p>
    <w:p w14:paraId="2D3163DB" w14:textId="7354C5B4" w:rsidR="009F360F" w:rsidRPr="009F360F" w:rsidRDefault="009F360F" w:rsidP="009F360F">
      <w:pPr>
        <w:spacing w:line="276" w:lineRule="auto"/>
        <w:ind w:left="708" w:hangingChars="295" w:hanging="708"/>
        <w:rPr>
          <w:rFonts w:eastAsiaTheme="minorEastAsia"/>
        </w:rPr>
      </w:pPr>
      <w:r w:rsidRPr="00443B4B">
        <w:t xml:space="preserve">Blackwill, R., &amp; Harris, J. (2016). </w:t>
      </w:r>
      <w:r w:rsidRPr="00610405">
        <w:rPr>
          <w:i/>
          <w:iCs/>
        </w:rPr>
        <w:t>War by Other Means: Geoeconomics and Statecraft</w:t>
      </w:r>
      <w:r w:rsidRPr="00443B4B">
        <w:t>. Cambridge, Massachusetts; London, England: Harvard University Press. Chapters 1-3.</w:t>
      </w:r>
    </w:p>
    <w:p w14:paraId="229174D2" w14:textId="659C0324" w:rsidR="00EC5B3A" w:rsidRDefault="003D449E" w:rsidP="001211BF">
      <w:pPr>
        <w:spacing w:line="276" w:lineRule="auto"/>
        <w:ind w:left="708" w:hangingChars="295" w:hanging="708"/>
      </w:pPr>
      <w:r w:rsidRPr="00711A6D">
        <w:t>Copeland, D. C. (1996). Economic interdependence and war: A theory of trade expectations</w:t>
      </w:r>
      <w:r w:rsidRPr="00711A6D">
        <w:rPr>
          <w:i/>
          <w:iCs/>
        </w:rPr>
        <w:t>. International security, 20</w:t>
      </w:r>
      <w:r w:rsidRPr="00711A6D">
        <w:t>(4), 5-41.</w:t>
      </w:r>
    </w:p>
    <w:p w14:paraId="7CF011E5" w14:textId="77777777" w:rsidR="001211BF" w:rsidRDefault="001211BF" w:rsidP="001211BF">
      <w:pPr>
        <w:spacing w:line="276" w:lineRule="auto"/>
        <w:ind w:left="708" w:hangingChars="295" w:hanging="708"/>
      </w:pPr>
      <w:r w:rsidRPr="00711A6D">
        <w:t>Drezner, D. W. (2003). The hidden hand of economic coercion. </w:t>
      </w:r>
      <w:r w:rsidRPr="00711A6D">
        <w:rPr>
          <w:i/>
          <w:iCs/>
        </w:rPr>
        <w:t>International Organization, 57</w:t>
      </w:r>
      <w:r w:rsidRPr="00711A6D">
        <w:t>(3), 643-659.</w:t>
      </w:r>
    </w:p>
    <w:p w14:paraId="4FF3DB07" w14:textId="2B6424A0" w:rsidR="00247698" w:rsidRDefault="00247698" w:rsidP="00247698">
      <w:pPr>
        <w:spacing w:line="276" w:lineRule="auto"/>
        <w:ind w:left="708" w:hangingChars="295" w:hanging="708"/>
      </w:pPr>
      <w:r w:rsidRPr="00CF1ED7">
        <w:t>Cha,</w:t>
      </w:r>
      <w:r>
        <w:t xml:space="preserve"> V. (2023).</w:t>
      </w:r>
      <w:r w:rsidRPr="00CF1ED7">
        <w:t xml:space="preserve"> “How to Stop Chinese Coercion:  The Case for Collective Resilience,” </w:t>
      </w:r>
      <w:r w:rsidRPr="00CF1ED7">
        <w:rPr>
          <w:i/>
          <w:iCs/>
        </w:rPr>
        <w:t>Foreign Affairs</w:t>
      </w:r>
      <w:r w:rsidRPr="00CF1ED7">
        <w:t xml:space="preserve"> 102 (January/February 2023)</w:t>
      </w:r>
      <w:r>
        <w:t>.</w:t>
      </w:r>
    </w:p>
    <w:p w14:paraId="42F51A04" w14:textId="03367EBF" w:rsidR="00247698" w:rsidRDefault="00247698" w:rsidP="001211BF">
      <w:pPr>
        <w:spacing w:line="276" w:lineRule="auto"/>
        <w:ind w:left="708" w:hangingChars="295" w:hanging="708"/>
      </w:pPr>
      <w:r w:rsidRPr="00711A6D">
        <w:t>Kim, D. J. (2019). Economic Deterrence Through Economic Engagement. </w:t>
      </w:r>
      <w:r w:rsidRPr="00711A6D">
        <w:rPr>
          <w:i/>
          <w:iCs/>
        </w:rPr>
        <w:t>Foreign Policy Analysis, 15</w:t>
      </w:r>
      <w:r w:rsidRPr="00711A6D">
        <w:t>(2), 176-186.</w:t>
      </w:r>
    </w:p>
    <w:p w14:paraId="133A1F44" w14:textId="601C2FF8" w:rsidR="003B01E1" w:rsidRDefault="003B01E1" w:rsidP="003B01E1">
      <w:pPr>
        <w:spacing w:line="276" w:lineRule="auto"/>
        <w:ind w:left="708" w:hangingChars="295" w:hanging="708"/>
      </w:pPr>
      <w:r w:rsidRPr="00A364E4">
        <w:t>Harrell, P</w:t>
      </w:r>
      <w:r>
        <w:t xml:space="preserve">., </w:t>
      </w:r>
      <w:r w:rsidRPr="00A364E4">
        <w:t xml:space="preserve">Elizabeth Rosenberg, and Edoardo </w:t>
      </w:r>
      <w:proofErr w:type="spellStart"/>
      <w:r w:rsidRPr="00A364E4">
        <w:t>Saravalle</w:t>
      </w:r>
      <w:proofErr w:type="spellEnd"/>
      <w:r w:rsidRPr="00A364E4">
        <w:rPr>
          <w:i/>
          <w:iCs/>
        </w:rPr>
        <w:t>.</w:t>
      </w:r>
      <w:r w:rsidRPr="00711A6D">
        <w:t> (2018)</w:t>
      </w:r>
      <w:r>
        <w:rPr>
          <w:i/>
          <w:iCs/>
        </w:rPr>
        <w:t xml:space="preserve">. </w:t>
      </w:r>
      <w:r w:rsidRPr="00A364E4">
        <w:rPr>
          <w:i/>
          <w:iCs/>
        </w:rPr>
        <w:t>China</w:t>
      </w:r>
      <w:r w:rsidR="00C20A0B">
        <w:rPr>
          <w:i/>
          <w:iCs/>
        </w:rPr>
        <w:t>’</w:t>
      </w:r>
      <w:r w:rsidRPr="00A364E4">
        <w:rPr>
          <w:i/>
          <w:iCs/>
        </w:rPr>
        <w:t>s use of coercive economic measures</w:t>
      </w:r>
      <w:r w:rsidRPr="00A364E4">
        <w:t>. Washington, DC: Center for a New American Security</w:t>
      </w:r>
      <w:r>
        <w:t>.</w:t>
      </w:r>
    </w:p>
    <w:p w14:paraId="5B34CA1A" w14:textId="77777777" w:rsidR="003B01E1" w:rsidRDefault="003B01E1" w:rsidP="001211BF">
      <w:pPr>
        <w:spacing w:line="276" w:lineRule="auto"/>
        <w:ind w:left="708" w:hangingChars="295" w:hanging="708"/>
      </w:pPr>
    </w:p>
    <w:p w14:paraId="4C76999E" w14:textId="77777777" w:rsidR="001211BF" w:rsidRPr="00EC5B3A" w:rsidRDefault="001211BF" w:rsidP="001211BF">
      <w:pPr>
        <w:spacing w:line="276" w:lineRule="auto"/>
        <w:ind w:left="708" w:hangingChars="295" w:hanging="708"/>
        <w:rPr>
          <w:rFonts w:eastAsiaTheme="minorEastAsia"/>
        </w:rPr>
      </w:pPr>
    </w:p>
    <w:p w14:paraId="0ED6A47E" w14:textId="1E2749CC" w:rsidR="00373F68" w:rsidRPr="009D24CF" w:rsidRDefault="00373F68" w:rsidP="000F3098">
      <w:pPr>
        <w:rPr>
          <w:b/>
          <w:bCs/>
        </w:rPr>
      </w:pPr>
      <w:r w:rsidRPr="00A444BA">
        <w:rPr>
          <w:rFonts w:hint="eastAsia"/>
          <w:b/>
          <w:bCs/>
        </w:rPr>
        <w:t>W</w:t>
      </w:r>
      <w:r w:rsidRPr="00A444BA">
        <w:rPr>
          <w:b/>
          <w:bCs/>
        </w:rPr>
        <w:t>eek 12</w:t>
      </w:r>
      <w:r>
        <w:t xml:space="preserve"> (</w:t>
      </w:r>
      <w:r w:rsidR="006E1D62">
        <w:t xml:space="preserve">December </w:t>
      </w:r>
      <w:r w:rsidR="000F3098">
        <w:t>1</w:t>
      </w:r>
      <w:r>
        <w:t>)</w:t>
      </w:r>
      <w:r w:rsidR="000F3098">
        <w:t xml:space="preserve"> </w:t>
      </w:r>
      <w:r w:rsidR="000F3098" w:rsidRPr="009D24CF">
        <w:rPr>
          <w:b/>
          <w:bCs/>
        </w:rPr>
        <w:t>Group Presentation and Debate (the US, China)</w:t>
      </w:r>
    </w:p>
    <w:p w14:paraId="2051DD87" w14:textId="77777777" w:rsidR="00EC5B3A" w:rsidRPr="00EC5B3A" w:rsidRDefault="00EC5B3A" w:rsidP="00373F68">
      <w:pPr>
        <w:rPr>
          <w:rFonts w:eastAsiaTheme="minorEastAsia" w:hint="eastAsia"/>
        </w:rPr>
      </w:pPr>
    </w:p>
    <w:p w14:paraId="37EE70D6" w14:textId="3D20ECDD" w:rsidR="000F3098" w:rsidRPr="00171E0B" w:rsidRDefault="00373F68" w:rsidP="000F3098">
      <w:r w:rsidRPr="00FE704B">
        <w:rPr>
          <w:rFonts w:hint="eastAsia"/>
          <w:b/>
          <w:bCs/>
        </w:rPr>
        <w:t>W</w:t>
      </w:r>
      <w:r w:rsidRPr="00FE704B">
        <w:rPr>
          <w:b/>
          <w:bCs/>
        </w:rPr>
        <w:t>eek 13</w:t>
      </w:r>
      <w:r>
        <w:t xml:space="preserve"> (</w:t>
      </w:r>
      <w:r w:rsidR="000F3098">
        <w:t>December 8</w:t>
      </w:r>
      <w:r>
        <w:t>)</w:t>
      </w:r>
      <w:r w:rsidR="000F3098">
        <w:t xml:space="preserve"> </w:t>
      </w:r>
      <w:r w:rsidR="000F3098" w:rsidRPr="009D24CF">
        <w:rPr>
          <w:b/>
          <w:bCs/>
        </w:rPr>
        <w:t>Group Presentation and Debate (the EU, Russia)</w:t>
      </w:r>
    </w:p>
    <w:p w14:paraId="468B4037" w14:textId="77777777" w:rsidR="000F3098" w:rsidRPr="00DB70FB" w:rsidRDefault="000F3098" w:rsidP="000F3098">
      <w:pPr>
        <w:rPr>
          <w:rFonts w:eastAsiaTheme="minorEastAsia"/>
        </w:rPr>
      </w:pPr>
    </w:p>
    <w:p w14:paraId="613BC0C5" w14:textId="4D554927" w:rsidR="00373F68" w:rsidRPr="009D24CF" w:rsidRDefault="00373F68" w:rsidP="00373F68">
      <w:pPr>
        <w:rPr>
          <w:b/>
          <w:bCs/>
        </w:rPr>
      </w:pPr>
      <w:r w:rsidRPr="00FE704B">
        <w:rPr>
          <w:rFonts w:hint="eastAsia"/>
          <w:b/>
          <w:bCs/>
        </w:rPr>
        <w:t>W</w:t>
      </w:r>
      <w:r w:rsidRPr="00FE704B">
        <w:rPr>
          <w:b/>
          <w:bCs/>
        </w:rPr>
        <w:t>eek 14</w:t>
      </w:r>
      <w:r>
        <w:t xml:space="preserve"> (December </w:t>
      </w:r>
      <w:r w:rsidR="000F3098">
        <w:t>15</w:t>
      </w:r>
      <w:r>
        <w:t>)</w:t>
      </w:r>
      <w:r w:rsidR="000F3098">
        <w:t xml:space="preserve"> </w:t>
      </w:r>
      <w:r w:rsidR="000F3098" w:rsidRPr="009D24CF">
        <w:rPr>
          <w:b/>
          <w:bCs/>
        </w:rPr>
        <w:t>Group Presentation (</w:t>
      </w:r>
      <w:r w:rsidR="00DE6ED3" w:rsidRPr="009D24CF">
        <w:rPr>
          <w:b/>
          <w:bCs/>
        </w:rPr>
        <w:t>Japan, ROK and DPRK)</w:t>
      </w:r>
    </w:p>
    <w:p w14:paraId="2ADF2CD9" w14:textId="77777777" w:rsidR="00EC5B3A" w:rsidRPr="00DB70FB" w:rsidRDefault="00EC5B3A" w:rsidP="00373F68">
      <w:pPr>
        <w:rPr>
          <w:rFonts w:eastAsiaTheme="minorEastAsia"/>
        </w:rPr>
      </w:pPr>
    </w:p>
    <w:p w14:paraId="37004316" w14:textId="2E53FC35" w:rsidR="009F72C2" w:rsidRPr="00852789" w:rsidRDefault="00373F68">
      <w:r w:rsidRPr="004B39EB">
        <w:rPr>
          <w:rFonts w:hint="eastAsia"/>
          <w:b/>
          <w:bCs/>
        </w:rPr>
        <w:t>W</w:t>
      </w:r>
      <w:r w:rsidRPr="004B39EB">
        <w:rPr>
          <w:b/>
          <w:bCs/>
        </w:rPr>
        <w:t>eek 15</w:t>
      </w:r>
      <w:r>
        <w:t xml:space="preserve"> (December </w:t>
      </w:r>
      <w:r w:rsidR="00A60D80">
        <w:t>22</w:t>
      </w:r>
      <w:r>
        <w:t>):</w:t>
      </w:r>
      <w:r w:rsidRPr="00720B15">
        <w:t xml:space="preserve"> </w:t>
      </w:r>
      <w:r w:rsidR="00A60D80" w:rsidRPr="009D24CF">
        <w:rPr>
          <w:b/>
          <w:bCs/>
        </w:rPr>
        <w:t>Final Take Home Executive Brief</w:t>
      </w:r>
    </w:p>
    <w:sectPr w:rsidR="009F72C2" w:rsidRPr="00852789" w:rsidSect="008947C5">
      <w:headerReference w:type="default" r:id="rId17"/>
      <w:footerReference w:type="default" r:id="rId18"/>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E23D" w14:textId="77777777" w:rsidR="00D15BFD" w:rsidRDefault="00D15BFD" w:rsidP="00A66B40">
      <w:r>
        <w:separator/>
      </w:r>
    </w:p>
  </w:endnote>
  <w:endnote w:type="continuationSeparator" w:id="0">
    <w:p w14:paraId="5EE1BA3E" w14:textId="77777777" w:rsidR="00D15BFD" w:rsidRDefault="00D15BFD" w:rsidP="00A66B40">
      <w:r>
        <w:continuationSeparator/>
      </w:r>
    </w:p>
  </w:endnote>
  <w:endnote w:type="continuationNotice" w:id="1">
    <w:p w14:paraId="26898547" w14:textId="77777777" w:rsidR="00D15BFD" w:rsidRDefault="00D15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함초롬바탕">
    <w:altName w:val="맑은 고딕"/>
    <w:panose1 w:val="02030604000101010101"/>
    <w:charset w:val="81"/>
    <w:family w:val="roma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HY견명조">
    <w:panose1 w:val="02030600000101010101"/>
    <w:charset w:val="81"/>
    <w:family w:val="roman"/>
    <w:pitch w:val="variable"/>
    <w:sig w:usb0="900002A7" w:usb1="2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025975"/>
      <w:docPartObj>
        <w:docPartGallery w:val="Page Numbers (Bottom of Page)"/>
        <w:docPartUnique/>
      </w:docPartObj>
    </w:sdtPr>
    <w:sdtEndPr>
      <w:rPr>
        <w:sz w:val="20"/>
        <w:szCs w:val="20"/>
      </w:rPr>
    </w:sdtEndPr>
    <w:sdtContent>
      <w:p w14:paraId="2B8597D8" w14:textId="77777777" w:rsidR="000F010C" w:rsidRDefault="000F010C">
        <w:pPr>
          <w:pStyle w:val="a8"/>
          <w:jc w:val="center"/>
        </w:pPr>
      </w:p>
      <w:p w14:paraId="1C0FF93E" w14:textId="738AB66E" w:rsidR="000F010C" w:rsidRPr="000F010C" w:rsidRDefault="000F010C">
        <w:pPr>
          <w:pStyle w:val="a8"/>
          <w:jc w:val="center"/>
          <w:rPr>
            <w:sz w:val="20"/>
            <w:szCs w:val="20"/>
          </w:rPr>
        </w:pPr>
        <w:r w:rsidRPr="000F010C">
          <w:rPr>
            <w:sz w:val="20"/>
            <w:szCs w:val="20"/>
          </w:rPr>
          <w:fldChar w:fldCharType="begin"/>
        </w:r>
        <w:r w:rsidRPr="000F010C">
          <w:rPr>
            <w:sz w:val="20"/>
            <w:szCs w:val="20"/>
          </w:rPr>
          <w:instrText>PAGE   \* MERGEFORMAT</w:instrText>
        </w:r>
        <w:r w:rsidRPr="000F010C">
          <w:rPr>
            <w:sz w:val="20"/>
            <w:szCs w:val="20"/>
          </w:rPr>
          <w:fldChar w:fldCharType="separate"/>
        </w:r>
        <w:r w:rsidRPr="000F010C">
          <w:rPr>
            <w:sz w:val="20"/>
            <w:szCs w:val="20"/>
            <w:lang w:val="ko-KR"/>
          </w:rPr>
          <w:t>2</w:t>
        </w:r>
        <w:r w:rsidRPr="000F010C">
          <w:rPr>
            <w:sz w:val="20"/>
            <w:szCs w:val="20"/>
          </w:rPr>
          <w:fldChar w:fldCharType="end"/>
        </w:r>
      </w:p>
    </w:sdtContent>
  </w:sdt>
  <w:p w14:paraId="524255FE" w14:textId="77777777" w:rsidR="000F010C" w:rsidRDefault="000F01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94877" w14:textId="77777777" w:rsidR="00D15BFD" w:rsidRDefault="00D15BFD" w:rsidP="00A66B40">
      <w:r>
        <w:separator/>
      </w:r>
    </w:p>
  </w:footnote>
  <w:footnote w:type="continuationSeparator" w:id="0">
    <w:p w14:paraId="78B98549" w14:textId="77777777" w:rsidR="00D15BFD" w:rsidRDefault="00D15BFD" w:rsidP="00A66B40">
      <w:r>
        <w:continuationSeparator/>
      </w:r>
    </w:p>
  </w:footnote>
  <w:footnote w:type="continuationNotice" w:id="1">
    <w:p w14:paraId="7C8BC591" w14:textId="77777777" w:rsidR="00D15BFD" w:rsidRDefault="00D15B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7CD0" w14:textId="69EFFE7B" w:rsidR="00CF57FB" w:rsidRPr="00CF57FB" w:rsidRDefault="00A46357">
    <w:pPr>
      <w:pStyle w:val="a7"/>
      <w:rPr>
        <w:rFonts w:eastAsia="바탕"/>
        <w:sz w:val="20"/>
        <w:szCs w:val="20"/>
      </w:rPr>
    </w:pPr>
    <w:r>
      <w:rPr>
        <w:sz w:val="20"/>
        <w:szCs w:val="20"/>
      </w:rPr>
      <w:t>a</w:t>
    </w:r>
    <w:r w:rsidR="00A66B40" w:rsidRPr="00FC3497">
      <w:rPr>
        <w:sz w:val="20"/>
        <w:szCs w:val="20"/>
      </w:rPr>
      <w:t xml:space="preserve">s of </w:t>
    </w:r>
    <w:r w:rsidR="00CF57FB">
      <w:rPr>
        <w:rFonts w:eastAsia="바탕"/>
        <w:sz w:val="20"/>
        <w:szCs w:val="20"/>
      </w:rPr>
      <w:t xml:space="preserve">August </w:t>
    </w:r>
    <w:r w:rsidR="00616535">
      <w:rPr>
        <w:rFonts w:eastAsia="바탕"/>
        <w:sz w:val="20"/>
        <w:szCs w:val="20"/>
      </w:rPr>
      <w:t>30</w:t>
    </w:r>
    <w:r w:rsidR="00CF57FB">
      <w:rPr>
        <w:rFonts w:eastAsia="바탕" w:hint="eastAsia"/>
        <w:sz w:val="20"/>
        <w:szCs w:val="20"/>
      </w:rPr>
      <w:t>,</w:t>
    </w:r>
    <w:r w:rsidR="00CF57FB">
      <w:rPr>
        <w:rFonts w:eastAsia="바탕"/>
        <w:sz w:val="20"/>
        <w:szCs w:val="20"/>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5B2A"/>
    <w:multiLevelType w:val="hybridMultilevel"/>
    <w:tmpl w:val="E08ABDC8"/>
    <w:lvl w:ilvl="0" w:tplc="BF42D570">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D65105D"/>
    <w:multiLevelType w:val="hybridMultilevel"/>
    <w:tmpl w:val="C5CE2818"/>
    <w:lvl w:ilvl="0" w:tplc="10FA8DE2">
      <w:start w:val="1"/>
      <w:numFmt w:val="bullet"/>
      <w:lvlText w:val="-"/>
      <w:lvlJc w:val="left"/>
      <w:pPr>
        <w:ind w:left="800" w:hanging="40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81E78C1"/>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3" w15:restartNumberingAfterBreak="0">
    <w:nsid w:val="18202C7E"/>
    <w:multiLevelType w:val="hybridMultilevel"/>
    <w:tmpl w:val="4D4CB5AA"/>
    <w:lvl w:ilvl="0" w:tplc="10FA8DE2">
      <w:start w:val="1"/>
      <w:numFmt w:val="bullet"/>
      <w:lvlText w:val="-"/>
      <w:lvlJc w:val="left"/>
      <w:pPr>
        <w:ind w:left="800" w:hanging="40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97608CB"/>
    <w:multiLevelType w:val="hybridMultilevel"/>
    <w:tmpl w:val="0DA4CDC6"/>
    <w:lvl w:ilvl="0" w:tplc="0409000F">
      <w:start w:val="1"/>
      <w:numFmt w:val="decimal"/>
      <w:lvlText w:val="%1."/>
      <w:lvlJc w:val="left"/>
      <w:pPr>
        <w:tabs>
          <w:tab w:val="num" w:pos="720"/>
        </w:tabs>
        <w:ind w:left="720" w:hanging="360"/>
      </w:pPr>
      <w:rPr>
        <w:rFonts w:hint="default"/>
      </w:rPr>
    </w:lvl>
    <w:lvl w:ilvl="1" w:tplc="C7E060E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A008F5"/>
    <w:multiLevelType w:val="hybridMultilevel"/>
    <w:tmpl w:val="BBDEA80C"/>
    <w:lvl w:ilvl="0" w:tplc="10FA8DE2">
      <w:start w:val="1"/>
      <w:numFmt w:val="bullet"/>
      <w:lvlText w:val="-"/>
      <w:lvlJc w:val="left"/>
      <w:pPr>
        <w:ind w:left="800" w:hanging="40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ED627FF"/>
    <w:multiLevelType w:val="hybridMultilevel"/>
    <w:tmpl w:val="3EFCC06A"/>
    <w:lvl w:ilvl="0" w:tplc="10FA8DE2">
      <w:start w:val="1"/>
      <w:numFmt w:val="bullet"/>
      <w:lvlText w:val="-"/>
      <w:lvlJc w:val="left"/>
      <w:pPr>
        <w:ind w:left="800" w:hanging="40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44103C4"/>
    <w:multiLevelType w:val="hybridMultilevel"/>
    <w:tmpl w:val="53A43F80"/>
    <w:lvl w:ilvl="0" w:tplc="10FA8DE2">
      <w:start w:val="1"/>
      <w:numFmt w:val="bullet"/>
      <w:lvlText w:val="-"/>
      <w:lvlJc w:val="left"/>
      <w:pPr>
        <w:ind w:left="800" w:hanging="40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CD0C1F"/>
    <w:multiLevelType w:val="singleLevel"/>
    <w:tmpl w:val="7DCEE412"/>
    <w:lvl w:ilvl="0">
      <w:numFmt w:val="bullet"/>
      <w:lvlText w:val="-"/>
      <w:lvlJc w:val="left"/>
      <w:pPr>
        <w:tabs>
          <w:tab w:val="num" w:pos="1080"/>
        </w:tabs>
        <w:ind w:left="1080" w:hanging="360"/>
      </w:pPr>
      <w:rPr>
        <w:rFonts w:hint="default"/>
      </w:rPr>
    </w:lvl>
  </w:abstractNum>
  <w:abstractNum w:abstractNumId="9" w15:restartNumberingAfterBreak="0">
    <w:nsid w:val="38CF0D4D"/>
    <w:multiLevelType w:val="hybridMultilevel"/>
    <w:tmpl w:val="F674759A"/>
    <w:lvl w:ilvl="0" w:tplc="10FA8DE2">
      <w:start w:val="1"/>
      <w:numFmt w:val="bullet"/>
      <w:lvlText w:val="-"/>
      <w:lvlJc w:val="left"/>
      <w:pPr>
        <w:ind w:left="800" w:hanging="40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1AB0ECA"/>
    <w:multiLevelType w:val="hybridMultilevel"/>
    <w:tmpl w:val="8B5CEEB6"/>
    <w:lvl w:ilvl="0" w:tplc="3BD4B7AA">
      <w:start w:val="4"/>
      <w:numFmt w:val="bullet"/>
      <w:lvlText w:val="-"/>
      <w:lvlJc w:val="left"/>
      <w:pPr>
        <w:ind w:left="800" w:hanging="360"/>
      </w:pPr>
      <w:rPr>
        <w:rFonts w:ascii="Arial" w:eastAsia="Times New Roman"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1" w15:restartNumberingAfterBreak="0">
    <w:nsid w:val="49FF0469"/>
    <w:multiLevelType w:val="hybridMultilevel"/>
    <w:tmpl w:val="A7982132"/>
    <w:lvl w:ilvl="0" w:tplc="10FA8DE2">
      <w:start w:val="1"/>
      <w:numFmt w:val="bullet"/>
      <w:lvlText w:val="-"/>
      <w:lvlJc w:val="left"/>
      <w:pPr>
        <w:ind w:left="800" w:hanging="40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B5D6417"/>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3" w15:restartNumberingAfterBreak="0">
    <w:nsid w:val="4D050E26"/>
    <w:multiLevelType w:val="hybridMultilevel"/>
    <w:tmpl w:val="554CC388"/>
    <w:lvl w:ilvl="0" w:tplc="EABEF92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50C71DB0"/>
    <w:multiLevelType w:val="singleLevel"/>
    <w:tmpl w:val="04090001"/>
    <w:lvl w:ilvl="0">
      <w:start w:val="14"/>
      <w:numFmt w:val="bullet"/>
      <w:lvlText w:val=""/>
      <w:lvlJc w:val="left"/>
      <w:pPr>
        <w:tabs>
          <w:tab w:val="num" w:pos="360"/>
        </w:tabs>
        <w:ind w:left="360" w:hanging="360"/>
      </w:pPr>
      <w:rPr>
        <w:rFonts w:ascii="Symbol" w:hAnsi="Symbol" w:hint="default"/>
      </w:rPr>
    </w:lvl>
  </w:abstractNum>
  <w:abstractNum w:abstractNumId="15" w15:restartNumberingAfterBreak="0">
    <w:nsid w:val="521B12A3"/>
    <w:multiLevelType w:val="hybridMultilevel"/>
    <w:tmpl w:val="1C8A341E"/>
    <w:lvl w:ilvl="0" w:tplc="6666E9BA">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4517AC3"/>
    <w:multiLevelType w:val="hybridMultilevel"/>
    <w:tmpl w:val="3C1685F4"/>
    <w:lvl w:ilvl="0" w:tplc="841220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58811150"/>
    <w:multiLevelType w:val="hybridMultilevel"/>
    <w:tmpl w:val="D2B63062"/>
    <w:lvl w:ilvl="0" w:tplc="10FA8DE2">
      <w:start w:val="1"/>
      <w:numFmt w:val="bullet"/>
      <w:lvlText w:val="-"/>
      <w:lvlJc w:val="left"/>
      <w:pPr>
        <w:ind w:left="800" w:hanging="40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C3766F6"/>
    <w:multiLevelType w:val="singleLevel"/>
    <w:tmpl w:val="96EA2F76"/>
    <w:lvl w:ilvl="0">
      <w:start w:val="1"/>
      <w:numFmt w:val="bullet"/>
      <w:lvlText w:val="-"/>
      <w:lvlJc w:val="left"/>
      <w:pPr>
        <w:tabs>
          <w:tab w:val="num" w:pos="1080"/>
        </w:tabs>
        <w:ind w:left="1080" w:hanging="360"/>
      </w:pPr>
      <w:rPr>
        <w:rFonts w:hint="default"/>
      </w:rPr>
    </w:lvl>
  </w:abstractNum>
  <w:abstractNum w:abstractNumId="19" w15:restartNumberingAfterBreak="0">
    <w:nsid w:val="5CCD5BA5"/>
    <w:multiLevelType w:val="hybridMultilevel"/>
    <w:tmpl w:val="4732971C"/>
    <w:lvl w:ilvl="0" w:tplc="10FA8DE2">
      <w:start w:val="1"/>
      <w:numFmt w:val="bullet"/>
      <w:lvlText w:val="-"/>
      <w:lvlJc w:val="left"/>
      <w:pPr>
        <w:ind w:left="800" w:hanging="40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D6400BA"/>
    <w:multiLevelType w:val="hybridMultilevel"/>
    <w:tmpl w:val="2CF03DD4"/>
    <w:lvl w:ilvl="0" w:tplc="10FA8DE2">
      <w:start w:val="1"/>
      <w:numFmt w:val="bullet"/>
      <w:lvlText w:val="-"/>
      <w:lvlJc w:val="left"/>
      <w:pPr>
        <w:ind w:left="800" w:hanging="40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851F5"/>
    <w:multiLevelType w:val="hybridMultilevel"/>
    <w:tmpl w:val="C09A4D02"/>
    <w:lvl w:ilvl="0" w:tplc="10FA8DE2">
      <w:start w:val="1"/>
      <w:numFmt w:val="bullet"/>
      <w:lvlText w:val="-"/>
      <w:lvlJc w:val="left"/>
      <w:pPr>
        <w:ind w:left="800" w:hanging="40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E7716A6"/>
    <w:multiLevelType w:val="hybridMultilevel"/>
    <w:tmpl w:val="24BE037C"/>
    <w:lvl w:ilvl="0" w:tplc="10FA8DE2">
      <w:start w:val="1"/>
      <w:numFmt w:val="bullet"/>
      <w:lvlText w:val="-"/>
      <w:lvlJc w:val="left"/>
      <w:pPr>
        <w:ind w:left="800" w:hanging="40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F17222A"/>
    <w:multiLevelType w:val="hybridMultilevel"/>
    <w:tmpl w:val="A4B05BA2"/>
    <w:lvl w:ilvl="0" w:tplc="10FA8DE2">
      <w:start w:val="1"/>
      <w:numFmt w:val="bullet"/>
      <w:lvlText w:val="-"/>
      <w:lvlJc w:val="left"/>
      <w:pPr>
        <w:ind w:left="800" w:hanging="40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4E25096"/>
    <w:multiLevelType w:val="singleLevel"/>
    <w:tmpl w:val="AB70753E"/>
    <w:lvl w:ilvl="0">
      <w:start w:val="1"/>
      <w:numFmt w:val="bullet"/>
      <w:lvlText w:val="-"/>
      <w:lvlJc w:val="left"/>
      <w:pPr>
        <w:tabs>
          <w:tab w:val="num" w:pos="1080"/>
        </w:tabs>
        <w:ind w:left="1080" w:hanging="360"/>
      </w:pPr>
      <w:rPr>
        <w:rFonts w:hint="default"/>
      </w:rPr>
    </w:lvl>
  </w:abstractNum>
  <w:abstractNum w:abstractNumId="25" w15:restartNumberingAfterBreak="0">
    <w:nsid w:val="76197F25"/>
    <w:multiLevelType w:val="hybridMultilevel"/>
    <w:tmpl w:val="2110DA74"/>
    <w:lvl w:ilvl="0" w:tplc="10FA8DE2">
      <w:start w:val="1"/>
      <w:numFmt w:val="bullet"/>
      <w:lvlText w:val="-"/>
      <w:lvlJc w:val="left"/>
      <w:pPr>
        <w:ind w:left="800" w:hanging="40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E5712DC"/>
    <w:multiLevelType w:val="hybridMultilevel"/>
    <w:tmpl w:val="545E191A"/>
    <w:lvl w:ilvl="0" w:tplc="6302D59A">
      <w:start w:val="1"/>
      <w:numFmt w:val="bullet"/>
      <w:lvlText w:val="•"/>
      <w:lvlJc w:val="left"/>
      <w:pPr>
        <w:tabs>
          <w:tab w:val="num" w:pos="720"/>
        </w:tabs>
        <w:ind w:left="720" w:hanging="360"/>
      </w:pPr>
      <w:rPr>
        <w:rFonts w:ascii="Arial" w:hAnsi="Arial" w:hint="default"/>
      </w:rPr>
    </w:lvl>
    <w:lvl w:ilvl="1" w:tplc="FF02B25E" w:tentative="1">
      <w:start w:val="1"/>
      <w:numFmt w:val="bullet"/>
      <w:lvlText w:val="•"/>
      <w:lvlJc w:val="left"/>
      <w:pPr>
        <w:tabs>
          <w:tab w:val="num" w:pos="1440"/>
        </w:tabs>
        <w:ind w:left="1440" w:hanging="360"/>
      </w:pPr>
      <w:rPr>
        <w:rFonts w:ascii="Arial" w:hAnsi="Arial" w:hint="default"/>
      </w:rPr>
    </w:lvl>
    <w:lvl w:ilvl="2" w:tplc="772078E4" w:tentative="1">
      <w:start w:val="1"/>
      <w:numFmt w:val="bullet"/>
      <w:lvlText w:val="•"/>
      <w:lvlJc w:val="left"/>
      <w:pPr>
        <w:tabs>
          <w:tab w:val="num" w:pos="2160"/>
        </w:tabs>
        <w:ind w:left="2160" w:hanging="360"/>
      </w:pPr>
      <w:rPr>
        <w:rFonts w:ascii="Arial" w:hAnsi="Arial" w:hint="default"/>
      </w:rPr>
    </w:lvl>
    <w:lvl w:ilvl="3" w:tplc="31C0F48C" w:tentative="1">
      <w:start w:val="1"/>
      <w:numFmt w:val="bullet"/>
      <w:lvlText w:val="•"/>
      <w:lvlJc w:val="left"/>
      <w:pPr>
        <w:tabs>
          <w:tab w:val="num" w:pos="2880"/>
        </w:tabs>
        <w:ind w:left="2880" w:hanging="360"/>
      </w:pPr>
      <w:rPr>
        <w:rFonts w:ascii="Arial" w:hAnsi="Arial" w:hint="default"/>
      </w:rPr>
    </w:lvl>
    <w:lvl w:ilvl="4" w:tplc="589844B6" w:tentative="1">
      <w:start w:val="1"/>
      <w:numFmt w:val="bullet"/>
      <w:lvlText w:val="•"/>
      <w:lvlJc w:val="left"/>
      <w:pPr>
        <w:tabs>
          <w:tab w:val="num" w:pos="3600"/>
        </w:tabs>
        <w:ind w:left="3600" w:hanging="360"/>
      </w:pPr>
      <w:rPr>
        <w:rFonts w:ascii="Arial" w:hAnsi="Arial" w:hint="default"/>
      </w:rPr>
    </w:lvl>
    <w:lvl w:ilvl="5" w:tplc="590A3B14" w:tentative="1">
      <w:start w:val="1"/>
      <w:numFmt w:val="bullet"/>
      <w:lvlText w:val="•"/>
      <w:lvlJc w:val="left"/>
      <w:pPr>
        <w:tabs>
          <w:tab w:val="num" w:pos="4320"/>
        </w:tabs>
        <w:ind w:left="4320" w:hanging="360"/>
      </w:pPr>
      <w:rPr>
        <w:rFonts w:ascii="Arial" w:hAnsi="Arial" w:hint="default"/>
      </w:rPr>
    </w:lvl>
    <w:lvl w:ilvl="6" w:tplc="BD48E9F2" w:tentative="1">
      <w:start w:val="1"/>
      <w:numFmt w:val="bullet"/>
      <w:lvlText w:val="•"/>
      <w:lvlJc w:val="left"/>
      <w:pPr>
        <w:tabs>
          <w:tab w:val="num" w:pos="5040"/>
        </w:tabs>
        <w:ind w:left="5040" w:hanging="360"/>
      </w:pPr>
      <w:rPr>
        <w:rFonts w:ascii="Arial" w:hAnsi="Arial" w:hint="default"/>
      </w:rPr>
    </w:lvl>
    <w:lvl w:ilvl="7" w:tplc="ABAC7836" w:tentative="1">
      <w:start w:val="1"/>
      <w:numFmt w:val="bullet"/>
      <w:lvlText w:val="•"/>
      <w:lvlJc w:val="left"/>
      <w:pPr>
        <w:tabs>
          <w:tab w:val="num" w:pos="5760"/>
        </w:tabs>
        <w:ind w:left="5760" w:hanging="360"/>
      </w:pPr>
      <w:rPr>
        <w:rFonts w:ascii="Arial" w:hAnsi="Arial" w:hint="default"/>
      </w:rPr>
    </w:lvl>
    <w:lvl w:ilvl="8" w:tplc="4C245680" w:tentative="1">
      <w:start w:val="1"/>
      <w:numFmt w:val="bullet"/>
      <w:lvlText w:val="•"/>
      <w:lvlJc w:val="left"/>
      <w:pPr>
        <w:tabs>
          <w:tab w:val="num" w:pos="6480"/>
        </w:tabs>
        <w:ind w:left="6480" w:hanging="360"/>
      </w:pPr>
      <w:rPr>
        <w:rFonts w:ascii="Arial" w:hAnsi="Arial" w:hint="default"/>
      </w:rPr>
    </w:lvl>
  </w:abstractNum>
  <w:num w:numId="1" w16cid:durableId="1046490087">
    <w:abstractNumId w:val="15"/>
  </w:num>
  <w:num w:numId="2" w16cid:durableId="1134252404">
    <w:abstractNumId w:val="0"/>
  </w:num>
  <w:num w:numId="3" w16cid:durableId="1263107845">
    <w:abstractNumId w:val="1"/>
  </w:num>
  <w:num w:numId="4" w16cid:durableId="750585098">
    <w:abstractNumId w:val="5"/>
  </w:num>
  <w:num w:numId="5" w16cid:durableId="737673229">
    <w:abstractNumId w:val="6"/>
  </w:num>
  <w:num w:numId="6" w16cid:durableId="373239182">
    <w:abstractNumId w:val="11"/>
  </w:num>
  <w:num w:numId="7" w16cid:durableId="894706620">
    <w:abstractNumId w:val="22"/>
  </w:num>
  <w:num w:numId="8" w16cid:durableId="1987466882">
    <w:abstractNumId w:val="7"/>
  </w:num>
  <w:num w:numId="9" w16cid:durableId="1150947285">
    <w:abstractNumId w:val="23"/>
  </w:num>
  <w:num w:numId="10" w16cid:durableId="792754448">
    <w:abstractNumId w:val="3"/>
  </w:num>
  <w:num w:numId="11" w16cid:durableId="2071266914">
    <w:abstractNumId w:val="20"/>
  </w:num>
  <w:num w:numId="12" w16cid:durableId="1304770125">
    <w:abstractNumId w:val="25"/>
  </w:num>
  <w:num w:numId="13" w16cid:durableId="272320944">
    <w:abstractNumId w:val="21"/>
  </w:num>
  <w:num w:numId="14" w16cid:durableId="791166868">
    <w:abstractNumId w:val="19"/>
  </w:num>
  <w:num w:numId="15" w16cid:durableId="13506691">
    <w:abstractNumId w:val="17"/>
  </w:num>
  <w:num w:numId="16" w16cid:durableId="115224556">
    <w:abstractNumId w:val="9"/>
  </w:num>
  <w:num w:numId="17" w16cid:durableId="1842046472">
    <w:abstractNumId w:val="26"/>
  </w:num>
  <w:num w:numId="18" w16cid:durableId="1472942131">
    <w:abstractNumId w:val="13"/>
  </w:num>
  <w:num w:numId="19" w16cid:durableId="1408989557">
    <w:abstractNumId w:val="16"/>
  </w:num>
  <w:num w:numId="20" w16cid:durableId="695085535">
    <w:abstractNumId w:val="14"/>
  </w:num>
  <w:num w:numId="21" w16cid:durableId="1415007030">
    <w:abstractNumId w:val="4"/>
  </w:num>
  <w:num w:numId="22" w16cid:durableId="1863087005">
    <w:abstractNumId w:val="10"/>
  </w:num>
  <w:num w:numId="23" w16cid:durableId="562330917">
    <w:abstractNumId w:val="8"/>
  </w:num>
  <w:num w:numId="24" w16cid:durableId="1969503959">
    <w:abstractNumId w:val="18"/>
  </w:num>
  <w:num w:numId="25" w16cid:durableId="356197073">
    <w:abstractNumId w:val="12"/>
  </w:num>
  <w:num w:numId="26" w16cid:durableId="1171026619">
    <w:abstractNumId w:val="24"/>
  </w:num>
  <w:num w:numId="27" w16cid:durableId="355426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zNDYyMzI2NDQztTBX0lEKTi0uzszPAykwrAUAVVsEaywAAAA="/>
    <w:docVar w:name="EN.InstantFormat" w:val="&lt;ENInstantFormat&gt;&lt;Enabled&gt;1&lt;/Enabled&gt;&lt;ScanUnformatted&gt;1&lt;/ScanUnformatted&gt;&lt;ScanChanges&gt;1&lt;/ScanChanges&gt;&lt;Suspended&gt;0&lt;/Suspended&gt;&lt;/ENInstantFormat&gt;"/>
    <w:docVar w:name="EN.Layout" w:val="&lt;ENLayout&gt;&lt;Style&gt;Chicago 16th Footnote Cop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2pt5xr9rwrefpepeewp2f5eattr9ap5t000&quot;&gt;lectures&lt;record-ids&gt;&lt;item&gt;1&lt;/item&gt;&lt;/record-ids&gt;&lt;/item&gt;&lt;/Libraries&gt;"/>
  </w:docVars>
  <w:rsids>
    <w:rsidRoot w:val="00642E6E"/>
    <w:rsid w:val="00001AB0"/>
    <w:rsid w:val="00002992"/>
    <w:rsid w:val="00004004"/>
    <w:rsid w:val="00006C45"/>
    <w:rsid w:val="000078DA"/>
    <w:rsid w:val="00010C50"/>
    <w:rsid w:val="00013E35"/>
    <w:rsid w:val="00014C10"/>
    <w:rsid w:val="00015A12"/>
    <w:rsid w:val="000168DB"/>
    <w:rsid w:val="00023566"/>
    <w:rsid w:val="0002393E"/>
    <w:rsid w:val="00023E04"/>
    <w:rsid w:val="00023E0A"/>
    <w:rsid w:val="00024C6C"/>
    <w:rsid w:val="00027C72"/>
    <w:rsid w:val="00032125"/>
    <w:rsid w:val="000323C5"/>
    <w:rsid w:val="00034408"/>
    <w:rsid w:val="00036094"/>
    <w:rsid w:val="00040861"/>
    <w:rsid w:val="000408C2"/>
    <w:rsid w:val="000411F8"/>
    <w:rsid w:val="00047302"/>
    <w:rsid w:val="00047AEA"/>
    <w:rsid w:val="00047D35"/>
    <w:rsid w:val="00052126"/>
    <w:rsid w:val="000521B4"/>
    <w:rsid w:val="000540F9"/>
    <w:rsid w:val="00060988"/>
    <w:rsid w:val="00060E56"/>
    <w:rsid w:val="00063E7F"/>
    <w:rsid w:val="0006412A"/>
    <w:rsid w:val="00064481"/>
    <w:rsid w:val="000653C7"/>
    <w:rsid w:val="00067CBB"/>
    <w:rsid w:val="00075318"/>
    <w:rsid w:val="00082041"/>
    <w:rsid w:val="0008605D"/>
    <w:rsid w:val="00091486"/>
    <w:rsid w:val="00091F1B"/>
    <w:rsid w:val="000926A4"/>
    <w:rsid w:val="00096D75"/>
    <w:rsid w:val="00097361"/>
    <w:rsid w:val="000A02B7"/>
    <w:rsid w:val="000A053F"/>
    <w:rsid w:val="000A1E1E"/>
    <w:rsid w:val="000A6C45"/>
    <w:rsid w:val="000B1210"/>
    <w:rsid w:val="000C09E6"/>
    <w:rsid w:val="000C1030"/>
    <w:rsid w:val="000C7370"/>
    <w:rsid w:val="000D03FC"/>
    <w:rsid w:val="000D199F"/>
    <w:rsid w:val="000D379C"/>
    <w:rsid w:val="000D5DB9"/>
    <w:rsid w:val="000D648B"/>
    <w:rsid w:val="000D793D"/>
    <w:rsid w:val="000D7EE0"/>
    <w:rsid w:val="000E2B44"/>
    <w:rsid w:val="000E63E0"/>
    <w:rsid w:val="000F010C"/>
    <w:rsid w:val="000F1390"/>
    <w:rsid w:val="000F1BE0"/>
    <w:rsid w:val="000F1F7F"/>
    <w:rsid w:val="000F3098"/>
    <w:rsid w:val="000F3DC5"/>
    <w:rsid w:val="000F44AA"/>
    <w:rsid w:val="000F591A"/>
    <w:rsid w:val="000F7D86"/>
    <w:rsid w:val="00100753"/>
    <w:rsid w:val="001038E8"/>
    <w:rsid w:val="00105E2C"/>
    <w:rsid w:val="001068E4"/>
    <w:rsid w:val="00106C10"/>
    <w:rsid w:val="00112D1A"/>
    <w:rsid w:val="00115238"/>
    <w:rsid w:val="001152D0"/>
    <w:rsid w:val="0011743C"/>
    <w:rsid w:val="00117488"/>
    <w:rsid w:val="00117647"/>
    <w:rsid w:val="001177C5"/>
    <w:rsid w:val="001211BF"/>
    <w:rsid w:val="0012231A"/>
    <w:rsid w:val="001230A0"/>
    <w:rsid w:val="00125277"/>
    <w:rsid w:val="00125575"/>
    <w:rsid w:val="00127B1F"/>
    <w:rsid w:val="00127BBC"/>
    <w:rsid w:val="001318CC"/>
    <w:rsid w:val="0013361B"/>
    <w:rsid w:val="00134121"/>
    <w:rsid w:val="00134BC3"/>
    <w:rsid w:val="001351ED"/>
    <w:rsid w:val="001415FB"/>
    <w:rsid w:val="00143796"/>
    <w:rsid w:val="0015001D"/>
    <w:rsid w:val="00152FDF"/>
    <w:rsid w:val="001536D7"/>
    <w:rsid w:val="00156242"/>
    <w:rsid w:val="00156390"/>
    <w:rsid w:val="001600BF"/>
    <w:rsid w:val="001606C7"/>
    <w:rsid w:val="0016152C"/>
    <w:rsid w:val="00163DA1"/>
    <w:rsid w:val="00165D10"/>
    <w:rsid w:val="00167231"/>
    <w:rsid w:val="00167463"/>
    <w:rsid w:val="00171E0B"/>
    <w:rsid w:val="00173977"/>
    <w:rsid w:val="001742F9"/>
    <w:rsid w:val="00176B53"/>
    <w:rsid w:val="001823B1"/>
    <w:rsid w:val="001826C6"/>
    <w:rsid w:val="001846F6"/>
    <w:rsid w:val="0018622B"/>
    <w:rsid w:val="00186AA7"/>
    <w:rsid w:val="00190847"/>
    <w:rsid w:val="00192F7F"/>
    <w:rsid w:val="00194371"/>
    <w:rsid w:val="0019764E"/>
    <w:rsid w:val="001A0D7A"/>
    <w:rsid w:val="001A2B95"/>
    <w:rsid w:val="001A756C"/>
    <w:rsid w:val="001B1B69"/>
    <w:rsid w:val="001B1C08"/>
    <w:rsid w:val="001C23C5"/>
    <w:rsid w:val="001C24AB"/>
    <w:rsid w:val="001C271A"/>
    <w:rsid w:val="001C5525"/>
    <w:rsid w:val="001D10FE"/>
    <w:rsid w:val="001D6266"/>
    <w:rsid w:val="001E2EA8"/>
    <w:rsid w:val="001E43AF"/>
    <w:rsid w:val="001E480F"/>
    <w:rsid w:val="001E6ECF"/>
    <w:rsid w:val="001F0BF9"/>
    <w:rsid w:val="001F6014"/>
    <w:rsid w:val="001F6340"/>
    <w:rsid w:val="0020386F"/>
    <w:rsid w:val="00203D8E"/>
    <w:rsid w:val="00204545"/>
    <w:rsid w:val="00220395"/>
    <w:rsid w:val="0022465D"/>
    <w:rsid w:val="00230952"/>
    <w:rsid w:val="0023182C"/>
    <w:rsid w:val="00237E24"/>
    <w:rsid w:val="00241FA9"/>
    <w:rsid w:val="0024631F"/>
    <w:rsid w:val="00246CFA"/>
    <w:rsid w:val="00247698"/>
    <w:rsid w:val="002510F2"/>
    <w:rsid w:val="00253C2A"/>
    <w:rsid w:val="00253CEB"/>
    <w:rsid w:val="00256DAB"/>
    <w:rsid w:val="0025767B"/>
    <w:rsid w:val="00260D7E"/>
    <w:rsid w:val="00261BCF"/>
    <w:rsid w:val="00262BE4"/>
    <w:rsid w:val="002640CC"/>
    <w:rsid w:val="002661F8"/>
    <w:rsid w:val="00266539"/>
    <w:rsid w:val="00267D0F"/>
    <w:rsid w:val="002701D6"/>
    <w:rsid w:val="002736C4"/>
    <w:rsid w:val="00274072"/>
    <w:rsid w:val="002772DA"/>
    <w:rsid w:val="00280013"/>
    <w:rsid w:val="00287910"/>
    <w:rsid w:val="002918E0"/>
    <w:rsid w:val="002923F2"/>
    <w:rsid w:val="00292F10"/>
    <w:rsid w:val="00293C11"/>
    <w:rsid w:val="002950CE"/>
    <w:rsid w:val="002A08F1"/>
    <w:rsid w:val="002B060F"/>
    <w:rsid w:val="002B6FBE"/>
    <w:rsid w:val="002B73CC"/>
    <w:rsid w:val="002C333A"/>
    <w:rsid w:val="002C7F79"/>
    <w:rsid w:val="002D099C"/>
    <w:rsid w:val="002D16B4"/>
    <w:rsid w:val="002D2BCB"/>
    <w:rsid w:val="002D38C6"/>
    <w:rsid w:val="002D52A5"/>
    <w:rsid w:val="002D69EC"/>
    <w:rsid w:val="002D76E9"/>
    <w:rsid w:val="002E1420"/>
    <w:rsid w:val="002E1DB7"/>
    <w:rsid w:val="002E2BE9"/>
    <w:rsid w:val="002F173B"/>
    <w:rsid w:val="002F3DA7"/>
    <w:rsid w:val="002F46FB"/>
    <w:rsid w:val="002F4A5A"/>
    <w:rsid w:val="002F5209"/>
    <w:rsid w:val="002F6E85"/>
    <w:rsid w:val="0030480B"/>
    <w:rsid w:val="00305BD8"/>
    <w:rsid w:val="00306180"/>
    <w:rsid w:val="00307A1A"/>
    <w:rsid w:val="00310039"/>
    <w:rsid w:val="0031050D"/>
    <w:rsid w:val="0031056C"/>
    <w:rsid w:val="00315F36"/>
    <w:rsid w:val="00320468"/>
    <w:rsid w:val="00320C4A"/>
    <w:rsid w:val="00326857"/>
    <w:rsid w:val="00327192"/>
    <w:rsid w:val="00330FFD"/>
    <w:rsid w:val="00331DE9"/>
    <w:rsid w:val="003325A7"/>
    <w:rsid w:val="003431B9"/>
    <w:rsid w:val="00350E79"/>
    <w:rsid w:val="003518C3"/>
    <w:rsid w:val="00352A53"/>
    <w:rsid w:val="00361AC9"/>
    <w:rsid w:val="00363428"/>
    <w:rsid w:val="003653BD"/>
    <w:rsid w:val="00366309"/>
    <w:rsid w:val="00367650"/>
    <w:rsid w:val="00372CC9"/>
    <w:rsid w:val="00373497"/>
    <w:rsid w:val="00373F68"/>
    <w:rsid w:val="00373FD5"/>
    <w:rsid w:val="003779E0"/>
    <w:rsid w:val="00377C3C"/>
    <w:rsid w:val="0038191B"/>
    <w:rsid w:val="003864B7"/>
    <w:rsid w:val="003876C3"/>
    <w:rsid w:val="003901A5"/>
    <w:rsid w:val="00391E3F"/>
    <w:rsid w:val="00393D3B"/>
    <w:rsid w:val="00394602"/>
    <w:rsid w:val="003A1AC2"/>
    <w:rsid w:val="003A6ECD"/>
    <w:rsid w:val="003B01E1"/>
    <w:rsid w:val="003B33A0"/>
    <w:rsid w:val="003B3C53"/>
    <w:rsid w:val="003B464F"/>
    <w:rsid w:val="003B4C15"/>
    <w:rsid w:val="003B6562"/>
    <w:rsid w:val="003C4BDB"/>
    <w:rsid w:val="003C6A3E"/>
    <w:rsid w:val="003C703B"/>
    <w:rsid w:val="003D251F"/>
    <w:rsid w:val="003D382D"/>
    <w:rsid w:val="003D449E"/>
    <w:rsid w:val="003E05E9"/>
    <w:rsid w:val="003E37CA"/>
    <w:rsid w:val="003E51FB"/>
    <w:rsid w:val="003E754E"/>
    <w:rsid w:val="003E7B0D"/>
    <w:rsid w:val="003F0C30"/>
    <w:rsid w:val="003F1C6F"/>
    <w:rsid w:val="003F22C4"/>
    <w:rsid w:val="003F22DD"/>
    <w:rsid w:val="003F5020"/>
    <w:rsid w:val="003F787B"/>
    <w:rsid w:val="004019E5"/>
    <w:rsid w:val="00401E32"/>
    <w:rsid w:val="00404DB5"/>
    <w:rsid w:val="0040626A"/>
    <w:rsid w:val="00410D87"/>
    <w:rsid w:val="00411A9C"/>
    <w:rsid w:val="00412457"/>
    <w:rsid w:val="004174C2"/>
    <w:rsid w:val="0041754D"/>
    <w:rsid w:val="00420941"/>
    <w:rsid w:val="0042182F"/>
    <w:rsid w:val="00422D1A"/>
    <w:rsid w:val="0042348D"/>
    <w:rsid w:val="00423A07"/>
    <w:rsid w:val="00424403"/>
    <w:rsid w:val="00425620"/>
    <w:rsid w:val="004263B1"/>
    <w:rsid w:val="00433CCF"/>
    <w:rsid w:val="004351A2"/>
    <w:rsid w:val="0043594A"/>
    <w:rsid w:val="00440F25"/>
    <w:rsid w:val="004430C4"/>
    <w:rsid w:val="00443C31"/>
    <w:rsid w:val="00444B97"/>
    <w:rsid w:val="00444DD7"/>
    <w:rsid w:val="004450C7"/>
    <w:rsid w:val="00445913"/>
    <w:rsid w:val="00451911"/>
    <w:rsid w:val="00451974"/>
    <w:rsid w:val="004523C9"/>
    <w:rsid w:val="00456A37"/>
    <w:rsid w:val="00460256"/>
    <w:rsid w:val="00460CA7"/>
    <w:rsid w:val="004613A4"/>
    <w:rsid w:val="004621ED"/>
    <w:rsid w:val="00463F05"/>
    <w:rsid w:val="00465342"/>
    <w:rsid w:val="00467786"/>
    <w:rsid w:val="00467CDB"/>
    <w:rsid w:val="00470EE2"/>
    <w:rsid w:val="00471119"/>
    <w:rsid w:val="0047605B"/>
    <w:rsid w:val="00480497"/>
    <w:rsid w:val="00485908"/>
    <w:rsid w:val="00485F92"/>
    <w:rsid w:val="004920E3"/>
    <w:rsid w:val="00493DC5"/>
    <w:rsid w:val="00494A8B"/>
    <w:rsid w:val="00494E5B"/>
    <w:rsid w:val="004A0A82"/>
    <w:rsid w:val="004A366D"/>
    <w:rsid w:val="004A5C28"/>
    <w:rsid w:val="004A7FFE"/>
    <w:rsid w:val="004B06EE"/>
    <w:rsid w:val="004B3443"/>
    <w:rsid w:val="004B39EB"/>
    <w:rsid w:val="004B3D89"/>
    <w:rsid w:val="004B4D9E"/>
    <w:rsid w:val="004B4FAC"/>
    <w:rsid w:val="004B5BC3"/>
    <w:rsid w:val="004B6EA7"/>
    <w:rsid w:val="004C0989"/>
    <w:rsid w:val="004C1E4F"/>
    <w:rsid w:val="004C2C66"/>
    <w:rsid w:val="004C4D0F"/>
    <w:rsid w:val="004D03A2"/>
    <w:rsid w:val="004D123A"/>
    <w:rsid w:val="004D4FFE"/>
    <w:rsid w:val="004D6189"/>
    <w:rsid w:val="004D627D"/>
    <w:rsid w:val="004D6950"/>
    <w:rsid w:val="004D69FB"/>
    <w:rsid w:val="004D79CF"/>
    <w:rsid w:val="004E0F88"/>
    <w:rsid w:val="004E1A19"/>
    <w:rsid w:val="004E30A9"/>
    <w:rsid w:val="004E3932"/>
    <w:rsid w:val="004E62E4"/>
    <w:rsid w:val="004F1AA2"/>
    <w:rsid w:val="004F68D4"/>
    <w:rsid w:val="004F6FAE"/>
    <w:rsid w:val="004F70EC"/>
    <w:rsid w:val="004F7775"/>
    <w:rsid w:val="00500AB0"/>
    <w:rsid w:val="00500C33"/>
    <w:rsid w:val="00505834"/>
    <w:rsid w:val="00505A2B"/>
    <w:rsid w:val="00506011"/>
    <w:rsid w:val="00507765"/>
    <w:rsid w:val="00507A76"/>
    <w:rsid w:val="00510B18"/>
    <w:rsid w:val="00512A7C"/>
    <w:rsid w:val="005139C0"/>
    <w:rsid w:val="00514D5A"/>
    <w:rsid w:val="00515BCB"/>
    <w:rsid w:val="00525280"/>
    <w:rsid w:val="00525A1E"/>
    <w:rsid w:val="00530B93"/>
    <w:rsid w:val="00531C01"/>
    <w:rsid w:val="0053659A"/>
    <w:rsid w:val="0054061D"/>
    <w:rsid w:val="00541249"/>
    <w:rsid w:val="005418D1"/>
    <w:rsid w:val="00552443"/>
    <w:rsid w:val="005538CF"/>
    <w:rsid w:val="005548F2"/>
    <w:rsid w:val="005600F3"/>
    <w:rsid w:val="00560C29"/>
    <w:rsid w:val="00565944"/>
    <w:rsid w:val="00565F67"/>
    <w:rsid w:val="00565F68"/>
    <w:rsid w:val="0057094D"/>
    <w:rsid w:val="00575790"/>
    <w:rsid w:val="00575C9F"/>
    <w:rsid w:val="005766DA"/>
    <w:rsid w:val="00577B29"/>
    <w:rsid w:val="00581EA5"/>
    <w:rsid w:val="00583483"/>
    <w:rsid w:val="005909A4"/>
    <w:rsid w:val="0059331C"/>
    <w:rsid w:val="0059368A"/>
    <w:rsid w:val="005938DE"/>
    <w:rsid w:val="00593CD3"/>
    <w:rsid w:val="0059425A"/>
    <w:rsid w:val="005944C2"/>
    <w:rsid w:val="00594F89"/>
    <w:rsid w:val="005A13D5"/>
    <w:rsid w:val="005A1DC5"/>
    <w:rsid w:val="005A2DE5"/>
    <w:rsid w:val="005A35C9"/>
    <w:rsid w:val="005A61F8"/>
    <w:rsid w:val="005A78D9"/>
    <w:rsid w:val="005B1BCA"/>
    <w:rsid w:val="005B409D"/>
    <w:rsid w:val="005B41A7"/>
    <w:rsid w:val="005B4375"/>
    <w:rsid w:val="005B6C47"/>
    <w:rsid w:val="005C09B5"/>
    <w:rsid w:val="005C18D2"/>
    <w:rsid w:val="005D18AC"/>
    <w:rsid w:val="005D2520"/>
    <w:rsid w:val="005E0C30"/>
    <w:rsid w:val="005E62D9"/>
    <w:rsid w:val="005E6EE3"/>
    <w:rsid w:val="005E7BBD"/>
    <w:rsid w:val="005F78EC"/>
    <w:rsid w:val="00601FBE"/>
    <w:rsid w:val="00602FA3"/>
    <w:rsid w:val="00607B7B"/>
    <w:rsid w:val="00610178"/>
    <w:rsid w:val="00610FED"/>
    <w:rsid w:val="006119A0"/>
    <w:rsid w:val="00611D7D"/>
    <w:rsid w:val="00612222"/>
    <w:rsid w:val="00616535"/>
    <w:rsid w:val="00622F7C"/>
    <w:rsid w:val="00622FA4"/>
    <w:rsid w:val="0062321A"/>
    <w:rsid w:val="006243FD"/>
    <w:rsid w:val="0063003B"/>
    <w:rsid w:val="006311C4"/>
    <w:rsid w:val="00632F99"/>
    <w:rsid w:val="006364C0"/>
    <w:rsid w:val="00640801"/>
    <w:rsid w:val="00642E6E"/>
    <w:rsid w:val="006439E2"/>
    <w:rsid w:val="00646F73"/>
    <w:rsid w:val="00664898"/>
    <w:rsid w:val="00666772"/>
    <w:rsid w:val="00666F60"/>
    <w:rsid w:val="00674DF8"/>
    <w:rsid w:val="006762C7"/>
    <w:rsid w:val="0067677D"/>
    <w:rsid w:val="0067745D"/>
    <w:rsid w:val="006777DC"/>
    <w:rsid w:val="00680E38"/>
    <w:rsid w:val="0068286E"/>
    <w:rsid w:val="00683682"/>
    <w:rsid w:val="00683EAB"/>
    <w:rsid w:val="00684389"/>
    <w:rsid w:val="0068488B"/>
    <w:rsid w:val="00684C35"/>
    <w:rsid w:val="00686251"/>
    <w:rsid w:val="00686FEE"/>
    <w:rsid w:val="00687B63"/>
    <w:rsid w:val="00690103"/>
    <w:rsid w:val="00694327"/>
    <w:rsid w:val="00694781"/>
    <w:rsid w:val="00695BDA"/>
    <w:rsid w:val="0069783D"/>
    <w:rsid w:val="006A4398"/>
    <w:rsid w:val="006A53A5"/>
    <w:rsid w:val="006B07EB"/>
    <w:rsid w:val="006B25D9"/>
    <w:rsid w:val="006B69B3"/>
    <w:rsid w:val="006C1BEC"/>
    <w:rsid w:val="006C4602"/>
    <w:rsid w:val="006C5403"/>
    <w:rsid w:val="006C7770"/>
    <w:rsid w:val="006D0AC8"/>
    <w:rsid w:val="006D11F9"/>
    <w:rsid w:val="006D20F1"/>
    <w:rsid w:val="006D2946"/>
    <w:rsid w:val="006D7DE7"/>
    <w:rsid w:val="006E0CB3"/>
    <w:rsid w:val="006E1591"/>
    <w:rsid w:val="006E1D62"/>
    <w:rsid w:val="006E25CC"/>
    <w:rsid w:val="006E2AD7"/>
    <w:rsid w:val="006E5A4B"/>
    <w:rsid w:val="006E7430"/>
    <w:rsid w:val="006F1A28"/>
    <w:rsid w:val="006F5A8E"/>
    <w:rsid w:val="006F65F1"/>
    <w:rsid w:val="006F75CC"/>
    <w:rsid w:val="006F76F6"/>
    <w:rsid w:val="007033CD"/>
    <w:rsid w:val="00703B67"/>
    <w:rsid w:val="00703D85"/>
    <w:rsid w:val="00704FC0"/>
    <w:rsid w:val="00710CE3"/>
    <w:rsid w:val="007129F2"/>
    <w:rsid w:val="0071393E"/>
    <w:rsid w:val="00715F57"/>
    <w:rsid w:val="0071723E"/>
    <w:rsid w:val="00720B15"/>
    <w:rsid w:val="00720BA9"/>
    <w:rsid w:val="00722D55"/>
    <w:rsid w:val="00722E0F"/>
    <w:rsid w:val="00726405"/>
    <w:rsid w:val="007307E0"/>
    <w:rsid w:val="00731DED"/>
    <w:rsid w:val="00734770"/>
    <w:rsid w:val="00734DC6"/>
    <w:rsid w:val="007358D2"/>
    <w:rsid w:val="00741122"/>
    <w:rsid w:val="00743D95"/>
    <w:rsid w:val="00744056"/>
    <w:rsid w:val="00752047"/>
    <w:rsid w:val="007572EB"/>
    <w:rsid w:val="00757352"/>
    <w:rsid w:val="00757B3E"/>
    <w:rsid w:val="00762DB6"/>
    <w:rsid w:val="0076306E"/>
    <w:rsid w:val="00766735"/>
    <w:rsid w:val="0076748A"/>
    <w:rsid w:val="0077241B"/>
    <w:rsid w:val="00774056"/>
    <w:rsid w:val="0077478C"/>
    <w:rsid w:val="007831C4"/>
    <w:rsid w:val="00787C0E"/>
    <w:rsid w:val="0079028A"/>
    <w:rsid w:val="0079764B"/>
    <w:rsid w:val="007A2B93"/>
    <w:rsid w:val="007A5915"/>
    <w:rsid w:val="007A60D0"/>
    <w:rsid w:val="007A7571"/>
    <w:rsid w:val="007A7C36"/>
    <w:rsid w:val="007A7F25"/>
    <w:rsid w:val="007B0CAA"/>
    <w:rsid w:val="007B291F"/>
    <w:rsid w:val="007B52E6"/>
    <w:rsid w:val="007C057F"/>
    <w:rsid w:val="007C2064"/>
    <w:rsid w:val="007C2959"/>
    <w:rsid w:val="007C3229"/>
    <w:rsid w:val="007C7B68"/>
    <w:rsid w:val="007D20ED"/>
    <w:rsid w:val="007D4EEC"/>
    <w:rsid w:val="007D5876"/>
    <w:rsid w:val="007E02D9"/>
    <w:rsid w:val="007E31AA"/>
    <w:rsid w:val="007F16A4"/>
    <w:rsid w:val="007F33F3"/>
    <w:rsid w:val="007F3940"/>
    <w:rsid w:val="007F62A1"/>
    <w:rsid w:val="007F7AC9"/>
    <w:rsid w:val="00802BDD"/>
    <w:rsid w:val="00803A5F"/>
    <w:rsid w:val="008061BD"/>
    <w:rsid w:val="008066AD"/>
    <w:rsid w:val="0081024B"/>
    <w:rsid w:val="008143FB"/>
    <w:rsid w:val="00815511"/>
    <w:rsid w:val="008217F6"/>
    <w:rsid w:val="008236F4"/>
    <w:rsid w:val="0083087B"/>
    <w:rsid w:val="00832EDA"/>
    <w:rsid w:val="00833C80"/>
    <w:rsid w:val="00835B9A"/>
    <w:rsid w:val="00835CD4"/>
    <w:rsid w:val="00836384"/>
    <w:rsid w:val="0083661D"/>
    <w:rsid w:val="00841635"/>
    <w:rsid w:val="008418B2"/>
    <w:rsid w:val="00842722"/>
    <w:rsid w:val="008429A4"/>
    <w:rsid w:val="00843237"/>
    <w:rsid w:val="00843C59"/>
    <w:rsid w:val="008462F2"/>
    <w:rsid w:val="00846A00"/>
    <w:rsid w:val="008503AE"/>
    <w:rsid w:val="008504C5"/>
    <w:rsid w:val="0085262A"/>
    <w:rsid w:val="00852789"/>
    <w:rsid w:val="00852F25"/>
    <w:rsid w:val="008559B2"/>
    <w:rsid w:val="008566D3"/>
    <w:rsid w:val="00856B63"/>
    <w:rsid w:val="00860639"/>
    <w:rsid w:val="00861795"/>
    <w:rsid w:val="00863DA1"/>
    <w:rsid w:val="00865750"/>
    <w:rsid w:val="0086732E"/>
    <w:rsid w:val="00867DC4"/>
    <w:rsid w:val="00870570"/>
    <w:rsid w:val="00873CC0"/>
    <w:rsid w:val="00874F1F"/>
    <w:rsid w:val="008752FE"/>
    <w:rsid w:val="00875EB2"/>
    <w:rsid w:val="00877E24"/>
    <w:rsid w:val="00877F9E"/>
    <w:rsid w:val="00881913"/>
    <w:rsid w:val="00883A7B"/>
    <w:rsid w:val="00885FEA"/>
    <w:rsid w:val="008860BA"/>
    <w:rsid w:val="00887E87"/>
    <w:rsid w:val="00890171"/>
    <w:rsid w:val="008906D0"/>
    <w:rsid w:val="00890B60"/>
    <w:rsid w:val="00892002"/>
    <w:rsid w:val="00892ED5"/>
    <w:rsid w:val="00894219"/>
    <w:rsid w:val="008947C5"/>
    <w:rsid w:val="008A147E"/>
    <w:rsid w:val="008A7BE3"/>
    <w:rsid w:val="008B3ECF"/>
    <w:rsid w:val="008B527F"/>
    <w:rsid w:val="008B5C38"/>
    <w:rsid w:val="008B6719"/>
    <w:rsid w:val="008C030A"/>
    <w:rsid w:val="008C1974"/>
    <w:rsid w:val="008C2ABA"/>
    <w:rsid w:val="008C7B94"/>
    <w:rsid w:val="008D06C6"/>
    <w:rsid w:val="008D0808"/>
    <w:rsid w:val="008D2351"/>
    <w:rsid w:val="008D2C1D"/>
    <w:rsid w:val="008D3A94"/>
    <w:rsid w:val="008D3EFD"/>
    <w:rsid w:val="008D4229"/>
    <w:rsid w:val="008D50C1"/>
    <w:rsid w:val="008D66E2"/>
    <w:rsid w:val="008E0B54"/>
    <w:rsid w:val="008E5654"/>
    <w:rsid w:val="008F0105"/>
    <w:rsid w:val="008F0A73"/>
    <w:rsid w:val="008F5438"/>
    <w:rsid w:val="008F7A64"/>
    <w:rsid w:val="00900FA4"/>
    <w:rsid w:val="00906F51"/>
    <w:rsid w:val="00907882"/>
    <w:rsid w:val="00914D88"/>
    <w:rsid w:val="00917F45"/>
    <w:rsid w:val="00920203"/>
    <w:rsid w:val="009204BB"/>
    <w:rsid w:val="00920C17"/>
    <w:rsid w:val="009220BE"/>
    <w:rsid w:val="00925469"/>
    <w:rsid w:val="00925C9A"/>
    <w:rsid w:val="00926D1F"/>
    <w:rsid w:val="009332DA"/>
    <w:rsid w:val="00934263"/>
    <w:rsid w:val="0093792A"/>
    <w:rsid w:val="009416E3"/>
    <w:rsid w:val="00942209"/>
    <w:rsid w:val="009453B5"/>
    <w:rsid w:val="009462DF"/>
    <w:rsid w:val="00947A5A"/>
    <w:rsid w:val="009516D0"/>
    <w:rsid w:val="0095351D"/>
    <w:rsid w:val="00954728"/>
    <w:rsid w:val="00955617"/>
    <w:rsid w:val="0096303F"/>
    <w:rsid w:val="00963CE1"/>
    <w:rsid w:val="0096427C"/>
    <w:rsid w:val="009657AB"/>
    <w:rsid w:val="00966273"/>
    <w:rsid w:val="009666E6"/>
    <w:rsid w:val="00966768"/>
    <w:rsid w:val="009677B8"/>
    <w:rsid w:val="00967B5D"/>
    <w:rsid w:val="009703AE"/>
    <w:rsid w:val="00972372"/>
    <w:rsid w:val="009733BE"/>
    <w:rsid w:val="00974325"/>
    <w:rsid w:val="00974895"/>
    <w:rsid w:val="00977586"/>
    <w:rsid w:val="0098302B"/>
    <w:rsid w:val="00986815"/>
    <w:rsid w:val="009906FC"/>
    <w:rsid w:val="009953E7"/>
    <w:rsid w:val="00997B75"/>
    <w:rsid w:val="00997FED"/>
    <w:rsid w:val="009A4AA0"/>
    <w:rsid w:val="009A5BA0"/>
    <w:rsid w:val="009A7EE5"/>
    <w:rsid w:val="009A7F20"/>
    <w:rsid w:val="009B42A3"/>
    <w:rsid w:val="009B7F74"/>
    <w:rsid w:val="009C1921"/>
    <w:rsid w:val="009C3240"/>
    <w:rsid w:val="009C3A99"/>
    <w:rsid w:val="009C6AF5"/>
    <w:rsid w:val="009D0FBE"/>
    <w:rsid w:val="009D24CF"/>
    <w:rsid w:val="009D450C"/>
    <w:rsid w:val="009D5296"/>
    <w:rsid w:val="009E1712"/>
    <w:rsid w:val="009E67D3"/>
    <w:rsid w:val="009E7D39"/>
    <w:rsid w:val="009F12C2"/>
    <w:rsid w:val="009F360F"/>
    <w:rsid w:val="009F4B70"/>
    <w:rsid w:val="009F52FF"/>
    <w:rsid w:val="009F566F"/>
    <w:rsid w:val="009F72C2"/>
    <w:rsid w:val="009F7DC9"/>
    <w:rsid w:val="00A00435"/>
    <w:rsid w:val="00A01251"/>
    <w:rsid w:val="00A021F7"/>
    <w:rsid w:val="00A046AF"/>
    <w:rsid w:val="00A04B50"/>
    <w:rsid w:val="00A05493"/>
    <w:rsid w:val="00A07C95"/>
    <w:rsid w:val="00A11402"/>
    <w:rsid w:val="00A15B9E"/>
    <w:rsid w:val="00A2171C"/>
    <w:rsid w:val="00A2209E"/>
    <w:rsid w:val="00A23227"/>
    <w:rsid w:val="00A24008"/>
    <w:rsid w:val="00A25897"/>
    <w:rsid w:val="00A25CDF"/>
    <w:rsid w:val="00A305D2"/>
    <w:rsid w:val="00A30CDD"/>
    <w:rsid w:val="00A3581C"/>
    <w:rsid w:val="00A35ADF"/>
    <w:rsid w:val="00A3620F"/>
    <w:rsid w:val="00A36E6E"/>
    <w:rsid w:val="00A40874"/>
    <w:rsid w:val="00A419F8"/>
    <w:rsid w:val="00A42CC9"/>
    <w:rsid w:val="00A44495"/>
    <w:rsid w:val="00A444BA"/>
    <w:rsid w:val="00A44D7E"/>
    <w:rsid w:val="00A45119"/>
    <w:rsid w:val="00A46357"/>
    <w:rsid w:val="00A50A6C"/>
    <w:rsid w:val="00A51A85"/>
    <w:rsid w:val="00A5239A"/>
    <w:rsid w:val="00A53654"/>
    <w:rsid w:val="00A54329"/>
    <w:rsid w:val="00A60D80"/>
    <w:rsid w:val="00A64E81"/>
    <w:rsid w:val="00A65F64"/>
    <w:rsid w:val="00A66B40"/>
    <w:rsid w:val="00A67DE6"/>
    <w:rsid w:val="00A71272"/>
    <w:rsid w:val="00A75744"/>
    <w:rsid w:val="00A90374"/>
    <w:rsid w:val="00A93DAB"/>
    <w:rsid w:val="00A949F0"/>
    <w:rsid w:val="00A960C8"/>
    <w:rsid w:val="00A96D83"/>
    <w:rsid w:val="00AA0DDB"/>
    <w:rsid w:val="00AA0EBA"/>
    <w:rsid w:val="00AA1A41"/>
    <w:rsid w:val="00AA1F1E"/>
    <w:rsid w:val="00AA23CB"/>
    <w:rsid w:val="00AA2503"/>
    <w:rsid w:val="00AA33F1"/>
    <w:rsid w:val="00AA491A"/>
    <w:rsid w:val="00AA53F1"/>
    <w:rsid w:val="00AB2E02"/>
    <w:rsid w:val="00AB66B8"/>
    <w:rsid w:val="00AB6A69"/>
    <w:rsid w:val="00AB6C3B"/>
    <w:rsid w:val="00AB70BD"/>
    <w:rsid w:val="00AC0A5E"/>
    <w:rsid w:val="00AC0F65"/>
    <w:rsid w:val="00AC27D0"/>
    <w:rsid w:val="00AC651B"/>
    <w:rsid w:val="00AC664D"/>
    <w:rsid w:val="00AC787B"/>
    <w:rsid w:val="00AC7C55"/>
    <w:rsid w:val="00AD3000"/>
    <w:rsid w:val="00AD45ED"/>
    <w:rsid w:val="00AD6CC8"/>
    <w:rsid w:val="00AE2465"/>
    <w:rsid w:val="00AE504A"/>
    <w:rsid w:val="00AF1533"/>
    <w:rsid w:val="00AF4025"/>
    <w:rsid w:val="00AF5F80"/>
    <w:rsid w:val="00B00003"/>
    <w:rsid w:val="00B01C0D"/>
    <w:rsid w:val="00B0602D"/>
    <w:rsid w:val="00B07941"/>
    <w:rsid w:val="00B10169"/>
    <w:rsid w:val="00B11B92"/>
    <w:rsid w:val="00B12707"/>
    <w:rsid w:val="00B14150"/>
    <w:rsid w:val="00B210BC"/>
    <w:rsid w:val="00B21474"/>
    <w:rsid w:val="00B2193B"/>
    <w:rsid w:val="00B227F4"/>
    <w:rsid w:val="00B22C0D"/>
    <w:rsid w:val="00B2502A"/>
    <w:rsid w:val="00B252A6"/>
    <w:rsid w:val="00B25B04"/>
    <w:rsid w:val="00B25C5B"/>
    <w:rsid w:val="00B2669E"/>
    <w:rsid w:val="00B279DB"/>
    <w:rsid w:val="00B3552D"/>
    <w:rsid w:val="00B35A93"/>
    <w:rsid w:val="00B36834"/>
    <w:rsid w:val="00B40CFA"/>
    <w:rsid w:val="00B44AEE"/>
    <w:rsid w:val="00B46AFB"/>
    <w:rsid w:val="00B47F6D"/>
    <w:rsid w:val="00B51B03"/>
    <w:rsid w:val="00B53059"/>
    <w:rsid w:val="00B53909"/>
    <w:rsid w:val="00B55C77"/>
    <w:rsid w:val="00B634D9"/>
    <w:rsid w:val="00B637B7"/>
    <w:rsid w:val="00B66DC6"/>
    <w:rsid w:val="00B67BA8"/>
    <w:rsid w:val="00B7082A"/>
    <w:rsid w:val="00B70CC4"/>
    <w:rsid w:val="00B70EBF"/>
    <w:rsid w:val="00B75A35"/>
    <w:rsid w:val="00B846F8"/>
    <w:rsid w:val="00B85C20"/>
    <w:rsid w:val="00B92286"/>
    <w:rsid w:val="00B92DA0"/>
    <w:rsid w:val="00B9414C"/>
    <w:rsid w:val="00B94862"/>
    <w:rsid w:val="00B95F97"/>
    <w:rsid w:val="00B97121"/>
    <w:rsid w:val="00B97A91"/>
    <w:rsid w:val="00BA01AB"/>
    <w:rsid w:val="00BA1AC6"/>
    <w:rsid w:val="00BA337E"/>
    <w:rsid w:val="00BA5621"/>
    <w:rsid w:val="00BA5942"/>
    <w:rsid w:val="00BA65B5"/>
    <w:rsid w:val="00BA6802"/>
    <w:rsid w:val="00BB532D"/>
    <w:rsid w:val="00BB5536"/>
    <w:rsid w:val="00BB77F9"/>
    <w:rsid w:val="00BB7B22"/>
    <w:rsid w:val="00BC1F70"/>
    <w:rsid w:val="00BC24EF"/>
    <w:rsid w:val="00BC4444"/>
    <w:rsid w:val="00BD02C1"/>
    <w:rsid w:val="00BD1AAB"/>
    <w:rsid w:val="00BD1E4B"/>
    <w:rsid w:val="00BD5893"/>
    <w:rsid w:val="00BE0526"/>
    <w:rsid w:val="00BE2A3B"/>
    <w:rsid w:val="00BE4F85"/>
    <w:rsid w:val="00BE57FA"/>
    <w:rsid w:val="00BF25D1"/>
    <w:rsid w:val="00BF501D"/>
    <w:rsid w:val="00BF5F5C"/>
    <w:rsid w:val="00C005C2"/>
    <w:rsid w:val="00C00677"/>
    <w:rsid w:val="00C01BB8"/>
    <w:rsid w:val="00C03083"/>
    <w:rsid w:val="00C0378A"/>
    <w:rsid w:val="00C17ACD"/>
    <w:rsid w:val="00C20A0B"/>
    <w:rsid w:val="00C213E2"/>
    <w:rsid w:val="00C224CD"/>
    <w:rsid w:val="00C23C45"/>
    <w:rsid w:val="00C252CA"/>
    <w:rsid w:val="00C253EA"/>
    <w:rsid w:val="00C277D9"/>
    <w:rsid w:val="00C310C4"/>
    <w:rsid w:val="00C40343"/>
    <w:rsid w:val="00C40D18"/>
    <w:rsid w:val="00C42B47"/>
    <w:rsid w:val="00C473A8"/>
    <w:rsid w:val="00C47458"/>
    <w:rsid w:val="00C517FB"/>
    <w:rsid w:val="00C52DC6"/>
    <w:rsid w:val="00C52EC2"/>
    <w:rsid w:val="00C53690"/>
    <w:rsid w:val="00C55187"/>
    <w:rsid w:val="00C619B7"/>
    <w:rsid w:val="00C6295C"/>
    <w:rsid w:val="00C666B9"/>
    <w:rsid w:val="00C76101"/>
    <w:rsid w:val="00C823F3"/>
    <w:rsid w:val="00C83245"/>
    <w:rsid w:val="00C87B61"/>
    <w:rsid w:val="00C90CD1"/>
    <w:rsid w:val="00C969A0"/>
    <w:rsid w:val="00CA211E"/>
    <w:rsid w:val="00CA2785"/>
    <w:rsid w:val="00CA2835"/>
    <w:rsid w:val="00CB2666"/>
    <w:rsid w:val="00CB461F"/>
    <w:rsid w:val="00CB68FB"/>
    <w:rsid w:val="00CC20EB"/>
    <w:rsid w:val="00CC44F3"/>
    <w:rsid w:val="00CD10B8"/>
    <w:rsid w:val="00CD47E2"/>
    <w:rsid w:val="00CD62E9"/>
    <w:rsid w:val="00CD63BC"/>
    <w:rsid w:val="00CE72AA"/>
    <w:rsid w:val="00CF0190"/>
    <w:rsid w:val="00CF57FB"/>
    <w:rsid w:val="00CF6B6B"/>
    <w:rsid w:val="00D0023E"/>
    <w:rsid w:val="00D005BA"/>
    <w:rsid w:val="00D02A81"/>
    <w:rsid w:val="00D064C4"/>
    <w:rsid w:val="00D10221"/>
    <w:rsid w:val="00D113D7"/>
    <w:rsid w:val="00D114A7"/>
    <w:rsid w:val="00D11ED7"/>
    <w:rsid w:val="00D1338C"/>
    <w:rsid w:val="00D14B8C"/>
    <w:rsid w:val="00D15BFD"/>
    <w:rsid w:val="00D15D44"/>
    <w:rsid w:val="00D171FD"/>
    <w:rsid w:val="00D20C5D"/>
    <w:rsid w:val="00D225CE"/>
    <w:rsid w:val="00D25585"/>
    <w:rsid w:val="00D25C39"/>
    <w:rsid w:val="00D26EAF"/>
    <w:rsid w:val="00D41344"/>
    <w:rsid w:val="00D44F18"/>
    <w:rsid w:val="00D51DB6"/>
    <w:rsid w:val="00D53A28"/>
    <w:rsid w:val="00D576A5"/>
    <w:rsid w:val="00D6164D"/>
    <w:rsid w:val="00D616D9"/>
    <w:rsid w:val="00D61F9A"/>
    <w:rsid w:val="00D62615"/>
    <w:rsid w:val="00D660DA"/>
    <w:rsid w:val="00D66D11"/>
    <w:rsid w:val="00D676F9"/>
    <w:rsid w:val="00D715FE"/>
    <w:rsid w:val="00D7193D"/>
    <w:rsid w:val="00D72450"/>
    <w:rsid w:val="00D74CBA"/>
    <w:rsid w:val="00D77B71"/>
    <w:rsid w:val="00D826FF"/>
    <w:rsid w:val="00D8281C"/>
    <w:rsid w:val="00D866E5"/>
    <w:rsid w:val="00D875C7"/>
    <w:rsid w:val="00D917B2"/>
    <w:rsid w:val="00D939C8"/>
    <w:rsid w:val="00D964FF"/>
    <w:rsid w:val="00DA2C09"/>
    <w:rsid w:val="00DA3CE1"/>
    <w:rsid w:val="00DA5FDB"/>
    <w:rsid w:val="00DA6B4F"/>
    <w:rsid w:val="00DB0FE0"/>
    <w:rsid w:val="00DB6053"/>
    <w:rsid w:val="00DB622F"/>
    <w:rsid w:val="00DB68BC"/>
    <w:rsid w:val="00DB68C4"/>
    <w:rsid w:val="00DB6FF7"/>
    <w:rsid w:val="00DB70FB"/>
    <w:rsid w:val="00DC577D"/>
    <w:rsid w:val="00DD4043"/>
    <w:rsid w:val="00DD44F4"/>
    <w:rsid w:val="00DD553A"/>
    <w:rsid w:val="00DD5E88"/>
    <w:rsid w:val="00DE3815"/>
    <w:rsid w:val="00DE3880"/>
    <w:rsid w:val="00DE6ED3"/>
    <w:rsid w:val="00DE744E"/>
    <w:rsid w:val="00DF3696"/>
    <w:rsid w:val="00DF45F1"/>
    <w:rsid w:val="00DF70F8"/>
    <w:rsid w:val="00E1117D"/>
    <w:rsid w:val="00E11414"/>
    <w:rsid w:val="00E1605C"/>
    <w:rsid w:val="00E22EEB"/>
    <w:rsid w:val="00E2431C"/>
    <w:rsid w:val="00E263E8"/>
    <w:rsid w:val="00E26970"/>
    <w:rsid w:val="00E325C2"/>
    <w:rsid w:val="00E3305E"/>
    <w:rsid w:val="00E36ED4"/>
    <w:rsid w:val="00E3795D"/>
    <w:rsid w:val="00E40B20"/>
    <w:rsid w:val="00E42603"/>
    <w:rsid w:val="00E42C99"/>
    <w:rsid w:val="00E43C70"/>
    <w:rsid w:val="00E45AA0"/>
    <w:rsid w:val="00E465F0"/>
    <w:rsid w:val="00E4784D"/>
    <w:rsid w:val="00E50950"/>
    <w:rsid w:val="00E50A3C"/>
    <w:rsid w:val="00E513C6"/>
    <w:rsid w:val="00E55709"/>
    <w:rsid w:val="00E55BF3"/>
    <w:rsid w:val="00E6468D"/>
    <w:rsid w:val="00E66C67"/>
    <w:rsid w:val="00E72390"/>
    <w:rsid w:val="00E768FD"/>
    <w:rsid w:val="00E817AD"/>
    <w:rsid w:val="00E833BD"/>
    <w:rsid w:val="00E8758E"/>
    <w:rsid w:val="00E906EF"/>
    <w:rsid w:val="00E92E5A"/>
    <w:rsid w:val="00E95C3B"/>
    <w:rsid w:val="00E95D27"/>
    <w:rsid w:val="00E97319"/>
    <w:rsid w:val="00E97D80"/>
    <w:rsid w:val="00EA0CB0"/>
    <w:rsid w:val="00EA45AE"/>
    <w:rsid w:val="00EB07CF"/>
    <w:rsid w:val="00EB43D5"/>
    <w:rsid w:val="00EC0E01"/>
    <w:rsid w:val="00EC14E1"/>
    <w:rsid w:val="00EC16CE"/>
    <w:rsid w:val="00EC1E89"/>
    <w:rsid w:val="00EC23FF"/>
    <w:rsid w:val="00EC378B"/>
    <w:rsid w:val="00EC5B3A"/>
    <w:rsid w:val="00EC6DB3"/>
    <w:rsid w:val="00EC7243"/>
    <w:rsid w:val="00EC7391"/>
    <w:rsid w:val="00ED1854"/>
    <w:rsid w:val="00ED26AB"/>
    <w:rsid w:val="00ED4AE3"/>
    <w:rsid w:val="00ED5F6D"/>
    <w:rsid w:val="00ED6FF0"/>
    <w:rsid w:val="00EE090A"/>
    <w:rsid w:val="00EE0A25"/>
    <w:rsid w:val="00EE312F"/>
    <w:rsid w:val="00EE42A8"/>
    <w:rsid w:val="00EE5451"/>
    <w:rsid w:val="00EE643D"/>
    <w:rsid w:val="00EE76F8"/>
    <w:rsid w:val="00EF3D5A"/>
    <w:rsid w:val="00F01C5D"/>
    <w:rsid w:val="00F04EB8"/>
    <w:rsid w:val="00F06559"/>
    <w:rsid w:val="00F06589"/>
    <w:rsid w:val="00F06EA3"/>
    <w:rsid w:val="00F119C6"/>
    <w:rsid w:val="00F11D79"/>
    <w:rsid w:val="00F12A53"/>
    <w:rsid w:val="00F13104"/>
    <w:rsid w:val="00F13E97"/>
    <w:rsid w:val="00F15873"/>
    <w:rsid w:val="00F15966"/>
    <w:rsid w:val="00F20120"/>
    <w:rsid w:val="00F20DDB"/>
    <w:rsid w:val="00F22F41"/>
    <w:rsid w:val="00F23A95"/>
    <w:rsid w:val="00F25B4F"/>
    <w:rsid w:val="00F30E63"/>
    <w:rsid w:val="00F317F2"/>
    <w:rsid w:val="00F32A58"/>
    <w:rsid w:val="00F344B9"/>
    <w:rsid w:val="00F3798F"/>
    <w:rsid w:val="00F417C5"/>
    <w:rsid w:val="00F43703"/>
    <w:rsid w:val="00F479E2"/>
    <w:rsid w:val="00F541EB"/>
    <w:rsid w:val="00F60E8F"/>
    <w:rsid w:val="00F759EA"/>
    <w:rsid w:val="00F80B55"/>
    <w:rsid w:val="00F81479"/>
    <w:rsid w:val="00F82327"/>
    <w:rsid w:val="00F8395C"/>
    <w:rsid w:val="00F85F6C"/>
    <w:rsid w:val="00F86EDA"/>
    <w:rsid w:val="00F90257"/>
    <w:rsid w:val="00F91A84"/>
    <w:rsid w:val="00F91E40"/>
    <w:rsid w:val="00F924F4"/>
    <w:rsid w:val="00F96422"/>
    <w:rsid w:val="00FA0122"/>
    <w:rsid w:val="00FA0B96"/>
    <w:rsid w:val="00FA4199"/>
    <w:rsid w:val="00FA5AD6"/>
    <w:rsid w:val="00FB2065"/>
    <w:rsid w:val="00FB3364"/>
    <w:rsid w:val="00FB4192"/>
    <w:rsid w:val="00FB4F46"/>
    <w:rsid w:val="00FB50D7"/>
    <w:rsid w:val="00FB5350"/>
    <w:rsid w:val="00FB744B"/>
    <w:rsid w:val="00FB7D8D"/>
    <w:rsid w:val="00FC3497"/>
    <w:rsid w:val="00FC7810"/>
    <w:rsid w:val="00FD2916"/>
    <w:rsid w:val="00FD4692"/>
    <w:rsid w:val="00FD4FED"/>
    <w:rsid w:val="00FD5163"/>
    <w:rsid w:val="00FD65E5"/>
    <w:rsid w:val="00FD67D6"/>
    <w:rsid w:val="00FD6E78"/>
    <w:rsid w:val="00FD7B70"/>
    <w:rsid w:val="00FE00F2"/>
    <w:rsid w:val="00FE06CC"/>
    <w:rsid w:val="00FE0BE1"/>
    <w:rsid w:val="00FE704B"/>
    <w:rsid w:val="00FF0A5E"/>
    <w:rsid w:val="00FF15F6"/>
    <w:rsid w:val="00FF3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6AC19"/>
  <w15:chartTrackingRefBased/>
  <w15:docId w15:val="{1378BBB6-2612-DC4A-9FF1-FCB7D201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909"/>
    <w:pPr>
      <w:jc w:val="left"/>
    </w:pPr>
    <w:rPr>
      <w:rFonts w:ascii="Times New Roman" w:eastAsia="Times New Roman" w:hAnsi="Times New Roman" w:cs="Times New Roman"/>
      <w:kern w:val="0"/>
      <w:sz w:val="24"/>
    </w:rPr>
  </w:style>
  <w:style w:type="paragraph" w:styleId="1">
    <w:name w:val="heading 1"/>
    <w:basedOn w:val="a"/>
    <w:next w:val="a"/>
    <w:link w:val="1Char"/>
    <w:uiPriority w:val="9"/>
    <w:qFormat/>
    <w:rsid w:val="00863DA1"/>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A01251"/>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351A2"/>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Char"/>
    <w:rsid w:val="00DC577D"/>
    <w:pPr>
      <w:jc w:val="center"/>
    </w:pPr>
    <w:rPr>
      <w:rFonts w:ascii="Calibri" w:hAnsi="Calibri" w:cs="Calibri"/>
    </w:rPr>
  </w:style>
  <w:style w:type="character" w:customStyle="1" w:styleId="EndNoteBibliographyTitleChar">
    <w:name w:val="EndNote Bibliography Title Char"/>
    <w:basedOn w:val="a0"/>
    <w:link w:val="EndNoteBibliographyTitle"/>
    <w:rsid w:val="00DC577D"/>
    <w:rPr>
      <w:rFonts w:ascii="Calibri" w:hAnsi="Calibri" w:cs="Calibri"/>
    </w:rPr>
  </w:style>
  <w:style w:type="paragraph" w:customStyle="1" w:styleId="EndNoteBibliography">
    <w:name w:val="EndNote Bibliography"/>
    <w:basedOn w:val="a"/>
    <w:link w:val="EndNoteBibliographyChar"/>
    <w:rsid w:val="00DC577D"/>
    <w:rPr>
      <w:rFonts w:ascii="Calibri" w:hAnsi="Calibri" w:cs="Calibri"/>
    </w:rPr>
  </w:style>
  <w:style w:type="character" w:customStyle="1" w:styleId="EndNoteBibliographyChar">
    <w:name w:val="EndNote Bibliography Char"/>
    <w:basedOn w:val="a0"/>
    <w:link w:val="EndNoteBibliography"/>
    <w:rsid w:val="00DC577D"/>
    <w:rPr>
      <w:rFonts w:ascii="Calibri" w:hAnsi="Calibri" w:cs="Calibri"/>
    </w:rPr>
  </w:style>
  <w:style w:type="character" w:customStyle="1" w:styleId="apple-converted-space">
    <w:name w:val="apple-converted-space"/>
    <w:basedOn w:val="a0"/>
    <w:rsid w:val="000D03FC"/>
  </w:style>
  <w:style w:type="paragraph" w:styleId="a3">
    <w:name w:val="List Paragraph"/>
    <w:basedOn w:val="a"/>
    <w:uiPriority w:val="34"/>
    <w:qFormat/>
    <w:rsid w:val="008C2ABA"/>
    <w:pPr>
      <w:ind w:leftChars="400" w:left="800"/>
    </w:pPr>
  </w:style>
  <w:style w:type="paragraph" w:styleId="a4">
    <w:name w:val="Normal (Web)"/>
    <w:basedOn w:val="a"/>
    <w:uiPriority w:val="99"/>
    <w:semiHidden/>
    <w:unhideWhenUsed/>
    <w:rsid w:val="00D41344"/>
    <w:pPr>
      <w:spacing w:before="100" w:beforeAutospacing="1" w:after="100" w:afterAutospacing="1"/>
    </w:pPr>
  </w:style>
  <w:style w:type="character" w:styleId="a5">
    <w:name w:val="Hyperlink"/>
    <w:basedOn w:val="a0"/>
    <w:uiPriority w:val="99"/>
    <w:unhideWhenUsed/>
    <w:rsid w:val="00FD5163"/>
    <w:rPr>
      <w:color w:val="0563C1" w:themeColor="hyperlink"/>
      <w:u w:val="single"/>
    </w:rPr>
  </w:style>
  <w:style w:type="character" w:styleId="a6">
    <w:name w:val="Unresolved Mention"/>
    <w:basedOn w:val="a0"/>
    <w:uiPriority w:val="99"/>
    <w:semiHidden/>
    <w:unhideWhenUsed/>
    <w:rsid w:val="00FD5163"/>
    <w:rPr>
      <w:color w:val="605E5C"/>
      <w:shd w:val="clear" w:color="auto" w:fill="E1DFDD"/>
    </w:rPr>
  </w:style>
  <w:style w:type="character" w:customStyle="1" w:styleId="1Char">
    <w:name w:val="제목 1 Char"/>
    <w:basedOn w:val="a0"/>
    <w:link w:val="1"/>
    <w:uiPriority w:val="9"/>
    <w:rsid w:val="00863DA1"/>
    <w:rPr>
      <w:rFonts w:asciiTheme="majorHAnsi" w:eastAsiaTheme="majorEastAsia" w:hAnsiTheme="majorHAnsi" w:cstheme="majorBidi"/>
      <w:kern w:val="0"/>
      <w:sz w:val="28"/>
      <w:szCs w:val="28"/>
    </w:rPr>
  </w:style>
  <w:style w:type="character" w:customStyle="1" w:styleId="3Char">
    <w:name w:val="제목 3 Char"/>
    <w:basedOn w:val="a0"/>
    <w:link w:val="3"/>
    <w:uiPriority w:val="9"/>
    <w:semiHidden/>
    <w:rsid w:val="004351A2"/>
    <w:rPr>
      <w:rFonts w:asciiTheme="majorHAnsi" w:eastAsiaTheme="majorEastAsia" w:hAnsiTheme="majorHAnsi" w:cstheme="majorBidi"/>
      <w:kern w:val="0"/>
      <w:sz w:val="24"/>
    </w:rPr>
  </w:style>
  <w:style w:type="paragraph" w:customStyle="1" w:styleId="FFFFB9FFFFD9FFFFC5FFFFC1FFFFB1FFFFDB">
    <w:name w:val="FFFFB9FFFFD9FFFFC5FFFFC1FFFFB1FFFFDB"/>
    <w:rsid w:val="000C09E6"/>
    <w:pPr>
      <w:widowControl w:val="0"/>
      <w:wordWrap w:val="0"/>
      <w:autoSpaceDE w:val="0"/>
      <w:autoSpaceDN w:val="0"/>
      <w:adjustRightInd w:val="0"/>
      <w:spacing w:line="384" w:lineRule="auto"/>
      <w:textAlignment w:val="baseline"/>
    </w:pPr>
    <w:rPr>
      <w:rFonts w:ascii="함초롬바탕" w:eastAsia="함초롬바탕" w:hAnsi="함초롬바탕" w:cs="함초롬바탕"/>
      <w:color w:val="000000"/>
      <w:kern w:val="0"/>
      <w:szCs w:val="20"/>
    </w:rPr>
  </w:style>
  <w:style w:type="paragraph" w:styleId="a7">
    <w:name w:val="header"/>
    <w:basedOn w:val="a"/>
    <w:link w:val="Char"/>
    <w:uiPriority w:val="99"/>
    <w:unhideWhenUsed/>
    <w:rsid w:val="00A66B40"/>
    <w:pPr>
      <w:tabs>
        <w:tab w:val="center" w:pos="4513"/>
        <w:tab w:val="right" w:pos="9026"/>
      </w:tabs>
      <w:snapToGrid w:val="0"/>
    </w:pPr>
  </w:style>
  <w:style w:type="character" w:customStyle="1" w:styleId="Char">
    <w:name w:val="머리글 Char"/>
    <w:basedOn w:val="a0"/>
    <w:link w:val="a7"/>
    <w:uiPriority w:val="99"/>
    <w:rsid w:val="00A66B40"/>
    <w:rPr>
      <w:rFonts w:ascii="Times New Roman" w:eastAsia="Times New Roman" w:hAnsi="Times New Roman" w:cs="Times New Roman"/>
      <w:kern w:val="0"/>
      <w:sz w:val="24"/>
    </w:rPr>
  </w:style>
  <w:style w:type="paragraph" w:styleId="a8">
    <w:name w:val="footer"/>
    <w:basedOn w:val="a"/>
    <w:link w:val="Char0"/>
    <w:uiPriority w:val="99"/>
    <w:unhideWhenUsed/>
    <w:rsid w:val="00A66B40"/>
    <w:pPr>
      <w:tabs>
        <w:tab w:val="center" w:pos="4513"/>
        <w:tab w:val="right" w:pos="9026"/>
      </w:tabs>
      <w:snapToGrid w:val="0"/>
    </w:pPr>
  </w:style>
  <w:style w:type="character" w:customStyle="1" w:styleId="Char0">
    <w:name w:val="바닥글 Char"/>
    <w:basedOn w:val="a0"/>
    <w:link w:val="a8"/>
    <w:uiPriority w:val="99"/>
    <w:rsid w:val="00A66B40"/>
    <w:rPr>
      <w:rFonts w:ascii="Times New Roman" w:eastAsia="Times New Roman" w:hAnsi="Times New Roman" w:cs="Times New Roman"/>
      <w:kern w:val="0"/>
      <w:sz w:val="24"/>
    </w:rPr>
  </w:style>
  <w:style w:type="character" w:styleId="a9">
    <w:name w:val="FollowedHyperlink"/>
    <w:basedOn w:val="a0"/>
    <w:uiPriority w:val="99"/>
    <w:semiHidden/>
    <w:unhideWhenUsed/>
    <w:rsid w:val="00974325"/>
    <w:rPr>
      <w:color w:val="954F72" w:themeColor="followedHyperlink"/>
      <w:u w:val="single"/>
    </w:rPr>
  </w:style>
  <w:style w:type="character" w:customStyle="1" w:styleId="2Char">
    <w:name w:val="제목 2 Char"/>
    <w:basedOn w:val="a0"/>
    <w:link w:val="2"/>
    <w:uiPriority w:val="9"/>
    <w:semiHidden/>
    <w:rsid w:val="00A01251"/>
    <w:rPr>
      <w:rFonts w:asciiTheme="majorHAnsi" w:eastAsiaTheme="majorEastAsia" w:hAnsiTheme="majorHAnsi" w:cstheme="majorBidi"/>
      <w:kern w:val="0"/>
      <w:sz w:val="24"/>
    </w:rPr>
  </w:style>
  <w:style w:type="character" w:customStyle="1" w:styleId="dewidow">
    <w:name w:val="dewidow"/>
    <w:basedOn w:val="a0"/>
    <w:rsid w:val="000F5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6507">
      <w:bodyDiv w:val="1"/>
      <w:marLeft w:val="0"/>
      <w:marRight w:val="0"/>
      <w:marTop w:val="0"/>
      <w:marBottom w:val="0"/>
      <w:divBdr>
        <w:top w:val="none" w:sz="0" w:space="0" w:color="auto"/>
        <w:left w:val="none" w:sz="0" w:space="0" w:color="auto"/>
        <w:bottom w:val="none" w:sz="0" w:space="0" w:color="auto"/>
        <w:right w:val="none" w:sz="0" w:space="0" w:color="auto"/>
      </w:divBdr>
    </w:div>
    <w:div w:id="27797126">
      <w:bodyDiv w:val="1"/>
      <w:marLeft w:val="0"/>
      <w:marRight w:val="0"/>
      <w:marTop w:val="0"/>
      <w:marBottom w:val="0"/>
      <w:divBdr>
        <w:top w:val="none" w:sz="0" w:space="0" w:color="auto"/>
        <w:left w:val="none" w:sz="0" w:space="0" w:color="auto"/>
        <w:bottom w:val="none" w:sz="0" w:space="0" w:color="auto"/>
        <w:right w:val="none" w:sz="0" w:space="0" w:color="auto"/>
      </w:divBdr>
    </w:div>
    <w:div w:id="54938760">
      <w:bodyDiv w:val="1"/>
      <w:marLeft w:val="0"/>
      <w:marRight w:val="0"/>
      <w:marTop w:val="0"/>
      <w:marBottom w:val="0"/>
      <w:divBdr>
        <w:top w:val="none" w:sz="0" w:space="0" w:color="auto"/>
        <w:left w:val="none" w:sz="0" w:space="0" w:color="auto"/>
        <w:bottom w:val="none" w:sz="0" w:space="0" w:color="auto"/>
        <w:right w:val="none" w:sz="0" w:space="0" w:color="auto"/>
      </w:divBdr>
    </w:div>
    <w:div w:id="55324885">
      <w:bodyDiv w:val="1"/>
      <w:marLeft w:val="0"/>
      <w:marRight w:val="0"/>
      <w:marTop w:val="0"/>
      <w:marBottom w:val="0"/>
      <w:divBdr>
        <w:top w:val="none" w:sz="0" w:space="0" w:color="auto"/>
        <w:left w:val="none" w:sz="0" w:space="0" w:color="auto"/>
        <w:bottom w:val="none" w:sz="0" w:space="0" w:color="auto"/>
        <w:right w:val="none" w:sz="0" w:space="0" w:color="auto"/>
      </w:divBdr>
    </w:div>
    <w:div w:id="57946471">
      <w:bodyDiv w:val="1"/>
      <w:marLeft w:val="0"/>
      <w:marRight w:val="0"/>
      <w:marTop w:val="0"/>
      <w:marBottom w:val="0"/>
      <w:divBdr>
        <w:top w:val="none" w:sz="0" w:space="0" w:color="auto"/>
        <w:left w:val="none" w:sz="0" w:space="0" w:color="auto"/>
        <w:bottom w:val="none" w:sz="0" w:space="0" w:color="auto"/>
        <w:right w:val="none" w:sz="0" w:space="0" w:color="auto"/>
      </w:divBdr>
    </w:div>
    <w:div w:id="75176219">
      <w:bodyDiv w:val="1"/>
      <w:marLeft w:val="0"/>
      <w:marRight w:val="0"/>
      <w:marTop w:val="0"/>
      <w:marBottom w:val="0"/>
      <w:divBdr>
        <w:top w:val="none" w:sz="0" w:space="0" w:color="auto"/>
        <w:left w:val="none" w:sz="0" w:space="0" w:color="auto"/>
        <w:bottom w:val="none" w:sz="0" w:space="0" w:color="auto"/>
        <w:right w:val="none" w:sz="0" w:space="0" w:color="auto"/>
      </w:divBdr>
    </w:div>
    <w:div w:id="85077882">
      <w:bodyDiv w:val="1"/>
      <w:marLeft w:val="0"/>
      <w:marRight w:val="0"/>
      <w:marTop w:val="0"/>
      <w:marBottom w:val="0"/>
      <w:divBdr>
        <w:top w:val="none" w:sz="0" w:space="0" w:color="auto"/>
        <w:left w:val="none" w:sz="0" w:space="0" w:color="auto"/>
        <w:bottom w:val="none" w:sz="0" w:space="0" w:color="auto"/>
        <w:right w:val="none" w:sz="0" w:space="0" w:color="auto"/>
      </w:divBdr>
    </w:div>
    <w:div w:id="133061009">
      <w:bodyDiv w:val="1"/>
      <w:marLeft w:val="0"/>
      <w:marRight w:val="0"/>
      <w:marTop w:val="0"/>
      <w:marBottom w:val="0"/>
      <w:divBdr>
        <w:top w:val="none" w:sz="0" w:space="0" w:color="auto"/>
        <w:left w:val="none" w:sz="0" w:space="0" w:color="auto"/>
        <w:bottom w:val="none" w:sz="0" w:space="0" w:color="auto"/>
        <w:right w:val="none" w:sz="0" w:space="0" w:color="auto"/>
      </w:divBdr>
      <w:divsChild>
        <w:div w:id="2075662087">
          <w:marLeft w:val="0"/>
          <w:marRight w:val="0"/>
          <w:marTop w:val="0"/>
          <w:marBottom w:val="0"/>
          <w:divBdr>
            <w:top w:val="none" w:sz="0" w:space="0" w:color="auto"/>
            <w:left w:val="none" w:sz="0" w:space="0" w:color="auto"/>
            <w:bottom w:val="none" w:sz="0" w:space="0" w:color="auto"/>
            <w:right w:val="none" w:sz="0" w:space="0" w:color="auto"/>
          </w:divBdr>
          <w:divsChild>
            <w:div w:id="1305886551">
              <w:marLeft w:val="0"/>
              <w:marRight w:val="0"/>
              <w:marTop w:val="0"/>
              <w:marBottom w:val="0"/>
              <w:divBdr>
                <w:top w:val="none" w:sz="0" w:space="0" w:color="auto"/>
                <w:left w:val="none" w:sz="0" w:space="0" w:color="auto"/>
                <w:bottom w:val="none" w:sz="0" w:space="0" w:color="auto"/>
                <w:right w:val="none" w:sz="0" w:space="0" w:color="auto"/>
              </w:divBdr>
              <w:divsChild>
                <w:div w:id="14007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7190">
      <w:bodyDiv w:val="1"/>
      <w:marLeft w:val="0"/>
      <w:marRight w:val="0"/>
      <w:marTop w:val="0"/>
      <w:marBottom w:val="0"/>
      <w:divBdr>
        <w:top w:val="none" w:sz="0" w:space="0" w:color="auto"/>
        <w:left w:val="none" w:sz="0" w:space="0" w:color="auto"/>
        <w:bottom w:val="none" w:sz="0" w:space="0" w:color="auto"/>
        <w:right w:val="none" w:sz="0" w:space="0" w:color="auto"/>
      </w:divBdr>
    </w:div>
    <w:div w:id="156775629">
      <w:bodyDiv w:val="1"/>
      <w:marLeft w:val="0"/>
      <w:marRight w:val="0"/>
      <w:marTop w:val="0"/>
      <w:marBottom w:val="0"/>
      <w:divBdr>
        <w:top w:val="none" w:sz="0" w:space="0" w:color="auto"/>
        <w:left w:val="none" w:sz="0" w:space="0" w:color="auto"/>
        <w:bottom w:val="none" w:sz="0" w:space="0" w:color="auto"/>
        <w:right w:val="none" w:sz="0" w:space="0" w:color="auto"/>
      </w:divBdr>
    </w:div>
    <w:div w:id="161743935">
      <w:bodyDiv w:val="1"/>
      <w:marLeft w:val="0"/>
      <w:marRight w:val="0"/>
      <w:marTop w:val="0"/>
      <w:marBottom w:val="0"/>
      <w:divBdr>
        <w:top w:val="none" w:sz="0" w:space="0" w:color="auto"/>
        <w:left w:val="none" w:sz="0" w:space="0" w:color="auto"/>
        <w:bottom w:val="none" w:sz="0" w:space="0" w:color="auto"/>
        <w:right w:val="none" w:sz="0" w:space="0" w:color="auto"/>
      </w:divBdr>
    </w:div>
    <w:div w:id="170880301">
      <w:bodyDiv w:val="1"/>
      <w:marLeft w:val="0"/>
      <w:marRight w:val="0"/>
      <w:marTop w:val="0"/>
      <w:marBottom w:val="0"/>
      <w:divBdr>
        <w:top w:val="none" w:sz="0" w:space="0" w:color="auto"/>
        <w:left w:val="none" w:sz="0" w:space="0" w:color="auto"/>
        <w:bottom w:val="none" w:sz="0" w:space="0" w:color="auto"/>
        <w:right w:val="none" w:sz="0" w:space="0" w:color="auto"/>
      </w:divBdr>
    </w:div>
    <w:div w:id="181822659">
      <w:bodyDiv w:val="1"/>
      <w:marLeft w:val="0"/>
      <w:marRight w:val="0"/>
      <w:marTop w:val="0"/>
      <w:marBottom w:val="0"/>
      <w:divBdr>
        <w:top w:val="none" w:sz="0" w:space="0" w:color="auto"/>
        <w:left w:val="none" w:sz="0" w:space="0" w:color="auto"/>
        <w:bottom w:val="none" w:sz="0" w:space="0" w:color="auto"/>
        <w:right w:val="none" w:sz="0" w:space="0" w:color="auto"/>
      </w:divBdr>
    </w:div>
    <w:div w:id="186910311">
      <w:bodyDiv w:val="1"/>
      <w:marLeft w:val="0"/>
      <w:marRight w:val="0"/>
      <w:marTop w:val="0"/>
      <w:marBottom w:val="0"/>
      <w:divBdr>
        <w:top w:val="none" w:sz="0" w:space="0" w:color="auto"/>
        <w:left w:val="none" w:sz="0" w:space="0" w:color="auto"/>
        <w:bottom w:val="none" w:sz="0" w:space="0" w:color="auto"/>
        <w:right w:val="none" w:sz="0" w:space="0" w:color="auto"/>
      </w:divBdr>
    </w:div>
    <w:div w:id="187567151">
      <w:bodyDiv w:val="1"/>
      <w:marLeft w:val="0"/>
      <w:marRight w:val="0"/>
      <w:marTop w:val="0"/>
      <w:marBottom w:val="0"/>
      <w:divBdr>
        <w:top w:val="none" w:sz="0" w:space="0" w:color="auto"/>
        <w:left w:val="none" w:sz="0" w:space="0" w:color="auto"/>
        <w:bottom w:val="none" w:sz="0" w:space="0" w:color="auto"/>
        <w:right w:val="none" w:sz="0" w:space="0" w:color="auto"/>
      </w:divBdr>
    </w:div>
    <w:div w:id="187912359">
      <w:bodyDiv w:val="1"/>
      <w:marLeft w:val="0"/>
      <w:marRight w:val="0"/>
      <w:marTop w:val="0"/>
      <w:marBottom w:val="0"/>
      <w:divBdr>
        <w:top w:val="none" w:sz="0" w:space="0" w:color="auto"/>
        <w:left w:val="none" w:sz="0" w:space="0" w:color="auto"/>
        <w:bottom w:val="none" w:sz="0" w:space="0" w:color="auto"/>
        <w:right w:val="none" w:sz="0" w:space="0" w:color="auto"/>
      </w:divBdr>
    </w:div>
    <w:div w:id="220679362">
      <w:bodyDiv w:val="1"/>
      <w:marLeft w:val="0"/>
      <w:marRight w:val="0"/>
      <w:marTop w:val="0"/>
      <w:marBottom w:val="0"/>
      <w:divBdr>
        <w:top w:val="none" w:sz="0" w:space="0" w:color="auto"/>
        <w:left w:val="none" w:sz="0" w:space="0" w:color="auto"/>
        <w:bottom w:val="none" w:sz="0" w:space="0" w:color="auto"/>
        <w:right w:val="none" w:sz="0" w:space="0" w:color="auto"/>
      </w:divBdr>
    </w:div>
    <w:div w:id="233930056">
      <w:bodyDiv w:val="1"/>
      <w:marLeft w:val="0"/>
      <w:marRight w:val="0"/>
      <w:marTop w:val="0"/>
      <w:marBottom w:val="0"/>
      <w:divBdr>
        <w:top w:val="none" w:sz="0" w:space="0" w:color="auto"/>
        <w:left w:val="none" w:sz="0" w:space="0" w:color="auto"/>
        <w:bottom w:val="none" w:sz="0" w:space="0" w:color="auto"/>
        <w:right w:val="none" w:sz="0" w:space="0" w:color="auto"/>
      </w:divBdr>
    </w:div>
    <w:div w:id="238566360">
      <w:bodyDiv w:val="1"/>
      <w:marLeft w:val="0"/>
      <w:marRight w:val="0"/>
      <w:marTop w:val="0"/>
      <w:marBottom w:val="0"/>
      <w:divBdr>
        <w:top w:val="none" w:sz="0" w:space="0" w:color="auto"/>
        <w:left w:val="none" w:sz="0" w:space="0" w:color="auto"/>
        <w:bottom w:val="none" w:sz="0" w:space="0" w:color="auto"/>
        <w:right w:val="none" w:sz="0" w:space="0" w:color="auto"/>
      </w:divBdr>
    </w:div>
    <w:div w:id="239217110">
      <w:bodyDiv w:val="1"/>
      <w:marLeft w:val="0"/>
      <w:marRight w:val="0"/>
      <w:marTop w:val="0"/>
      <w:marBottom w:val="0"/>
      <w:divBdr>
        <w:top w:val="none" w:sz="0" w:space="0" w:color="auto"/>
        <w:left w:val="none" w:sz="0" w:space="0" w:color="auto"/>
        <w:bottom w:val="none" w:sz="0" w:space="0" w:color="auto"/>
        <w:right w:val="none" w:sz="0" w:space="0" w:color="auto"/>
      </w:divBdr>
    </w:div>
    <w:div w:id="239294373">
      <w:bodyDiv w:val="1"/>
      <w:marLeft w:val="0"/>
      <w:marRight w:val="0"/>
      <w:marTop w:val="0"/>
      <w:marBottom w:val="0"/>
      <w:divBdr>
        <w:top w:val="none" w:sz="0" w:space="0" w:color="auto"/>
        <w:left w:val="none" w:sz="0" w:space="0" w:color="auto"/>
        <w:bottom w:val="none" w:sz="0" w:space="0" w:color="auto"/>
        <w:right w:val="none" w:sz="0" w:space="0" w:color="auto"/>
      </w:divBdr>
    </w:div>
    <w:div w:id="245723384">
      <w:bodyDiv w:val="1"/>
      <w:marLeft w:val="0"/>
      <w:marRight w:val="0"/>
      <w:marTop w:val="0"/>
      <w:marBottom w:val="0"/>
      <w:divBdr>
        <w:top w:val="none" w:sz="0" w:space="0" w:color="auto"/>
        <w:left w:val="none" w:sz="0" w:space="0" w:color="auto"/>
        <w:bottom w:val="none" w:sz="0" w:space="0" w:color="auto"/>
        <w:right w:val="none" w:sz="0" w:space="0" w:color="auto"/>
      </w:divBdr>
    </w:div>
    <w:div w:id="265121252">
      <w:bodyDiv w:val="1"/>
      <w:marLeft w:val="0"/>
      <w:marRight w:val="0"/>
      <w:marTop w:val="0"/>
      <w:marBottom w:val="0"/>
      <w:divBdr>
        <w:top w:val="none" w:sz="0" w:space="0" w:color="auto"/>
        <w:left w:val="none" w:sz="0" w:space="0" w:color="auto"/>
        <w:bottom w:val="none" w:sz="0" w:space="0" w:color="auto"/>
        <w:right w:val="none" w:sz="0" w:space="0" w:color="auto"/>
      </w:divBdr>
    </w:div>
    <w:div w:id="292028855">
      <w:bodyDiv w:val="1"/>
      <w:marLeft w:val="0"/>
      <w:marRight w:val="0"/>
      <w:marTop w:val="0"/>
      <w:marBottom w:val="0"/>
      <w:divBdr>
        <w:top w:val="none" w:sz="0" w:space="0" w:color="auto"/>
        <w:left w:val="none" w:sz="0" w:space="0" w:color="auto"/>
        <w:bottom w:val="none" w:sz="0" w:space="0" w:color="auto"/>
        <w:right w:val="none" w:sz="0" w:space="0" w:color="auto"/>
      </w:divBdr>
    </w:div>
    <w:div w:id="322242739">
      <w:bodyDiv w:val="1"/>
      <w:marLeft w:val="0"/>
      <w:marRight w:val="0"/>
      <w:marTop w:val="0"/>
      <w:marBottom w:val="0"/>
      <w:divBdr>
        <w:top w:val="none" w:sz="0" w:space="0" w:color="auto"/>
        <w:left w:val="none" w:sz="0" w:space="0" w:color="auto"/>
        <w:bottom w:val="none" w:sz="0" w:space="0" w:color="auto"/>
        <w:right w:val="none" w:sz="0" w:space="0" w:color="auto"/>
      </w:divBdr>
    </w:div>
    <w:div w:id="323627868">
      <w:bodyDiv w:val="1"/>
      <w:marLeft w:val="0"/>
      <w:marRight w:val="0"/>
      <w:marTop w:val="0"/>
      <w:marBottom w:val="0"/>
      <w:divBdr>
        <w:top w:val="none" w:sz="0" w:space="0" w:color="auto"/>
        <w:left w:val="none" w:sz="0" w:space="0" w:color="auto"/>
        <w:bottom w:val="none" w:sz="0" w:space="0" w:color="auto"/>
        <w:right w:val="none" w:sz="0" w:space="0" w:color="auto"/>
      </w:divBdr>
    </w:div>
    <w:div w:id="350644749">
      <w:bodyDiv w:val="1"/>
      <w:marLeft w:val="0"/>
      <w:marRight w:val="0"/>
      <w:marTop w:val="0"/>
      <w:marBottom w:val="0"/>
      <w:divBdr>
        <w:top w:val="none" w:sz="0" w:space="0" w:color="auto"/>
        <w:left w:val="none" w:sz="0" w:space="0" w:color="auto"/>
        <w:bottom w:val="none" w:sz="0" w:space="0" w:color="auto"/>
        <w:right w:val="none" w:sz="0" w:space="0" w:color="auto"/>
      </w:divBdr>
    </w:div>
    <w:div w:id="352608540">
      <w:bodyDiv w:val="1"/>
      <w:marLeft w:val="0"/>
      <w:marRight w:val="0"/>
      <w:marTop w:val="0"/>
      <w:marBottom w:val="0"/>
      <w:divBdr>
        <w:top w:val="none" w:sz="0" w:space="0" w:color="auto"/>
        <w:left w:val="none" w:sz="0" w:space="0" w:color="auto"/>
        <w:bottom w:val="none" w:sz="0" w:space="0" w:color="auto"/>
        <w:right w:val="none" w:sz="0" w:space="0" w:color="auto"/>
      </w:divBdr>
    </w:div>
    <w:div w:id="353924906">
      <w:bodyDiv w:val="1"/>
      <w:marLeft w:val="0"/>
      <w:marRight w:val="0"/>
      <w:marTop w:val="0"/>
      <w:marBottom w:val="0"/>
      <w:divBdr>
        <w:top w:val="none" w:sz="0" w:space="0" w:color="auto"/>
        <w:left w:val="none" w:sz="0" w:space="0" w:color="auto"/>
        <w:bottom w:val="none" w:sz="0" w:space="0" w:color="auto"/>
        <w:right w:val="none" w:sz="0" w:space="0" w:color="auto"/>
      </w:divBdr>
    </w:div>
    <w:div w:id="365107155">
      <w:bodyDiv w:val="1"/>
      <w:marLeft w:val="0"/>
      <w:marRight w:val="0"/>
      <w:marTop w:val="0"/>
      <w:marBottom w:val="0"/>
      <w:divBdr>
        <w:top w:val="none" w:sz="0" w:space="0" w:color="auto"/>
        <w:left w:val="none" w:sz="0" w:space="0" w:color="auto"/>
        <w:bottom w:val="none" w:sz="0" w:space="0" w:color="auto"/>
        <w:right w:val="none" w:sz="0" w:space="0" w:color="auto"/>
      </w:divBdr>
    </w:div>
    <w:div w:id="366683143">
      <w:bodyDiv w:val="1"/>
      <w:marLeft w:val="0"/>
      <w:marRight w:val="0"/>
      <w:marTop w:val="0"/>
      <w:marBottom w:val="0"/>
      <w:divBdr>
        <w:top w:val="none" w:sz="0" w:space="0" w:color="auto"/>
        <w:left w:val="none" w:sz="0" w:space="0" w:color="auto"/>
        <w:bottom w:val="none" w:sz="0" w:space="0" w:color="auto"/>
        <w:right w:val="none" w:sz="0" w:space="0" w:color="auto"/>
      </w:divBdr>
    </w:div>
    <w:div w:id="380135601">
      <w:bodyDiv w:val="1"/>
      <w:marLeft w:val="0"/>
      <w:marRight w:val="0"/>
      <w:marTop w:val="0"/>
      <w:marBottom w:val="0"/>
      <w:divBdr>
        <w:top w:val="none" w:sz="0" w:space="0" w:color="auto"/>
        <w:left w:val="none" w:sz="0" w:space="0" w:color="auto"/>
        <w:bottom w:val="none" w:sz="0" w:space="0" w:color="auto"/>
        <w:right w:val="none" w:sz="0" w:space="0" w:color="auto"/>
      </w:divBdr>
    </w:div>
    <w:div w:id="391539401">
      <w:bodyDiv w:val="1"/>
      <w:marLeft w:val="0"/>
      <w:marRight w:val="0"/>
      <w:marTop w:val="0"/>
      <w:marBottom w:val="0"/>
      <w:divBdr>
        <w:top w:val="none" w:sz="0" w:space="0" w:color="auto"/>
        <w:left w:val="none" w:sz="0" w:space="0" w:color="auto"/>
        <w:bottom w:val="none" w:sz="0" w:space="0" w:color="auto"/>
        <w:right w:val="none" w:sz="0" w:space="0" w:color="auto"/>
      </w:divBdr>
    </w:div>
    <w:div w:id="403067041">
      <w:bodyDiv w:val="1"/>
      <w:marLeft w:val="0"/>
      <w:marRight w:val="0"/>
      <w:marTop w:val="0"/>
      <w:marBottom w:val="0"/>
      <w:divBdr>
        <w:top w:val="none" w:sz="0" w:space="0" w:color="auto"/>
        <w:left w:val="none" w:sz="0" w:space="0" w:color="auto"/>
        <w:bottom w:val="none" w:sz="0" w:space="0" w:color="auto"/>
        <w:right w:val="none" w:sz="0" w:space="0" w:color="auto"/>
      </w:divBdr>
    </w:div>
    <w:div w:id="410200540">
      <w:bodyDiv w:val="1"/>
      <w:marLeft w:val="0"/>
      <w:marRight w:val="0"/>
      <w:marTop w:val="0"/>
      <w:marBottom w:val="0"/>
      <w:divBdr>
        <w:top w:val="none" w:sz="0" w:space="0" w:color="auto"/>
        <w:left w:val="none" w:sz="0" w:space="0" w:color="auto"/>
        <w:bottom w:val="none" w:sz="0" w:space="0" w:color="auto"/>
        <w:right w:val="none" w:sz="0" w:space="0" w:color="auto"/>
      </w:divBdr>
    </w:div>
    <w:div w:id="422340854">
      <w:bodyDiv w:val="1"/>
      <w:marLeft w:val="0"/>
      <w:marRight w:val="0"/>
      <w:marTop w:val="0"/>
      <w:marBottom w:val="0"/>
      <w:divBdr>
        <w:top w:val="none" w:sz="0" w:space="0" w:color="auto"/>
        <w:left w:val="none" w:sz="0" w:space="0" w:color="auto"/>
        <w:bottom w:val="none" w:sz="0" w:space="0" w:color="auto"/>
        <w:right w:val="none" w:sz="0" w:space="0" w:color="auto"/>
      </w:divBdr>
    </w:div>
    <w:div w:id="429468708">
      <w:bodyDiv w:val="1"/>
      <w:marLeft w:val="0"/>
      <w:marRight w:val="0"/>
      <w:marTop w:val="0"/>
      <w:marBottom w:val="0"/>
      <w:divBdr>
        <w:top w:val="none" w:sz="0" w:space="0" w:color="auto"/>
        <w:left w:val="none" w:sz="0" w:space="0" w:color="auto"/>
        <w:bottom w:val="none" w:sz="0" w:space="0" w:color="auto"/>
        <w:right w:val="none" w:sz="0" w:space="0" w:color="auto"/>
      </w:divBdr>
    </w:div>
    <w:div w:id="445471812">
      <w:bodyDiv w:val="1"/>
      <w:marLeft w:val="0"/>
      <w:marRight w:val="0"/>
      <w:marTop w:val="0"/>
      <w:marBottom w:val="0"/>
      <w:divBdr>
        <w:top w:val="none" w:sz="0" w:space="0" w:color="auto"/>
        <w:left w:val="none" w:sz="0" w:space="0" w:color="auto"/>
        <w:bottom w:val="none" w:sz="0" w:space="0" w:color="auto"/>
        <w:right w:val="none" w:sz="0" w:space="0" w:color="auto"/>
      </w:divBdr>
    </w:div>
    <w:div w:id="450319367">
      <w:bodyDiv w:val="1"/>
      <w:marLeft w:val="0"/>
      <w:marRight w:val="0"/>
      <w:marTop w:val="0"/>
      <w:marBottom w:val="0"/>
      <w:divBdr>
        <w:top w:val="none" w:sz="0" w:space="0" w:color="auto"/>
        <w:left w:val="none" w:sz="0" w:space="0" w:color="auto"/>
        <w:bottom w:val="none" w:sz="0" w:space="0" w:color="auto"/>
        <w:right w:val="none" w:sz="0" w:space="0" w:color="auto"/>
      </w:divBdr>
    </w:div>
    <w:div w:id="463354720">
      <w:bodyDiv w:val="1"/>
      <w:marLeft w:val="0"/>
      <w:marRight w:val="0"/>
      <w:marTop w:val="0"/>
      <w:marBottom w:val="0"/>
      <w:divBdr>
        <w:top w:val="none" w:sz="0" w:space="0" w:color="auto"/>
        <w:left w:val="none" w:sz="0" w:space="0" w:color="auto"/>
        <w:bottom w:val="none" w:sz="0" w:space="0" w:color="auto"/>
        <w:right w:val="none" w:sz="0" w:space="0" w:color="auto"/>
      </w:divBdr>
    </w:div>
    <w:div w:id="481780123">
      <w:bodyDiv w:val="1"/>
      <w:marLeft w:val="0"/>
      <w:marRight w:val="0"/>
      <w:marTop w:val="0"/>
      <w:marBottom w:val="0"/>
      <w:divBdr>
        <w:top w:val="none" w:sz="0" w:space="0" w:color="auto"/>
        <w:left w:val="none" w:sz="0" w:space="0" w:color="auto"/>
        <w:bottom w:val="none" w:sz="0" w:space="0" w:color="auto"/>
        <w:right w:val="none" w:sz="0" w:space="0" w:color="auto"/>
      </w:divBdr>
    </w:div>
    <w:div w:id="499347936">
      <w:bodyDiv w:val="1"/>
      <w:marLeft w:val="0"/>
      <w:marRight w:val="0"/>
      <w:marTop w:val="0"/>
      <w:marBottom w:val="0"/>
      <w:divBdr>
        <w:top w:val="none" w:sz="0" w:space="0" w:color="auto"/>
        <w:left w:val="none" w:sz="0" w:space="0" w:color="auto"/>
        <w:bottom w:val="none" w:sz="0" w:space="0" w:color="auto"/>
        <w:right w:val="none" w:sz="0" w:space="0" w:color="auto"/>
      </w:divBdr>
    </w:div>
    <w:div w:id="512916337">
      <w:bodyDiv w:val="1"/>
      <w:marLeft w:val="0"/>
      <w:marRight w:val="0"/>
      <w:marTop w:val="0"/>
      <w:marBottom w:val="0"/>
      <w:divBdr>
        <w:top w:val="none" w:sz="0" w:space="0" w:color="auto"/>
        <w:left w:val="none" w:sz="0" w:space="0" w:color="auto"/>
        <w:bottom w:val="none" w:sz="0" w:space="0" w:color="auto"/>
        <w:right w:val="none" w:sz="0" w:space="0" w:color="auto"/>
      </w:divBdr>
      <w:divsChild>
        <w:div w:id="1698770247">
          <w:marLeft w:val="0"/>
          <w:marRight w:val="0"/>
          <w:marTop w:val="0"/>
          <w:marBottom w:val="0"/>
          <w:divBdr>
            <w:top w:val="none" w:sz="0" w:space="0" w:color="auto"/>
            <w:left w:val="none" w:sz="0" w:space="0" w:color="auto"/>
            <w:bottom w:val="none" w:sz="0" w:space="0" w:color="auto"/>
            <w:right w:val="none" w:sz="0" w:space="0" w:color="auto"/>
          </w:divBdr>
        </w:div>
      </w:divsChild>
    </w:div>
    <w:div w:id="513496711">
      <w:bodyDiv w:val="1"/>
      <w:marLeft w:val="0"/>
      <w:marRight w:val="0"/>
      <w:marTop w:val="0"/>
      <w:marBottom w:val="0"/>
      <w:divBdr>
        <w:top w:val="none" w:sz="0" w:space="0" w:color="auto"/>
        <w:left w:val="none" w:sz="0" w:space="0" w:color="auto"/>
        <w:bottom w:val="none" w:sz="0" w:space="0" w:color="auto"/>
        <w:right w:val="none" w:sz="0" w:space="0" w:color="auto"/>
      </w:divBdr>
    </w:div>
    <w:div w:id="516040620">
      <w:bodyDiv w:val="1"/>
      <w:marLeft w:val="0"/>
      <w:marRight w:val="0"/>
      <w:marTop w:val="0"/>
      <w:marBottom w:val="0"/>
      <w:divBdr>
        <w:top w:val="none" w:sz="0" w:space="0" w:color="auto"/>
        <w:left w:val="none" w:sz="0" w:space="0" w:color="auto"/>
        <w:bottom w:val="none" w:sz="0" w:space="0" w:color="auto"/>
        <w:right w:val="none" w:sz="0" w:space="0" w:color="auto"/>
      </w:divBdr>
    </w:div>
    <w:div w:id="524289602">
      <w:bodyDiv w:val="1"/>
      <w:marLeft w:val="0"/>
      <w:marRight w:val="0"/>
      <w:marTop w:val="0"/>
      <w:marBottom w:val="0"/>
      <w:divBdr>
        <w:top w:val="none" w:sz="0" w:space="0" w:color="auto"/>
        <w:left w:val="none" w:sz="0" w:space="0" w:color="auto"/>
        <w:bottom w:val="none" w:sz="0" w:space="0" w:color="auto"/>
        <w:right w:val="none" w:sz="0" w:space="0" w:color="auto"/>
      </w:divBdr>
    </w:div>
    <w:div w:id="527841002">
      <w:bodyDiv w:val="1"/>
      <w:marLeft w:val="0"/>
      <w:marRight w:val="0"/>
      <w:marTop w:val="0"/>
      <w:marBottom w:val="0"/>
      <w:divBdr>
        <w:top w:val="none" w:sz="0" w:space="0" w:color="auto"/>
        <w:left w:val="none" w:sz="0" w:space="0" w:color="auto"/>
        <w:bottom w:val="none" w:sz="0" w:space="0" w:color="auto"/>
        <w:right w:val="none" w:sz="0" w:space="0" w:color="auto"/>
      </w:divBdr>
    </w:div>
    <w:div w:id="532503067">
      <w:bodyDiv w:val="1"/>
      <w:marLeft w:val="0"/>
      <w:marRight w:val="0"/>
      <w:marTop w:val="0"/>
      <w:marBottom w:val="0"/>
      <w:divBdr>
        <w:top w:val="none" w:sz="0" w:space="0" w:color="auto"/>
        <w:left w:val="none" w:sz="0" w:space="0" w:color="auto"/>
        <w:bottom w:val="none" w:sz="0" w:space="0" w:color="auto"/>
        <w:right w:val="none" w:sz="0" w:space="0" w:color="auto"/>
      </w:divBdr>
    </w:div>
    <w:div w:id="535584790">
      <w:bodyDiv w:val="1"/>
      <w:marLeft w:val="0"/>
      <w:marRight w:val="0"/>
      <w:marTop w:val="0"/>
      <w:marBottom w:val="0"/>
      <w:divBdr>
        <w:top w:val="none" w:sz="0" w:space="0" w:color="auto"/>
        <w:left w:val="none" w:sz="0" w:space="0" w:color="auto"/>
        <w:bottom w:val="none" w:sz="0" w:space="0" w:color="auto"/>
        <w:right w:val="none" w:sz="0" w:space="0" w:color="auto"/>
      </w:divBdr>
    </w:div>
    <w:div w:id="544489357">
      <w:bodyDiv w:val="1"/>
      <w:marLeft w:val="0"/>
      <w:marRight w:val="0"/>
      <w:marTop w:val="0"/>
      <w:marBottom w:val="0"/>
      <w:divBdr>
        <w:top w:val="none" w:sz="0" w:space="0" w:color="auto"/>
        <w:left w:val="none" w:sz="0" w:space="0" w:color="auto"/>
        <w:bottom w:val="none" w:sz="0" w:space="0" w:color="auto"/>
        <w:right w:val="none" w:sz="0" w:space="0" w:color="auto"/>
      </w:divBdr>
    </w:div>
    <w:div w:id="582029299">
      <w:bodyDiv w:val="1"/>
      <w:marLeft w:val="0"/>
      <w:marRight w:val="0"/>
      <w:marTop w:val="0"/>
      <w:marBottom w:val="0"/>
      <w:divBdr>
        <w:top w:val="none" w:sz="0" w:space="0" w:color="auto"/>
        <w:left w:val="none" w:sz="0" w:space="0" w:color="auto"/>
        <w:bottom w:val="none" w:sz="0" w:space="0" w:color="auto"/>
        <w:right w:val="none" w:sz="0" w:space="0" w:color="auto"/>
      </w:divBdr>
    </w:div>
    <w:div w:id="582835675">
      <w:bodyDiv w:val="1"/>
      <w:marLeft w:val="0"/>
      <w:marRight w:val="0"/>
      <w:marTop w:val="0"/>
      <w:marBottom w:val="0"/>
      <w:divBdr>
        <w:top w:val="none" w:sz="0" w:space="0" w:color="auto"/>
        <w:left w:val="none" w:sz="0" w:space="0" w:color="auto"/>
        <w:bottom w:val="none" w:sz="0" w:space="0" w:color="auto"/>
        <w:right w:val="none" w:sz="0" w:space="0" w:color="auto"/>
      </w:divBdr>
    </w:div>
    <w:div w:id="626354585">
      <w:bodyDiv w:val="1"/>
      <w:marLeft w:val="0"/>
      <w:marRight w:val="0"/>
      <w:marTop w:val="0"/>
      <w:marBottom w:val="0"/>
      <w:divBdr>
        <w:top w:val="none" w:sz="0" w:space="0" w:color="auto"/>
        <w:left w:val="none" w:sz="0" w:space="0" w:color="auto"/>
        <w:bottom w:val="none" w:sz="0" w:space="0" w:color="auto"/>
        <w:right w:val="none" w:sz="0" w:space="0" w:color="auto"/>
      </w:divBdr>
    </w:div>
    <w:div w:id="652830238">
      <w:bodyDiv w:val="1"/>
      <w:marLeft w:val="0"/>
      <w:marRight w:val="0"/>
      <w:marTop w:val="0"/>
      <w:marBottom w:val="0"/>
      <w:divBdr>
        <w:top w:val="none" w:sz="0" w:space="0" w:color="auto"/>
        <w:left w:val="none" w:sz="0" w:space="0" w:color="auto"/>
        <w:bottom w:val="none" w:sz="0" w:space="0" w:color="auto"/>
        <w:right w:val="none" w:sz="0" w:space="0" w:color="auto"/>
      </w:divBdr>
    </w:div>
    <w:div w:id="657804978">
      <w:bodyDiv w:val="1"/>
      <w:marLeft w:val="0"/>
      <w:marRight w:val="0"/>
      <w:marTop w:val="0"/>
      <w:marBottom w:val="0"/>
      <w:divBdr>
        <w:top w:val="none" w:sz="0" w:space="0" w:color="auto"/>
        <w:left w:val="none" w:sz="0" w:space="0" w:color="auto"/>
        <w:bottom w:val="none" w:sz="0" w:space="0" w:color="auto"/>
        <w:right w:val="none" w:sz="0" w:space="0" w:color="auto"/>
      </w:divBdr>
    </w:div>
    <w:div w:id="665934486">
      <w:bodyDiv w:val="1"/>
      <w:marLeft w:val="0"/>
      <w:marRight w:val="0"/>
      <w:marTop w:val="0"/>
      <w:marBottom w:val="0"/>
      <w:divBdr>
        <w:top w:val="none" w:sz="0" w:space="0" w:color="auto"/>
        <w:left w:val="none" w:sz="0" w:space="0" w:color="auto"/>
        <w:bottom w:val="none" w:sz="0" w:space="0" w:color="auto"/>
        <w:right w:val="none" w:sz="0" w:space="0" w:color="auto"/>
      </w:divBdr>
    </w:div>
    <w:div w:id="667562387">
      <w:bodyDiv w:val="1"/>
      <w:marLeft w:val="0"/>
      <w:marRight w:val="0"/>
      <w:marTop w:val="0"/>
      <w:marBottom w:val="0"/>
      <w:divBdr>
        <w:top w:val="none" w:sz="0" w:space="0" w:color="auto"/>
        <w:left w:val="none" w:sz="0" w:space="0" w:color="auto"/>
        <w:bottom w:val="none" w:sz="0" w:space="0" w:color="auto"/>
        <w:right w:val="none" w:sz="0" w:space="0" w:color="auto"/>
      </w:divBdr>
    </w:div>
    <w:div w:id="674384835">
      <w:bodyDiv w:val="1"/>
      <w:marLeft w:val="0"/>
      <w:marRight w:val="0"/>
      <w:marTop w:val="0"/>
      <w:marBottom w:val="0"/>
      <w:divBdr>
        <w:top w:val="none" w:sz="0" w:space="0" w:color="auto"/>
        <w:left w:val="none" w:sz="0" w:space="0" w:color="auto"/>
        <w:bottom w:val="none" w:sz="0" w:space="0" w:color="auto"/>
        <w:right w:val="none" w:sz="0" w:space="0" w:color="auto"/>
      </w:divBdr>
    </w:div>
    <w:div w:id="674724656">
      <w:bodyDiv w:val="1"/>
      <w:marLeft w:val="0"/>
      <w:marRight w:val="0"/>
      <w:marTop w:val="0"/>
      <w:marBottom w:val="0"/>
      <w:divBdr>
        <w:top w:val="none" w:sz="0" w:space="0" w:color="auto"/>
        <w:left w:val="none" w:sz="0" w:space="0" w:color="auto"/>
        <w:bottom w:val="none" w:sz="0" w:space="0" w:color="auto"/>
        <w:right w:val="none" w:sz="0" w:space="0" w:color="auto"/>
      </w:divBdr>
    </w:div>
    <w:div w:id="679621880">
      <w:bodyDiv w:val="1"/>
      <w:marLeft w:val="0"/>
      <w:marRight w:val="0"/>
      <w:marTop w:val="0"/>
      <w:marBottom w:val="0"/>
      <w:divBdr>
        <w:top w:val="none" w:sz="0" w:space="0" w:color="auto"/>
        <w:left w:val="none" w:sz="0" w:space="0" w:color="auto"/>
        <w:bottom w:val="none" w:sz="0" w:space="0" w:color="auto"/>
        <w:right w:val="none" w:sz="0" w:space="0" w:color="auto"/>
      </w:divBdr>
    </w:div>
    <w:div w:id="682315846">
      <w:bodyDiv w:val="1"/>
      <w:marLeft w:val="0"/>
      <w:marRight w:val="0"/>
      <w:marTop w:val="0"/>
      <w:marBottom w:val="0"/>
      <w:divBdr>
        <w:top w:val="none" w:sz="0" w:space="0" w:color="auto"/>
        <w:left w:val="none" w:sz="0" w:space="0" w:color="auto"/>
        <w:bottom w:val="none" w:sz="0" w:space="0" w:color="auto"/>
        <w:right w:val="none" w:sz="0" w:space="0" w:color="auto"/>
      </w:divBdr>
    </w:div>
    <w:div w:id="753404637">
      <w:bodyDiv w:val="1"/>
      <w:marLeft w:val="0"/>
      <w:marRight w:val="0"/>
      <w:marTop w:val="0"/>
      <w:marBottom w:val="0"/>
      <w:divBdr>
        <w:top w:val="none" w:sz="0" w:space="0" w:color="auto"/>
        <w:left w:val="none" w:sz="0" w:space="0" w:color="auto"/>
        <w:bottom w:val="none" w:sz="0" w:space="0" w:color="auto"/>
        <w:right w:val="none" w:sz="0" w:space="0" w:color="auto"/>
      </w:divBdr>
    </w:div>
    <w:div w:id="753743779">
      <w:bodyDiv w:val="1"/>
      <w:marLeft w:val="0"/>
      <w:marRight w:val="0"/>
      <w:marTop w:val="0"/>
      <w:marBottom w:val="0"/>
      <w:divBdr>
        <w:top w:val="none" w:sz="0" w:space="0" w:color="auto"/>
        <w:left w:val="none" w:sz="0" w:space="0" w:color="auto"/>
        <w:bottom w:val="none" w:sz="0" w:space="0" w:color="auto"/>
        <w:right w:val="none" w:sz="0" w:space="0" w:color="auto"/>
      </w:divBdr>
    </w:div>
    <w:div w:id="753818720">
      <w:bodyDiv w:val="1"/>
      <w:marLeft w:val="0"/>
      <w:marRight w:val="0"/>
      <w:marTop w:val="0"/>
      <w:marBottom w:val="0"/>
      <w:divBdr>
        <w:top w:val="none" w:sz="0" w:space="0" w:color="auto"/>
        <w:left w:val="none" w:sz="0" w:space="0" w:color="auto"/>
        <w:bottom w:val="none" w:sz="0" w:space="0" w:color="auto"/>
        <w:right w:val="none" w:sz="0" w:space="0" w:color="auto"/>
      </w:divBdr>
    </w:div>
    <w:div w:id="806630658">
      <w:bodyDiv w:val="1"/>
      <w:marLeft w:val="0"/>
      <w:marRight w:val="0"/>
      <w:marTop w:val="0"/>
      <w:marBottom w:val="0"/>
      <w:divBdr>
        <w:top w:val="none" w:sz="0" w:space="0" w:color="auto"/>
        <w:left w:val="none" w:sz="0" w:space="0" w:color="auto"/>
        <w:bottom w:val="none" w:sz="0" w:space="0" w:color="auto"/>
        <w:right w:val="none" w:sz="0" w:space="0" w:color="auto"/>
      </w:divBdr>
    </w:div>
    <w:div w:id="820125181">
      <w:bodyDiv w:val="1"/>
      <w:marLeft w:val="0"/>
      <w:marRight w:val="0"/>
      <w:marTop w:val="0"/>
      <w:marBottom w:val="0"/>
      <w:divBdr>
        <w:top w:val="none" w:sz="0" w:space="0" w:color="auto"/>
        <w:left w:val="none" w:sz="0" w:space="0" w:color="auto"/>
        <w:bottom w:val="none" w:sz="0" w:space="0" w:color="auto"/>
        <w:right w:val="none" w:sz="0" w:space="0" w:color="auto"/>
      </w:divBdr>
    </w:div>
    <w:div w:id="821309475">
      <w:bodyDiv w:val="1"/>
      <w:marLeft w:val="0"/>
      <w:marRight w:val="0"/>
      <w:marTop w:val="0"/>
      <w:marBottom w:val="0"/>
      <w:divBdr>
        <w:top w:val="none" w:sz="0" w:space="0" w:color="auto"/>
        <w:left w:val="none" w:sz="0" w:space="0" w:color="auto"/>
        <w:bottom w:val="none" w:sz="0" w:space="0" w:color="auto"/>
        <w:right w:val="none" w:sz="0" w:space="0" w:color="auto"/>
      </w:divBdr>
    </w:div>
    <w:div w:id="835389521">
      <w:bodyDiv w:val="1"/>
      <w:marLeft w:val="0"/>
      <w:marRight w:val="0"/>
      <w:marTop w:val="0"/>
      <w:marBottom w:val="0"/>
      <w:divBdr>
        <w:top w:val="none" w:sz="0" w:space="0" w:color="auto"/>
        <w:left w:val="none" w:sz="0" w:space="0" w:color="auto"/>
        <w:bottom w:val="none" w:sz="0" w:space="0" w:color="auto"/>
        <w:right w:val="none" w:sz="0" w:space="0" w:color="auto"/>
      </w:divBdr>
    </w:div>
    <w:div w:id="853881118">
      <w:bodyDiv w:val="1"/>
      <w:marLeft w:val="0"/>
      <w:marRight w:val="0"/>
      <w:marTop w:val="0"/>
      <w:marBottom w:val="0"/>
      <w:divBdr>
        <w:top w:val="none" w:sz="0" w:space="0" w:color="auto"/>
        <w:left w:val="none" w:sz="0" w:space="0" w:color="auto"/>
        <w:bottom w:val="none" w:sz="0" w:space="0" w:color="auto"/>
        <w:right w:val="none" w:sz="0" w:space="0" w:color="auto"/>
      </w:divBdr>
    </w:div>
    <w:div w:id="853962243">
      <w:bodyDiv w:val="1"/>
      <w:marLeft w:val="0"/>
      <w:marRight w:val="0"/>
      <w:marTop w:val="0"/>
      <w:marBottom w:val="0"/>
      <w:divBdr>
        <w:top w:val="none" w:sz="0" w:space="0" w:color="auto"/>
        <w:left w:val="none" w:sz="0" w:space="0" w:color="auto"/>
        <w:bottom w:val="none" w:sz="0" w:space="0" w:color="auto"/>
        <w:right w:val="none" w:sz="0" w:space="0" w:color="auto"/>
      </w:divBdr>
    </w:div>
    <w:div w:id="855583421">
      <w:bodyDiv w:val="1"/>
      <w:marLeft w:val="0"/>
      <w:marRight w:val="0"/>
      <w:marTop w:val="0"/>
      <w:marBottom w:val="0"/>
      <w:divBdr>
        <w:top w:val="none" w:sz="0" w:space="0" w:color="auto"/>
        <w:left w:val="none" w:sz="0" w:space="0" w:color="auto"/>
        <w:bottom w:val="none" w:sz="0" w:space="0" w:color="auto"/>
        <w:right w:val="none" w:sz="0" w:space="0" w:color="auto"/>
      </w:divBdr>
    </w:div>
    <w:div w:id="868496762">
      <w:bodyDiv w:val="1"/>
      <w:marLeft w:val="0"/>
      <w:marRight w:val="0"/>
      <w:marTop w:val="0"/>
      <w:marBottom w:val="0"/>
      <w:divBdr>
        <w:top w:val="none" w:sz="0" w:space="0" w:color="auto"/>
        <w:left w:val="none" w:sz="0" w:space="0" w:color="auto"/>
        <w:bottom w:val="none" w:sz="0" w:space="0" w:color="auto"/>
        <w:right w:val="none" w:sz="0" w:space="0" w:color="auto"/>
      </w:divBdr>
    </w:div>
    <w:div w:id="871646128">
      <w:bodyDiv w:val="1"/>
      <w:marLeft w:val="0"/>
      <w:marRight w:val="0"/>
      <w:marTop w:val="0"/>
      <w:marBottom w:val="0"/>
      <w:divBdr>
        <w:top w:val="none" w:sz="0" w:space="0" w:color="auto"/>
        <w:left w:val="none" w:sz="0" w:space="0" w:color="auto"/>
        <w:bottom w:val="none" w:sz="0" w:space="0" w:color="auto"/>
        <w:right w:val="none" w:sz="0" w:space="0" w:color="auto"/>
      </w:divBdr>
      <w:divsChild>
        <w:div w:id="1821843219">
          <w:marLeft w:val="0"/>
          <w:marRight w:val="0"/>
          <w:marTop w:val="0"/>
          <w:marBottom w:val="0"/>
          <w:divBdr>
            <w:top w:val="none" w:sz="0" w:space="0" w:color="auto"/>
            <w:left w:val="none" w:sz="0" w:space="0" w:color="auto"/>
            <w:bottom w:val="none" w:sz="0" w:space="0" w:color="auto"/>
            <w:right w:val="none" w:sz="0" w:space="0" w:color="auto"/>
          </w:divBdr>
        </w:div>
      </w:divsChild>
    </w:div>
    <w:div w:id="888305751">
      <w:bodyDiv w:val="1"/>
      <w:marLeft w:val="0"/>
      <w:marRight w:val="0"/>
      <w:marTop w:val="0"/>
      <w:marBottom w:val="0"/>
      <w:divBdr>
        <w:top w:val="none" w:sz="0" w:space="0" w:color="auto"/>
        <w:left w:val="none" w:sz="0" w:space="0" w:color="auto"/>
        <w:bottom w:val="none" w:sz="0" w:space="0" w:color="auto"/>
        <w:right w:val="none" w:sz="0" w:space="0" w:color="auto"/>
      </w:divBdr>
    </w:div>
    <w:div w:id="909776551">
      <w:bodyDiv w:val="1"/>
      <w:marLeft w:val="0"/>
      <w:marRight w:val="0"/>
      <w:marTop w:val="0"/>
      <w:marBottom w:val="0"/>
      <w:divBdr>
        <w:top w:val="none" w:sz="0" w:space="0" w:color="auto"/>
        <w:left w:val="none" w:sz="0" w:space="0" w:color="auto"/>
        <w:bottom w:val="none" w:sz="0" w:space="0" w:color="auto"/>
        <w:right w:val="none" w:sz="0" w:space="0" w:color="auto"/>
      </w:divBdr>
    </w:div>
    <w:div w:id="947396678">
      <w:bodyDiv w:val="1"/>
      <w:marLeft w:val="0"/>
      <w:marRight w:val="0"/>
      <w:marTop w:val="0"/>
      <w:marBottom w:val="0"/>
      <w:divBdr>
        <w:top w:val="none" w:sz="0" w:space="0" w:color="auto"/>
        <w:left w:val="none" w:sz="0" w:space="0" w:color="auto"/>
        <w:bottom w:val="none" w:sz="0" w:space="0" w:color="auto"/>
        <w:right w:val="none" w:sz="0" w:space="0" w:color="auto"/>
      </w:divBdr>
    </w:div>
    <w:div w:id="983630449">
      <w:bodyDiv w:val="1"/>
      <w:marLeft w:val="0"/>
      <w:marRight w:val="0"/>
      <w:marTop w:val="0"/>
      <w:marBottom w:val="0"/>
      <w:divBdr>
        <w:top w:val="none" w:sz="0" w:space="0" w:color="auto"/>
        <w:left w:val="none" w:sz="0" w:space="0" w:color="auto"/>
        <w:bottom w:val="none" w:sz="0" w:space="0" w:color="auto"/>
        <w:right w:val="none" w:sz="0" w:space="0" w:color="auto"/>
      </w:divBdr>
    </w:div>
    <w:div w:id="985820995">
      <w:bodyDiv w:val="1"/>
      <w:marLeft w:val="0"/>
      <w:marRight w:val="0"/>
      <w:marTop w:val="0"/>
      <w:marBottom w:val="0"/>
      <w:divBdr>
        <w:top w:val="none" w:sz="0" w:space="0" w:color="auto"/>
        <w:left w:val="none" w:sz="0" w:space="0" w:color="auto"/>
        <w:bottom w:val="none" w:sz="0" w:space="0" w:color="auto"/>
        <w:right w:val="none" w:sz="0" w:space="0" w:color="auto"/>
      </w:divBdr>
    </w:div>
    <w:div w:id="999888528">
      <w:bodyDiv w:val="1"/>
      <w:marLeft w:val="0"/>
      <w:marRight w:val="0"/>
      <w:marTop w:val="0"/>
      <w:marBottom w:val="0"/>
      <w:divBdr>
        <w:top w:val="none" w:sz="0" w:space="0" w:color="auto"/>
        <w:left w:val="none" w:sz="0" w:space="0" w:color="auto"/>
        <w:bottom w:val="none" w:sz="0" w:space="0" w:color="auto"/>
        <w:right w:val="none" w:sz="0" w:space="0" w:color="auto"/>
      </w:divBdr>
    </w:div>
    <w:div w:id="1005131406">
      <w:bodyDiv w:val="1"/>
      <w:marLeft w:val="0"/>
      <w:marRight w:val="0"/>
      <w:marTop w:val="0"/>
      <w:marBottom w:val="0"/>
      <w:divBdr>
        <w:top w:val="none" w:sz="0" w:space="0" w:color="auto"/>
        <w:left w:val="none" w:sz="0" w:space="0" w:color="auto"/>
        <w:bottom w:val="none" w:sz="0" w:space="0" w:color="auto"/>
        <w:right w:val="none" w:sz="0" w:space="0" w:color="auto"/>
      </w:divBdr>
    </w:div>
    <w:div w:id="1017999424">
      <w:bodyDiv w:val="1"/>
      <w:marLeft w:val="0"/>
      <w:marRight w:val="0"/>
      <w:marTop w:val="0"/>
      <w:marBottom w:val="0"/>
      <w:divBdr>
        <w:top w:val="none" w:sz="0" w:space="0" w:color="auto"/>
        <w:left w:val="none" w:sz="0" w:space="0" w:color="auto"/>
        <w:bottom w:val="none" w:sz="0" w:space="0" w:color="auto"/>
        <w:right w:val="none" w:sz="0" w:space="0" w:color="auto"/>
      </w:divBdr>
    </w:div>
    <w:div w:id="1029987110">
      <w:bodyDiv w:val="1"/>
      <w:marLeft w:val="0"/>
      <w:marRight w:val="0"/>
      <w:marTop w:val="0"/>
      <w:marBottom w:val="0"/>
      <w:divBdr>
        <w:top w:val="none" w:sz="0" w:space="0" w:color="auto"/>
        <w:left w:val="none" w:sz="0" w:space="0" w:color="auto"/>
        <w:bottom w:val="none" w:sz="0" w:space="0" w:color="auto"/>
        <w:right w:val="none" w:sz="0" w:space="0" w:color="auto"/>
      </w:divBdr>
    </w:div>
    <w:div w:id="1048646196">
      <w:bodyDiv w:val="1"/>
      <w:marLeft w:val="0"/>
      <w:marRight w:val="0"/>
      <w:marTop w:val="0"/>
      <w:marBottom w:val="0"/>
      <w:divBdr>
        <w:top w:val="none" w:sz="0" w:space="0" w:color="auto"/>
        <w:left w:val="none" w:sz="0" w:space="0" w:color="auto"/>
        <w:bottom w:val="none" w:sz="0" w:space="0" w:color="auto"/>
        <w:right w:val="none" w:sz="0" w:space="0" w:color="auto"/>
      </w:divBdr>
    </w:div>
    <w:div w:id="1072586963">
      <w:bodyDiv w:val="1"/>
      <w:marLeft w:val="0"/>
      <w:marRight w:val="0"/>
      <w:marTop w:val="0"/>
      <w:marBottom w:val="0"/>
      <w:divBdr>
        <w:top w:val="none" w:sz="0" w:space="0" w:color="auto"/>
        <w:left w:val="none" w:sz="0" w:space="0" w:color="auto"/>
        <w:bottom w:val="none" w:sz="0" w:space="0" w:color="auto"/>
        <w:right w:val="none" w:sz="0" w:space="0" w:color="auto"/>
      </w:divBdr>
    </w:div>
    <w:div w:id="1089276116">
      <w:bodyDiv w:val="1"/>
      <w:marLeft w:val="0"/>
      <w:marRight w:val="0"/>
      <w:marTop w:val="0"/>
      <w:marBottom w:val="0"/>
      <w:divBdr>
        <w:top w:val="none" w:sz="0" w:space="0" w:color="auto"/>
        <w:left w:val="none" w:sz="0" w:space="0" w:color="auto"/>
        <w:bottom w:val="none" w:sz="0" w:space="0" w:color="auto"/>
        <w:right w:val="none" w:sz="0" w:space="0" w:color="auto"/>
      </w:divBdr>
    </w:div>
    <w:div w:id="1100755195">
      <w:bodyDiv w:val="1"/>
      <w:marLeft w:val="0"/>
      <w:marRight w:val="0"/>
      <w:marTop w:val="0"/>
      <w:marBottom w:val="0"/>
      <w:divBdr>
        <w:top w:val="none" w:sz="0" w:space="0" w:color="auto"/>
        <w:left w:val="none" w:sz="0" w:space="0" w:color="auto"/>
        <w:bottom w:val="none" w:sz="0" w:space="0" w:color="auto"/>
        <w:right w:val="none" w:sz="0" w:space="0" w:color="auto"/>
      </w:divBdr>
    </w:div>
    <w:div w:id="1137333441">
      <w:bodyDiv w:val="1"/>
      <w:marLeft w:val="0"/>
      <w:marRight w:val="0"/>
      <w:marTop w:val="0"/>
      <w:marBottom w:val="0"/>
      <w:divBdr>
        <w:top w:val="none" w:sz="0" w:space="0" w:color="auto"/>
        <w:left w:val="none" w:sz="0" w:space="0" w:color="auto"/>
        <w:bottom w:val="none" w:sz="0" w:space="0" w:color="auto"/>
        <w:right w:val="none" w:sz="0" w:space="0" w:color="auto"/>
      </w:divBdr>
    </w:div>
    <w:div w:id="1145589446">
      <w:bodyDiv w:val="1"/>
      <w:marLeft w:val="0"/>
      <w:marRight w:val="0"/>
      <w:marTop w:val="0"/>
      <w:marBottom w:val="0"/>
      <w:divBdr>
        <w:top w:val="none" w:sz="0" w:space="0" w:color="auto"/>
        <w:left w:val="none" w:sz="0" w:space="0" w:color="auto"/>
        <w:bottom w:val="none" w:sz="0" w:space="0" w:color="auto"/>
        <w:right w:val="none" w:sz="0" w:space="0" w:color="auto"/>
      </w:divBdr>
    </w:div>
    <w:div w:id="1158233213">
      <w:bodyDiv w:val="1"/>
      <w:marLeft w:val="0"/>
      <w:marRight w:val="0"/>
      <w:marTop w:val="0"/>
      <w:marBottom w:val="0"/>
      <w:divBdr>
        <w:top w:val="none" w:sz="0" w:space="0" w:color="auto"/>
        <w:left w:val="none" w:sz="0" w:space="0" w:color="auto"/>
        <w:bottom w:val="none" w:sz="0" w:space="0" w:color="auto"/>
        <w:right w:val="none" w:sz="0" w:space="0" w:color="auto"/>
      </w:divBdr>
    </w:div>
    <w:div w:id="1161039593">
      <w:bodyDiv w:val="1"/>
      <w:marLeft w:val="0"/>
      <w:marRight w:val="0"/>
      <w:marTop w:val="0"/>
      <w:marBottom w:val="0"/>
      <w:divBdr>
        <w:top w:val="none" w:sz="0" w:space="0" w:color="auto"/>
        <w:left w:val="none" w:sz="0" w:space="0" w:color="auto"/>
        <w:bottom w:val="none" w:sz="0" w:space="0" w:color="auto"/>
        <w:right w:val="none" w:sz="0" w:space="0" w:color="auto"/>
      </w:divBdr>
    </w:div>
    <w:div w:id="1170872304">
      <w:bodyDiv w:val="1"/>
      <w:marLeft w:val="0"/>
      <w:marRight w:val="0"/>
      <w:marTop w:val="0"/>
      <w:marBottom w:val="0"/>
      <w:divBdr>
        <w:top w:val="none" w:sz="0" w:space="0" w:color="auto"/>
        <w:left w:val="none" w:sz="0" w:space="0" w:color="auto"/>
        <w:bottom w:val="none" w:sz="0" w:space="0" w:color="auto"/>
        <w:right w:val="none" w:sz="0" w:space="0" w:color="auto"/>
      </w:divBdr>
    </w:div>
    <w:div w:id="1175268003">
      <w:bodyDiv w:val="1"/>
      <w:marLeft w:val="0"/>
      <w:marRight w:val="0"/>
      <w:marTop w:val="0"/>
      <w:marBottom w:val="0"/>
      <w:divBdr>
        <w:top w:val="none" w:sz="0" w:space="0" w:color="auto"/>
        <w:left w:val="none" w:sz="0" w:space="0" w:color="auto"/>
        <w:bottom w:val="none" w:sz="0" w:space="0" w:color="auto"/>
        <w:right w:val="none" w:sz="0" w:space="0" w:color="auto"/>
      </w:divBdr>
    </w:div>
    <w:div w:id="1186167842">
      <w:bodyDiv w:val="1"/>
      <w:marLeft w:val="0"/>
      <w:marRight w:val="0"/>
      <w:marTop w:val="0"/>
      <w:marBottom w:val="0"/>
      <w:divBdr>
        <w:top w:val="none" w:sz="0" w:space="0" w:color="auto"/>
        <w:left w:val="none" w:sz="0" w:space="0" w:color="auto"/>
        <w:bottom w:val="none" w:sz="0" w:space="0" w:color="auto"/>
        <w:right w:val="none" w:sz="0" w:space="0" w:color="auto"/>
      </w:divBdr>
    </w:div>
    <w:div w:id="1186868616">
      <w:bodyDiv w:val="1"/>
      <w:marLeft w:val="0"/>
      <w:marRight w:val="0"/>
      <w:marTop w:val="0"/>
      <w:marBottom w:val="0"/>
      <w:divBdr>
        <w:top w:val="none" w:sz="0" w:space="0" w:color="auto"/>
        <w:left w:val="none" w:sz="0" w:space="0" w:color="auto"/>
        <w:bottom w:val="none" w:sz="0" w:space="0" w:color="auto"/>
        <w:right w:val="none" w:sz="0" w:space="0" w:color="auto"/>
      </w:divBdr>
    </w:div>
    <w:div w:id="1192569333">
      <w:bodyDiv w:val="1"/>
      <w:marLeft w:val="0"/>
      <w:marRight w:val="0"/>
      <w:marTop w:val="0"/>
      <w:marBottom w:val="0"/>
      <w:divBdr>
        <w:top w:val="none" w:sz="0" w:space="0" w:color="auto"/>
        <w:left w:val="none" w:sz="0" w:space="0" w:color="auto"/>
        <w:bottom w:val="none" w:sz="0" w:space="0" w:color="auto"/>
        <w:right w:val="none" w:sz="0" w:space="0" w:color="auto"/>
      </w:divBdr>
    </w:div>
    <w:div w:id="1224871185">
      <w:bodyDiv w:val="1"/>
      <w:marLeft w:val="0"/>
      <w:marRight w:val="0"/>
      <w:marTop w:val="0"/>
      <w:marBottom w:val="0"/>
      <w:divBdr>
        <w:top w:val="none" w:sz="0" w:space="0" w:color="auto"/>
        <w:left w:val="none" w:sz="0" w:space="0" w:color="auto"/>
        <w:bottom w:val="none" w:sz="0" w:space="0" w:color="auto"/>
        <w:right w:val="none" w:sz="0" w:space="0" w:color="auto"/>
      </w:divBdr>
    </w:div>
    <w:div w:id="1287853160">
      <w:bodyDiv w:val="1"/>
      <w:marLeft w:val="0"/>
      <w:marRight w:val="0"/>
      <w:marTop w:val="0"/>
      <w:marBottom w:val="0"/>
      <w:divBdr>
        <w:top w:val="none" w:sz="0" w:space="0" w:color="auto"/>
        <w:left w:val="none" w:sz="0" w:space="0" w:color="auto"/>
        <w:bottom w:val="none" w:sz="0" w:space="0" w:color="auto"/>
        <w:right w:val="none" w:sz="0" w:space="0" w:color="auto"/>
      </w:divBdr>
    </w:div>
    <w:div w:id="1303609230">
      <w:bodyDiv w:val="1"/>
      <w:marLeft w:val="0"/>
      <w:marRight w:val="0"/>
      <w:marTop w:val="0"/>
      <w:marBottom w:val="0"/>
      <w:divBdr>
        <w:top w:val="none" w:sz="0" w:space="0" w:color="auto"/>
        <w:left w:val="none" w:sz="0" w:space="0" w:color="auto"/>
        <w:bottom w:val="none" w:sz="0" w:space="0" w:color="auto"/>
        <w:right w:val="none" w:sz="0" w:space="0" w:color="auto"/>
      </w:divBdr>
    </w:div>
    <w:div w:id="1306275212">
      <w:bodyDiv w:val="1"/>
      <w:marLeft w:val="0"/>
      <w:marRight w:val="0"/>
      <w:marTop w:val="0"/>
      <w:marBottom w:val="0"/>
      <w:divBdr>
        <w:top w:val="none" w:sz="0" w:space="0" w:color="auto"/>
        <w:left w:val="none" w:sz="0" w:space="0" w:color="auto"/>
        <w:bottom w:val="none" w:sz="0" w:space="0" w:color="auto"/>
        <w:right w:val="none" w:sz="0" w:space="0" w:color="auto"/>
      </w:divBdr>
    </w:div>
    <w:div w:id="1320695686">
      <w:bodyDiv w:val="1"/>
      <w:marLeft w:val="0"/>
      <w:marRight w:val="0"/>
      <w:marTop w:val="0"/>
      <w:marBottom w:val="0"/>
      <w:divBdr>
        <w:top w:val="none" w:sz="0" w:space="0" w:color="auto"/>
        <w:left w:val="none" w:sz="0" w:space="0" w:color="auto"/>
        <w:bottom w:val="none" w:sz="0" w:space="0" w:color="auto"/>
        <w:right w:val="none" w:sz="0" w:space="0" w:color="auto"/>
      </w:divBdr>
    </w:div>
    <w:div w:id="1334987314">
      <w:bodyDiv w:val="1"/>
      <w:marLeft w:val="0"/>
      <w:marRight w:val="0"/>
      <w:marTop w:val="0"/>
      <w:marBottom w:val="0"/>
      <w:divBdr>
        <w:top w:val="none" w:sz="0" w:space="0" w:color="auto"/>
        <w:left w:val="none" w:sz="0" w:space="0" w:color="auto"/>
        <w:bottom w:val="none" w:sz="0" w:space="0" w:color="auto"/>
        <w:right w:val="none" w:sz="0" w:space="0" w:color="auto"/>
      </w:divBdr>
    </w:div>
    <w:div w:id="1335691256">
      <w:bodyDiv w:val="1"/>
      <w:marLeft w:val="0"/>
      <w:marRight w:val="0"/>
      <w:marTop w:val="0"/>
      <w:marBottom w:val="0"/>
      <w:divBdr>
        <w:top w:val="none" w:sz="0" w:space="0" w:color="auto"/>
        <w:left w:val="none" w:sz="0" w:space="0" w:color="auto"/>
        <w:bottom w:val="none" w:sz="0" w:space="0" w:color="auto"/>
        <w:right w:val="none" w:sz="0" w:space="0" w:color="auto"/>
      </w:divBdr>
    </w:div>
    <w:div w:id="1354183472">
      <w:bodyDiv w:val="1"/>
      <w:marLeft w:val="0"/>
      <w:marRight w:val="0"/>
      <w:marTop w:val="0"/>
      <w:marBottom w:val="0"/>
      <w:divBdr>
        <w:top w:val="none" w:sz="0" w:space="0" w:color="auto"/>
        <w:left w:val="none" w:sz="0" w:space="0" w:color="auto"/>
        <w:bottom w:val="none" w:sz="0" w:space="0" w:color="auto"/>
        <w:right w:val="none" w:sz="0" w:space="0" w:color="auto"/>
      </w:divBdr>
    </w:div>
    <w:div w:id="1414283225">
      <w:bodyDiv w:val="1"/>
      <w:marLeft w:val="0"/>
      <w:marRight w:val="0"/>
      <w:marTop w:val="0"/>
      <w:marBottom w:val="0"/>
      <w:divBdr>
        <w:top w:val="none" w:sz="0" w:space="0" w:color="auto"/>
        <w:left w:val="none" w:sz="0" w:space="0" w:color="auto"/>
        <w:bottom w:val="none" w:sz="0" w:space="0" w:color="auto"/>
        <w:right w:val="none" w:sz="0" w:space="0" w:color="auto"/>
      </w:divBdr>
    </w:div>
    <w:div w:id="1414544072">
      <w:bodyDiv w:val="1"/>
      <w:marLeft w:val="0"/>
      <w:marRight w:val="0"/>
      <w:marTop w:val="0"/>
      <w:marBottom w:val="0"/>
      <w:divBdr>
        <w:top w:val="none" w:sz="0" w:space="0" w:color="auto"/>
        <w:left w:val="none" w:sz="0" w:space="0" w:color="auto"/>
        <w:bottom w:val="none" w:sz="0" w:space="0" w:color="auto"/>
        <w:right w:val="none" w:sz="0" w:space="0" w:color="auto"/>
      </w:divBdr>
    </w:div>
    <w:div w:id="1425689047">
      <w:bodyDiv w:val="1"/>
      <w:marLeft w:val="0"/>
      <w:marRight w:val="0"/>
      <w:marTop w:val="0"/>
      <w:marBottom w:val="0"/>
      <w:divBdr>
        <w:top w:val="none" w:sz="0" w:space="0" w:color="auto"/>
        <w:left w:val="none" w:sz="0" w:space="0" w:color="auto"/>
        <w:bottom w:val="none" w:sz="0" w:space="0" w:color="auto"/>
        <w:right w:val="none" w:sz="0" w:space="0" w:color="auto"/>
      </w:divBdr>
    </w:div>
    <w:div w:id="1433433057">
      <w:bodyDiv w:val="1"/>
      <w:marLeft w:val="0"/>
      <w:marRight w:val="0"/>
      <w:marTop w:val="0"/>
      <w:marBottom w:val="0"/>
      <w:divBdr>
        <w:top w:val="none" w:sz="0" w:space="0" w:color="auto"/>
        <w:left w:val="none" w:sz="0" w:space="0" w:color="auto"/>
        <w:bottom w:val="none" w:sz="0" w:space="0" w:color="auto"/>
        <w:right w:val="none" w:sz="0" w:space="0" w:color="auto"/>
      </w:divBdr>
    </w:div>
    <w:div w:id="1451246092">
      <w:bodyDiv w:val="1"/>
      <w:marLeft w:val="0"/>
      <w:marRight w:val="0"/>
      <w:marTop w:val="0"/>
      <w:marBottom w:val="0"/>
      <w:divBdr>
        <w:top w:val="none" w:sz="0" w:space="0" w:color="auto"/>
        <w:left w:val="none" w:sz="0" w:space="0" w:color="auto"/>
        <w:bottom w:val="none" w:sz="0" w:space="0" w:color="auto"/>
        <w:right w:val="none" w:sz="0" w:space="0" w:color="auto"/>
      </w:divBdr>
    </w:div>
    <w:div w:id="1451632598">
      <w:bodyDiv w:val="1"/>
      <w:marLeft w:val="0"/>
      <w:marRight w:val="0"/>
      <w:marTop w:val="0"/>
      <w:marBottom w:val="0"/>
      <w:divBdr>
        <w:top w:val="none" w:sz="0" w:space="0" w:color="auto"/>
        <w:left w:val="none" w:sz="0" w:space="0" w:color="auto"/>
        <w:bottom w:val="none" w:sz="0" w:space="0" w:color="auto"/>
        <w:right w:val="none" w:sz="0" w:space="0" w:color="auto"/>
      </w:divBdr>
    </w:div>
    <w:div w:id="1469782077">
      <w:bodyDiv w:val="1"/>
      <w:marLeft w:val="0"/>
      <w:marRight w:val="0"/>
      <w:marTop w:val="0"/>
      <w:marBottom w:val="0"/>
      <w:divBdr>
        <w:top w:val="none" w:sz="0" w:space="0" w:color="auto"/>
        <w:left w:val="none" w:sz="0" w:space="0" w:color="auto"/>
        <w:bottom w:val="none" w:sz="0" w:space="0" w:color="auto"/>
        <w:right w:val="none" w:sz="0" w:space="0" w:color="auto"/>
      </w:divBdr>
    </w:div>
    <w:div w:id="1484271951">
      <w:bodyDiv w:val="1"/>
      <w:marLeft w:val="0"/>
      <w:marRight w:val="0"/>
      <w:marTop w:val="0"/>
      <w:marBottom w:val="0"/>
      <w:divBdr>
        <w:top w:val="none" w:sz="0" w:space="0" w:color="auto"/>
        <w:left w:val="none" w:sz="0" w:space="0" w:color="auto"/>
        <w:bottom w:val="none" w:sz="0" w:space="0" w:color="auto"/>
        <w:right w:val="none" w:sz="0" w:space="0" w:color="auto"/>
      </w:divBdr>
    </w:div>
    <w:div w:id="1515879560">
      <w:bodyDiv w:val="1"/>
      <w:marLeft w:val="0"/>
      <w:marRight w:val="0"/>
      <w:marTop w:val="0"/>
      <w:marBottom w:val="0"/>
      <w:divBdr>
        <w:top w:val="none" w:sz="0" w:space="0" w:color="auto"/>
        <w:left w:val="none" w:sz="0" w:space="0" w:color="auto"/>
        <w:bottom w:val="none" w:sz="0" w:space="0" w:color="auto"/>
        <w:right w:val="none" w:sz="0" w:space="0" w:color="auto"/>
      </w:divBdr>
    </w:div>
    <w:div w:id="1525822683">
      <w:bodyDiv w:val="1"/>
      <w:marLeft w:val="0"/>
      <w:marRight w:val="0"/>
      <w:marTop w:val="0"/>
      <w:marBottom w:val="0"/>
      <w:divBdr>
        <w:top w:val="none" w:sz="0" w:space="0" w:color="auto"/>
        <w:left w:val="none" w:sz="0" w:space="0" w:color="auto"/>
        <w:bottom w:val="none" w:sz="0" w:space="0" w:color="auto"/>
        <w:right w:val="none" w:sz="0" w:space="0" w:color="auto"/>
      </w:divBdr>
    </w:div>
    <w:div w:id="1533224407">
      <w:bodyDiv w:val="1"/>
      <w:marLeft w:val="0"/>
      <w:marRight w:val="0"/>
      <w:marTop w:val="0"/>
      <w:marBottom w:val="0"/>
      <w:divBdr>
        <w:top w:val="none" w:sz="0" w:space="0" w:color="auto"/>
        <w:left w:val="none" w:sz="0" w:space="0" w:color="auto"/>
        <w:bottom w:val="none" w:sz="0" w:space="0" w:color="auto"/>
        <w:right w:val="none" w:sz="0" w:space="0" w:color="auto"/>
      </w:divBdr>
    </w:div>
    <w:div w:id="1534885393">
      <w:bodyDiv w:val="1"/>
      <w:marLeft w:val="0"/>
      <w:marRight w:val="0"/>
      <w:marTop w:val="0"/>
      <w:marBottom w:val="0"/>
      <w:divBdr>
        <w:top w:val="none" w:sz="0" w:space="0" w:color="auto"/>
        <w:left w:val="none" w:sz="0" w:space="0" w:color="auto"/>
        <w:bottom w:val="none" w:sz="0" w:space="0" w:color="auto"/>
        <w:right w:val="none" w:sz="0" w:space="0" w:color="auto"/>
      </w:divBdr>
    </w:div>
    <w:div w:id="1562982453">
      <w:bodyDiv w:val="1"/>
      <w:marLeft w:val="0"/>
      <w:marRight w:val="0"/>
      <w:marTop w:val="0"/>
      <w:marBottom w:val="0"/>
      <w:divBdr>
        <w:top w:val="none" w:sz="0" w:space="0" w:color="auto"/>
        <w:left w:val="none" w:sz="0" w:space="0" w:color="auto"/>
        <w:bottom w:val="none" w:sz="0" w:space="0" w:color="auto"/>
        <w:right w:val="none" w:sz="0" w:space="0" w:color="auto"/>
      </w:divBdr>
    </w:div>
    <w:div w:id="1568884034">
      <w:bodyDiv w:val="1"/>
      <w:marLeft w:val="0"/>
      <w:marRight w:val="0"/>
      <w:marTop w:val="0"/>
      <w:marBottom w:val="0"/>
      <w:divBdr>
        <w:top w:val="none" w:sz="0" w:space="0" w:color="auto"/>
        <w:left w:val="none" w:sz="0" w:space="0" w:color="auto"/>
        <w:bottom w:val="none" w:sz="0" w:space="0" w:color="auto"/>
        <w:right w:val="none" w:sz="0" w:space="0" w:color="auto"/>
      </w:divBdr>
    </w:div>
    <w:div w:id="1576041943">
      <w:bodyDiv w:val="1"/>
      <w:marLeft w:val="0"/>
      <w:marRight w:val="0"/>
      <w:marTop w:val="0"/>
      <w:marBottom w:val="0"/>
      <w:divBdr>
        <w:top w:val="none" w:sz="0" w:space="0" w:color="auto"/>
        <w:left w:val="none" w:sz="0" w:space="0" w:color="auto"/>
        <w:bottom w:val="none" w:sz="0" w:space="0" w:color="auto"/>
        <w:right w:val="none" w:sz="0" w:space="0" w:color="auto"/>
      </w:divBdr>
    </w:div>
    <w:div w:id="1598558783">
      <w:bodyDiv w:val="1"/>
      <w:marLeft w:val="0"/>
      <w:marRight w:val="0"/>
      <w:marTop w:val="0"/>
      <w:marBottom w:val="0"/>
      <w:divBdr>
        <w:top w:val="none" w:sz="0" w:space="0" w:color="auto"/>
        <w:left w:val="none" w:sz="0" w:space="0" w:color="auto"/>
        <w:bottom w:val="none" w:sz="0" w:space="0" w:color="auto"/>
        <w:right w:val="none" w:sz="0" w:space="0" w:color="auto"/>
      </w:divBdr>
    </w:div>
    <w:div w:id="1619139022">
      <w:bodyDiv w:val="1"/>
      <w:marLeft w:val="0"/>
      <w:marRight w:val="0"/>
      <w:marTop w:val="0"/>
      <w:marBottom w:val="0"/>
      <w:divBdr>
        <w:top w:val="none" w:sz="0" w:space="0" w:color="auto"/>
        <w:left w:val="none" w:sz="0" w:space="0" w:color="auto"/>
        <w:bottom w:val="none" w:sz="0" w:space="0" w:color="auto"/>
        <w:right w:val="none" w:sz="0" w:space="0" w:color="auto"/>
      </w:divBdr>
    </w:div>
    <w:div w:id="1627850367">
      <w:bodyDiv w:val="1"/>
      <w:marLeft w:val="0"/>
      <w:marRight w:val="0"/>
      <w:marTop w:val="0"/>
      <w:marBottom w:val="0"/>
      <w:divBdr>
        <w:top w:val="none" w:sz="0" w:space="0" w:color="auto"/>
        <w:left w:val="none" w:sz="0" w:space="0" w:color="auto"/>
        <w:bottom w:val="none" w:sz="0" w:space="0" w:color="auto"/>
        <w:right w:val="none" w:sz="0" w:space="0" w:color="auto"/>
      </w:divBdr>
    </w:div>
    <w:div w:id="1633052952">
      <w:bodyDiv w:val="1"/>
      <w:marLeft w:val="0"/>
      <w:marRight w:val="0"/>
      <w:marTop w:val="0"/>
      <w:marBottom w:val="0"/>
      <w:divBdr>
        <w:top w:val="none" w:sz="0" w:space="0" w:color="auto"/>
        <w:left w:val="none" w:sz="0" w:space="0" w:color="auto"/>
        <w:bottom w:val="none" w:sz="0" w:space="0" w:color="auto"/>
        <w:right w:val="none" w:sz="0" w:space="0" w:color="auto"/>
      </w:divBdr>
      <w:divsChild>
        <w:div w:id="676543301">
          <w:marLeft w:val="360"/>
          <w:marRight w:val="0"/>
          <w:marTop w:val="200"/>
          <w:marBottom w:val="0"/>
          <w:divBdr>
            <w:top w:val="none" w:sz="0" w:space="0" w:color="auto"/>
            <w:left w:val="none" w:sz="0" w:space="0" w:color="auto"/>
            <w:bottom w:val="none" w:sz="0" w:space="0" w:color="auto"/>
            <w:right w:val="none" w:sz="0" w:space="0" w:color="auto"/>
          </w:divBdr>
        </w:div>
      </w:divsChild>
    </w:div>
    <w:div w:id="1636914488">
      <w:bodyDiv w:val="1"/>
      <w:marLeft w:val="0"/>
      <w:marRight w:val="0"/>
      <w:marTop w:val="0"/>
      <w:marBottom w:val="0"/>
      <w:divBdr>
        <w:top w:val="none" w:sz="0" w:space="0" w:color="auto"/>
        <w:left w:val="none" w:sz="0" w:space="0" w:color="auto"/>
        <w:bottom w:val="none" w:sz="0" w:space="0" w:color="auto"/>
        <w:right w:val="none" w:sz="0" w:space="0" w:color="auto"/>
      </w:divBdr>
    </w:div>
    <w:div w:id="1643581047">
      <w:bodyDiv w:val="1"/>
      <w:marLeft w:val="0"/>
      <w:marRight w:val="0"/>
      <w:marTop w:val="0"/>
      <w:marBottom w:val="0"/>
      <w:divBdr>
        <w:top w:val="none" w:sz="0" w:space="0" w:color="auto"/>
        <w:left w:val="none" w:sz="0" w:space="0" w:color="auto"/>
        <w:bottom w:val="none" w:sz="0" w:space="0" w:color="auto"/>
        <w:right w:val="none" w:sz="0" w:space="0" w:color="auto"/>
      </w:divBdr>
    </w:div>
    <w:div w:id="1653489086">
      <w:bodyDiv w:val="1"/>
      <w:marLeft w:val="0"/>
      <w:marRight w:val="0"/>
      <w:marTop w:val="0"/>
      <w:marBottom w:val="0"/>
      <w:divBdr>
        <w:top w:val="none" w:sz="0" w:space="0" w:color="auto"/>
        <w:left w:val="none" w:sz="0" w:space="0" w:color="auto"/>
        <w:bottom w:val="none" w:sz="0" w:space="0" w:color="auto"/>
        <w:right w:val="none" w:sz="0" w:space="0" w:color="auto"/>
      </w:divBdr>
    </w:div>
    <w:div w:id="1661620936">
      <w:bodyDiv w:val="1"/>
      <w:marLeft w:val="0"/>
      <w:marRight w:val="0"/>
      <w:marTop w:val="0"/>
      <w:marBottom w:val="0"/>
      <w:divBdr>
        <w:top w:val="none" w:sz="0" w:space="0" w:color="auto"/>
        <w:left w:val="none" w:sz="0" w:space="0" w:color="auto"/>
        <w:bottom w:val="none" w:sz="0" w:space="0" w:color="auto"/>
        <w:right w:val="none" w:sz="0" w:space="0" w:color="auto"/>
      </w:divBdr>
    </w:div>
    <w:div w:id="1673026080">
      <w:bodyDiv w:val="1"/>
      <w:marLeft w:val="0"/>
      <w:marRight w:val="0"/>
      <w:marTop w:val="0"/>
      <w:marBottom w:val="0"/>
      <w:divBdr>
        <w:top w:val="none" w:sz="0" w:space="0" w:color="auto"/>
        <w:left w:val="none" w:sz="0" w:space="0" w:color="auto"/>
        <w:bottom w:val="none" w:sz="0" w:space="0" w:color="auto"/>
        <w:right w:val="none" w:sz="0" w:space="0" w:color="auto"/>
      </w:divBdr>
    </w:div>
    <w:div w:id="1684432164">
      <w:bodyDiv w:val="1"/>
      <w:marLeft w:val="0"/>
      <w:marRight w:val="0"/>
      <w:marTop w:val="0"/>
      <w:marBottom w:val="0"/>
      <w:divBdr>
        <w:top w:val="none" w:sz="0" w:space="0" w:color="auto"/>
        <w:left w:val="none" w:sz="0" w:space="0" w:color="auto"/>
        <w:bottom w:val="none" w:sz="0" w:space="0" w:color="auto"/>
        <w:right w:val="none" w:sz="0" w:space="0" w:color="auto"/>
      </w:divBdr>
    </w:div>
    <w:div w:id="1694262731">
      <w:bodyDiv w:val="1"/>
      <w:marLeft w:val="0"/>
      <w:marRight w:val="0"/>
      <w:marTop w:val="0"/>
      <w:marBottom w:val="0"/>
      <w:divBdr>
        <w:top w:val="none" w:sz="0" w:space="0" w:color="auto"/>
        <w:left w:val="none" w:sz="0" w:space="0" w:color="auto"/>
        <w:bottom w:val="none" w:sz="0" w:space="0" w:color="auto"/>
        <w:right w:val="none" w:sz="0" w:space="0" w:color="auto"/>
      </w:divBdr>
    </w:div>
    <w:div w:id="1695766632">
      <w:bodyDiv w:val="1"/>
      <w:marLeft w:val="0"/>
      <w:marRight w:val="0"/>
      <w:marTop w:val="0"/>
      <w:marBottom w:val="0"/>
      <w:divBdr>
        <w:top w:val="none" w:sz="0" w:space="0" w:color="auto"/>
        <w:left w:val="none" w:sz="0" w:space="0" w:color="auto"/>
        <w:bottom w:val="none" w:sz="0" w:space="0" w:color="auto"/>
        <w:right w:val="none" w:sz="0" w:space="0" w:color="auto"/>
      </w:divBdr>
    </w:div>
    <w:div w:id="1715739337">
      <w:bodyDiv w:val="1"/>
      <w:marLeft w:val="0"/>
      <w:marRight w:val="0"/>
      <w:marTop w:val="0"/>
      <w:marBottom w:val="0"/>
      <w:divBdr>
        <w:top w:val="none" w:sz="0" w:space="0" w:color="auto"/>
        <w:left w:val="none" w:sz="0" w:space="0" w:color="auto"/>
        <w:bottom w:val="none" w:sz="0" w:space="0" w:color="auto"/>
        <w:right w:val="none" w:sz="0" w:space="0" w:color="auto"/>
      </w:divBdr>
    </w:div>
    <w:div w:id="1724407142">
      <w:bodyDiv w:val="1"/>
      <w:marLeft w:val="0"/>
      <w:marRight w:val="0"/>
      <w:marTop w:val="0"/>
      <w:marBottom w:val="0"/>
      <w:divBdr>
        <w:top w:val="none" w:sz="0" w:space="0" w:color="auto"/>
        <w:left w:val="none" w:sz="0" w:space="0" w:color="auto"/>
        <w:bottom w:val="none" w:sz="0" w:space="0" w:color="auto"/>
        <w:right w:val="none" w:sz="0" w:space="0" w:color="auto"/>
      </w:divBdr>
    </w:div>
    <w:div w:id="1724527196">
      <w:bodyDiv w:val="1"/>
      <w:marLeft w:val="0"/>
      <w:marRight w:val="0"/>
      <w:marTop w:val="0"/>
      <w:marBottom w:val="0"/>
      <w:divBdr>
        <w:top w:val="none" w:sz="0" w:space="0" w:color="auto"/>
        <w:left w:val="none" w:sz="0" w:space="0" w:color="auto"/>
        <w:bottom w:val="none" w:sz="0" w:space="0" w:color="auto"/>
        <w:right w:val="none" w:sz="0" w:space="0" w:color="auto"/>
      </w:divBdr>
    </w:div>
    <w:div w:id="1727146042">
      <w:bodyDiv w:val="1"/>
      <w:marLeft w:val="0"/>
      <w:marRight w:val="0"/>
      <w:marTop w:val="0"/>
      <w:marBottom w:val="0"/>
      <w:divBdr>
        <w:top w:val="none" w:sz="0" w:space="0" w:color="auto"/>
        <w:left w:val="none" w:sz="0" w:space="0" w:color="auto"/>
        <w:bottom w:val="none" w:sz="0" w:space="0" w:color="auto"/>
        <w:right w:val="none" w:sz="0" w:space="0" w:color="auto"/>
      </w:divBdr>
    </w:div>
    <w:div w:id="1741247384">
      <w:bodyDiv w:val="1"/>
      <w:marLeft w:val="0"/>
      <w:marRight w:val="0"/>
      <w:marTop w:val="0"/>
      <w:marBottom w:val="0"/>
      <w:divBdr>
        <w:top w:val="none" w:sz="0" w:space="0" w:color="auto"/>
        <w:left w:val="none" w:sz="0" w:space="0" w:color="auto"/>
        <w:bottom w:val="none" w:sz="0" w:space="0" w:color="auto"/>
        <w:right w:val="none" w:sz="0" w:space="0" w:color="auto"/>
      </w:divBdr>
    </w:div>
    <w:div w:id="1759057951">
      <w:bodyDiv w:val="1"/>
      <w:marLeft w:val="0"/>
      <w:marRight w:val="0"/>
      <w:marTop w:val="0"/>
      <w:marBottom w:val="0"/>
      <w:divBdr>
        <w:top w:val="none" w:sz="0" w:space="0" w:color="auto"/>
        <w:left w:val="none" w:sz="0" w:space="0" w:color="auto"/>
        <w:bottom w:val="none" w:sz="0" w:space="0" w:color="auto"/>
        <w:right w:val="none" w:sz="0" w:space="0" w:color="auto"/>
      </w:divBdr>
    </w:div>
    <w:div w:id="1765809178">
      <w:bodyDiv w:val="1"/>
      <w:marLeft w:val="0"/>
      <w:marRight w:val="0"/>
      <w:marTop w:val="0"/>
      <w:marBottom w:val="0"/>
      <w:divBdr>
        <w:top w:val="none" w:sz="0" w:space="0" w:color="auto"/>
        <w:left w:val="none" w:sz="0" w:space="0" w:color="auto"/>
        <w:bottom w:val="none" w:sz="0" w:space="0" w:color="auto"/>
        <w:right w:val="none" w:sz="0" w:space="0" w:color="auto"/>
      </w:divBdr>
    </w:div>
    <w:div w:id="1782070490">
      <w:bodyDiv w:val="1"/>
      <w:marLeft w:val="0"/>
      <w:marRight w:val="0"/>
      <w:marTop w:val="0"/>
      <w:marBottom w:val="0"/>
      <w:divBdr>
        <w:top w:val="none" w:sz="0" w:space="0" w:color="auto"/>
        <w:left w:val="none" w:sz="0" w:space="0" w:color="auto"/>
        <w:bottom w:val="none" w:sz="0" w:space="0" w:color="auto"/>
        <w:right w:val="none" w:sz="0" w:space="0" w:color="auto"/>
      </w:divBdr>
    </w:div>
    <w:div w:id="1823428388">
      <w:bodyDiv w:val="1"/>
      <w:marLeft w:val="0"/>
      <w:marRight w:val="0"/>
      <w:marTop w:val="0"/>
      <w:marBottom w:val="0"/>
      <w:divBdr>
        <w:top w:val="none" w:sz="0" w:space="0" w:color="auto"/>
        <w:left w:val="none" w:sz="0" w:space="0" w:color="auto"/>
        <w:bottom w:val="none" w:sz="0" w:space="0" w:color="auto"/>
        <w:right w:val="none" w:sz="0" w:space="0" w:color="auto"/>
      </w:divBdr>
    </w:div>
    <w:div w:id="1831018376">
      <w:bodyDiv w:val="1"/>
      <w:marLeft w:val="0"/>
      <w:marRight w:val="0"/>
      <w:marTop w:val="0"/>
      <w:marBottom w:val="0"/>
      <w:divBdr>
        <w:top w:val="none" w:sz="0" w:space="0" w:color="auto"/>
        <w:left w:val="none" w:sz="0" w:space="0" w:color="auto"/>
        <w:bottom w:val="none" w:sz="0" w:space="0" w:color="auto"/>
        <w:right w:val="none" w:sz="0" w:space="0" w:color="auto"/>
      </w:divBdr>
    </w:div>
    <w:div w:id="1861892957">
      <w:bodyDiv w:val="1"/>
      <w:marLeft w:val="0"/>
      <w:marRight w:val="0"/>
      <w:marTop w:val="0"/>
      <w:marBottom w:val="0"/>
      <w:divBdr>
        <w:top w:val="none" w:sz="0" w:space="0" w:color="auto"/>
        <w:left w:val="none" w:sz="0" w:space="0" w:color="auto"/>
        <w:bottom w:val="none" w:sz="0" w:space="0" w:color="auto"/>
        <w:right w:val="none" w:sz="0" w:space="0" w:color="auto"/>
      </w:divBdr>
    </w:div>
    <w:div w:id="1874229444">
      <w:bodyDiv w:val="1"/>
      <w:marLeft w:val="0"/>
      <w:marRight w:val="0"/>
      <w:marTop w:val="0"/>
      <w:marBottom w:val="0"/>
      <w:divBdr>
        <w:top w:val="none" w:sz="0" w:space="0" w:color="auto"/>
        <w:left w:val="none" w:sz="0" w:space="0" w:color="auto"/>
        <w:bottom w:val="none" w:sz="0" w:space="0" w:color="auto"/>
        <w:right w:val="none" w:sz="0" w:space="0" w:color="auto"/>
      </w:divBdr>
    </w:div>
    <w:div w:id="1893810136">
      <w:bodyDiv w:val="1"/>
      <w:marLeft w:val="0"/>
      <w:marRight w:val="0"/>
      <w:marTop w:val="0"/>
      <w:marBottom w:val="0"/>
      <w:divBdr>
        <w:top w:val="none" w:sz="0" w:space="0" w:color="auto"/>
        <w:left w:val="none" w:sz="0" w:space="0" w:color="auto"/>
        <w:bottom w:val="none" w:sz="0" w:space="0" w:color="auto"/>
        <w:right w:val="none" w:sz="0" w:space="0" w:color="auto"/>
      </w:divBdr>
    </w:div>
    <w:div w:id="1913008780">
      <w:bodyDiv w:val="1"/>
      <w:marLeft w:val="0"/>
      <w:marRight w:val="0"/>
      <w:marTop w:val="0"/>
      <w:marBottom w:val="0"/>
      <w:divBdr>
        <w:top w:val="none" w:sz="0" w:space="0" w:color="auto"/>
        <w:left w:val="none" w:sz="0" w:space="0" w:color="auto"/>
        <w:bottom w:val="none" w:sz="0" w:space="0" w:color="auto"/>
        <w:right w:val="none" w:sz="0" w:space="0" w:color="auto"/>
      </w:divBdr>
    </w:div>
    <w:div w:id="1919946334">
      <w:bodyDiv w:val="1"/>
      <w:marLeft w:val="0"/>
      <w:marRight w:val="0"/>
      <w:marTop w:val="0"/>
      <w:marBottom w:val="0"/>
      <w:divBdr>
        <w:top w:val="none" w:sz="0" w:space="0" w:color="auto"/>
        <w:left w:val="none" w:sz="0" w:space="0" w:color="auto"/>
        <w:bottom w:val="none" w:sz="0" w:space="0" w:color="auto"/>
        <w:right w:val="none" w:sz="0" w:space="0" w:color="auto"/>
      </w:divBdr>
    </w:div>
    <w:div w:id="1925920651">
      <w:bodyDiv w:val="1"/>
      <w:marLeft w:val="0"/>
      <w:marRight w:val="0"/>
      <w:marTop w:val="0"/>
      <w:marBottom w:val="0"/>
      <w:divBdr>
        <w:top w:val="none" w:sz="0" w:space="0" w:color="auto"/>
        <w:left w:val="none" w:sz="0" w:space="0" w:color="auto"/>
        <w:bottom w:val="none" w:sz="0" w:space="0" w:color="auto"/>
        <w:right w:val="none" w:sz="0" w:space="0" w:color="auto"/>
      </w:divBdr>
    </w:div>
    <w:div w:id="1935899442">
      <w:bodyDiv w:val="1"/>
      <w:marLeft w:val="0"/>
      <w:marRight w:val="0"/>
      <w:marTop w:val="0"/>
      <w:marBottom w:val="0"/>
      <w:divBdr>
        <w:top w:val="none" w:sz="0" w:space="0" w:color="auto"/>
        <w:left w:val="none" w:sz="0" w:space="0" w:color="auto"/>
        <w:bottom w:val="none" w:sz="0" w:space="0" w:color="auto"/>
        <w:right w:val="none" w:sz="0" w:space="0" w:color="auto"/>
      </w:divBdr>
    </w:div>
    <w:div w:id="1945645814">
      <w:bodyDiv w:val="1"/>
      <w:marLeft w:val="0"/>
      <w:marRight w:val="0"/>
      <w:marTop w:val="0"/>
      <w:marBottom w:val="0"/>
      <w:divBdr>
        <w:top w:val="none" w:sz="0" w:space="0" w:color="auto"/>
        <w:left w:val="none" w:sz="0" w:space="0" w:color="auto"/>
        <w:bottom w:val="none" w:sz="0" w:space="0" w:color="auto"/>
        <w:right w:val="none" w:sz="0" w:space="0" w:color="auto"/>
      </w:divBdr>
    </w:div>
    <w:div w:id="1954242510">
      <w:bodyDiv w:val="1"/>
      <w:marLeft w:val="0"/>
      <w:marRight w:val="0"/>
      <w:marTop w:val="0"/>
      <w:marBottom w:val="0"/>
      <w:divBdr>
        <w:top w:val="none" w:sz="0" w:space="0" w:color="auto"/>
        <w:left w:val="none" w:sz="0" w:space="0" w:color="auto"/>
        <w:bottom w:val="none" w:sz="0" w:space="0" w:color="auto"/>
        <w:right w:val="none" w:sz="0" w:space="0" w:color="auto"/>
      </w:divBdr>
    </w:div>
    <w:div w:id="1960380303">
      <w:bodyDiv w:val="1"/>
      <w:marLeft w:val="0"/>
      <w:marRight w:val="0"/>
      <w:marTop w:val="0"/>
      <w:marBottom w:val="0"/>
      <w:divBdr>
        <w:top w:val="none" w:sz="0" w:space="0" w:color="auto"/>
        <w:left w:val="none" w:sz="0" w:space="0" w:color="auto"/>
        <w:bottom w:val="none" w:sz="0" w:space="0" w:color="auto"/>
        <w:right w:val="none" w:sz="0" w:space="0" w:color="auto"/>
      </w:divBdr>
    </w:div>
    <w:div w:id="1967421286">
      <w:bodyDiv w:val="1"/>
      <w:marLeft w:val="0"/>
      <w:marRight w:val="0"/>
      <w:marTop w:val="0"/>
      <w:marBottom w:val="0"/>
      <w:divBdr>
        <w:top w:val="none" w:sz="0" w:space="0" w:color="auto"/>
        <w:left w:val="none" w:sz="0" w:space="0" w:color="auto"/>
        <w:bottom w:val="none" w:sz="0" w:space="0" w:color="auto"/>
        <w:right w:val="none" w:sz="0" w:space="0" w:color="auto"/>
      </w:divBdr>
    </w:div>
    <w:div w:id="1987665333">
      <w:bodyDiv w:val="1"/>
      <w:marLeft w:val="0"/>
      <w:marRight w:val="0"/>
      <w:marTop w:val="0"/>
      <w:marBottom w:val="0"/>
      <w:divBdr>
        <w:top w:val="none" w:sz="0" w:space="0" w:color="auto"/>
        <w:left w:val="none" w:sz="0" w:space="0" w:color="auto"/>
        <w:bottom w:val="none" w:sz="0" w:space="0" w:color="auto"/>
        <w:right w:val="none" w:sz="0" w:space="0" w:color="auto"/>
      </w:divBdr>
    </w:div>
    <w:div w:id="2024093099">
      <w:bodyDiv w:val="1"/>
      <w:marLeft w:val="0"/>
      <w:marRight w:val="0"/>
      <w:marTop w:val="0"/>
      <w:marBottom w:val="0"/>
      <w:divBdr>
        <w:top w:val="none" w:sz="0" w:space="0" w:color="auto"/>
        <w:left w:val="none" w:sz="0" w:space="0" w:color="auto"/>
        <w:bottom w:val="none" w:sz="0" w:space="0" w:color="auto"/>
        <w:right w:val="none" w:sz="0" w:space="0" w:color="auto"/>
      </w:divBdr>
    </w:div>
    <w:div w:id="2038236743">
      <w:bodyDiv w:val="1"/>
      <w:marLeft w:val="0"/>
      <w:marRight w:val="0"/>
      <w:marTop w:val="0"/>
      <w:marBottom w:val="0"/>
      <w:divBdr>
        <w:top w:val="none" w:sz="0" w:space="0" w:color="auto"/>
        <w:left w:val="none" w:sz="0" w:space="0" w:color="auto"/>
        <w:bottom w:val="none" w:sz="0" w:space="0" w:color="auto"/>
        <w:right w:val="none" w:sz="0" w:space="0" w:color="auto"/>
      </w:divBdr>
      <w:divsChild>
        <w:div w:id="142476952">
          <w:marLeft w:val="0"/>
          <w:marRight w:val="0"/>
          <w:marTop w:val="0"/>
          <w:marBottom w:val="0"/>
          <w:divBdr>
            <w:top w:val="none" w:sz="0" w:space="0" w:color="auto"/>
            <w:left w:val="none" w:sz="0" w:space="0" w:color="auto"/>
            <w:bottom w:val="none" w:sz="0" w:space="0" w:color="auto"/>
            <w:right w:val="none" w:sz="0" w:space="0" w:color="auto"/>
          </w:divBdr>
        </w:div>
      </w:divsChild>
    </w:div>
    <w:div w:id="2039961474">
      <w:bodyDiv w:val="1"/>
      <w:marLeft w:val="0"/>
      <w:marRight w:val="0"/>
      <w:marTop w:val="0"/>
      <w:marBottom w:val="0"/>
      <w:divBdr>
        <w:top w:val="none" w:sz="0" w:space="0" w:color="auto"/>
        <w:left w:val="none" w:sz="0" w:space="0" w:color="auto"/>
        <w:bottom w:val="none" w:sz="0" w:space="0" w:color="auto"/>
        <w:right w:val="none" w:sz="0" w:space="0" w:color="auto"/>
      </w:divBdr>
    </w:div>
    <w:div w:id="2054502420">
      <w:bodyDiv w:val="1"/>
      <w:marLeft w:val="0"/>
      <w:marRight w:val="0"/>
      <w:marTop w:val="0"/>
      <w:marBottom w:val="0"/>
      <w:divBdr>
        <w:top w:val="none" w:sz="0" w:space="0" w:color="auto"/>
        <w:left w:val="none" w:sz="0" w:space="0" w:color="auto"/>
        <w:bottom w:val="none" w:sz="0" w:space="0" w:color="auto"/>
        <w:right w:val="none" w:sz="0" w:space="0" w:color="auto"/>
      </w:divBdr>
    </w:div>
    <w:div w:id="2097825921">
      <w:bodyDiv w:val="1"/>
      <w:marLeft w:val="0"/>
      <w:marRight w:val="0"/>
      <w:marTop w:val="0"/>
      <w:marBottom w:val="0"/>
      <w:divBdr>
        <w:top w:val="none" w:sz="0" w:space="0" w:color="auto"/>
        <w:left w:val="none" w:sz="0" w:space="0" w:color="auto"/>
        <w:bottom w:val="none" w:sz="0" w:space="0" w:color="auto"/>
        <w:right w:val="none" w:sz="0" w:space="0" w:color="auto"/>
      </w:divBdr>
    </w:div>
    <w:div w:id="21307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international/archive/2015/09/united-states-china-war-thucydides-trap/406756/" TargetMode="External"/><Relationship Id="rId13" Type="http://schemas.openxmlformats.org/officeDocument/2006/relationships/hyperlink" Target="https://www.theatlantic.com/magazine/archive/2015/03/what-isis-really-wants/38498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eignpolicy.com/2021/02/19/china-uighurs-genocide-us-pompeo-blink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hitehouse.gov/briefing-room/speeches-remarks/2021/08/31/remarks-by-president-biden-on-the-end-of-the-war-in-afghanist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eignaffairs.com/articles/burma-myanmar/2021-04-15/looming-catastrophe-myanmar" TargetMode="External"/><Relationship Id="rId5" Type="http://schemas.openxmlformats.org/officeDocument/2006/relationships/webSettings" Target="webSettings.xml"/><Relationship Id="rId15" Type="http://schemas.openxmlformats.org/officeDocument/2006/relationships/hyperlink" Target="http://www.whitehouse.gov/the-press-office/2013/05/23/remarks-president-national-defense-university" TargetMode="External"/><Relationship Id="rId10" Type="http://schemas.openxmlformats.org/officeDocument/2006/relationships/hyperlink" Target="https://foreignpolicy.com/2020/01/16/myanmar-democracy-rohingy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sponsibilitytoprotect.org/ICISS%20Report.pdf" TargetMode="External"/><Relationship Id="rId14" Type="http://schemas.openxmlformats.org/officeDocument/2006/relationships/hyperlink" Target="https://www.foreignaffairs.com/articles/middle-east/2021-08-24/good-enough-doctrine"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9324B9-67F1-0846-9501-4F65511FC713}">
  <we:reference id="wa200001011" version="1.2.0.0" store="ko-KR"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18C11-9522-004F-B66B-55F6F4D8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3188</Words>
  <Characters>17729</Characters>
  <Application>Microsoft Office Word</Application>
  <DocSecurity>0</DocSecurity>
  <Lines>984</Lines>
  <Paragraphs>475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재원</dc:creator>
  <cp:keywords/>
  <dc:description/>
  <cp:lastModifiedBy>이 재원</cp:lastModifiedBy>
  <cp:revision>15</cp:revision>
  <cp:lastPrinted>2021-08-24T17:12:00Z</cp:lastPrinted>
  <dcterms:created xsi:type="dcterms:W3CDTF">2023-08-30T01:59:00Z</dcterms:created>
  <dcterms:modified xsi:type="dcterms:W3CDTF">2023-08-30T02:18:00Z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documentId_1255</vt:lpwstr>
  </property>
  <property fmtid="{D5CDD505-2E9C-101B-9397-08002B2CF9AE}" pid="3" name="grammarly_documentContext">
    <vt:lpwstr>{"goals":[],"domain":"general","emotions":[],"dialect":"american"}</vt:lpwstr>
  </property>
  <property fmtid="{D5CDD505-2E9C-101B-9397-08002B2CF9AE}" pid="4" name="GrammarlyDocumentId">
    <vt:lpwstr>72f8920240cc5603446eb343ac1cfb4a83a659387b3ccef161583a1a76074923</vt:lpwstr>
  </property>
</Properties>
</file>