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05" w:rsidRPr="00C52F49" w:rsidRDefault="00E131BD" w:rsidP="00F42D05">
      <w:pPr>
        <w:pStyle w:val="a3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A58" w:rsidRDefault="00045A58" w:rsidP="00045A58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13"/>
          <w:szCs w:val="13"/>
        </w:rPr>
      </w:pPr>
    </w:p>
    <w:p w:rsidR="00F42D05" w:rsidRPr="00C13FF7" w:rsidRDefault="005042FC" w:rsidP="00045A58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Spring</w:t>
      </w:r>
      <w:r w:rsidR="00CD1406">
        <w:rPr>
          <w:rFonts w:ascii="Times New Roman" w:eastAsia="휴먼명조" w:hAnsi="Times New Roman" w:cs="Times New Roman"/>
          <w:color w:val="000000"/>
          <w:sz w:val="22"/>
          <w:szCs w:val="22"/>
        </w:rPr>
        <w:t>, 20</w:t>
      </w:r>
      <w:r w:rsidR="00FA748E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4</w:t>
      </w: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Graduate School of International Studies </w:t>
      </w:r>
    </w:p>
    <w:p w:rsidR="00E131BD" w:rsidRDefault="00F42D05" w:rsidP="009E39EB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Seoul National University 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9E39EB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Instructor: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Prof. 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Ki-Soo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Eun</w:t>
      </w: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Office: Building 140-1, Room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6</w:t>
      </w:r>
      <w:r w:rsidR="007665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Phone: 880-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9220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Email: </w:t>
      </w:r>
      <w:hyperlink r:id="rId7" w:history="1">
        <w:r w:rsidR="00476DA5" w:rsidRPr="005A1736">
          <w:rPr>
            <w:rStyle w:val="a4"/>
            <w:rFonts w:ascii="Times New Roman" w:eastAsia="휴먼명조" w:hAnsi="Times New Roman" w:cs="Times New Roman" w:hint="eastAsia"/>
            <w:sz w:val="22"/>
            <w:szCs w:val="22"/>
          </w:rPr>
          <w:t>compmethsnu@gmail.com</w:t>
        </w:r>
      </w:hyperlink>
    </w:p>
    <w:p w:rsidR="009E39EB" w:rsidRDefault="00476DA5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sz w:val="22"/>
          <w:szCs w:val="22"/>
        </w:rPr>
      </w:pPr>
      <w:r>
        <w:rPr>
          <w:rFonts w:ascii="Times New Roman" w:eastAsia="휴먼명조" w:hAnsi="Times New Roman" w:cs="Times New Roman" w:hint="eastAsia"/>
          <w:sz w:val="22"/>
          <w:szCs w:val="22"/>
        </w:rPr>
        <w:t xml:space="preserve">Assistant: Miss </w:t>
      </w:r>
      <w:r w:rsidR="00045A58">
        <w:rPr>
          <w:rFonts w:ascii="Times New Roman" w:eastAsia="휴먼명조" w:hAnsi="Times New Roman" w:cs="Times New Roman" w:hint="eastAsia"/>
          <w:sz w:val="22"/>
          <w:szCs w:val="22"/>
        </w:rPr>
        <w:t>EunHye Kang</w:t>
      </w:r>
    </w:p>
    <w:p w:rsidR="00045A58" w:rsidRPr="00EA57ED" w:rsidRDefault="00045A58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Aim of This Course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9E39EB" w:rsidRDefault="009E39EB" w:rsidP="009E39EB">
      <w:pPr>
        <w:pStyle w:val="a3"/>
        <w:spacing w:before="0" w:beforeAutospacing="0" w:after="0" w:afterAutospacing="0" w:line="120" w:lineRule="auto"/>
        <w:ind w:left="110" w:hangingChars="50" w:hanging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   This course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discusses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research methodology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emphasizing comparison in social scientific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research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Throughout this course, I do not intend to train students on (advanced)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quantitative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data analysis skills, but to promote their capacity to do social scientific research by themselves. In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addition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to theoretical learning, students are given the chance to practice social survey by following steps on literature review, hypothesis construction, questionnaire construction, face-to-face interview, and data analysis. I hope that students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can have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self-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confidence to be able to do their own research after they complete this course successfully.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In addition to this, I also wish that they could be nurtured the ability of critical thinking that is one of the most important traits in scholarly works.</w:t>
      </w:r>
    </w:p>
    <w:p w:rsidR="009E39EB" w:rsidRDefault="009E39EB" w:rsidP="009E39EB">
      <w:pPr>
        <w:pStyle w:val="a3"/>
        <w:spacing w:before="0" w:beforeAutospacing="0" w:after="0" w:afterAutospacing="0" w:line="120" w:lineRule="auto"/>
        <w:ind w:left="110" w:hangingChars="50" w:hanging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9E39EB" w:rsidRPr="009E39EB" w:rsidRDefault="009E39EB" w:rsidP="009E39EB">
      <w:pPr>
        <w:pStyle w:val="a3"/>
        <w:spacing w:before="0" w:beforeAutospacing="0" w:after="0" w:afterAutospacing="0" w:line="120" w:lineRule="auto"/>
        <w:ind w:left="108" w:hangingChars="50" w:hanging="108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9E39EB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* Requirement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="24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Students have the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opportunity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to analyze </w:t>
      </w:r>
      <w:r w:rsidR="005042FC">
        <w:rPr>
          <w:rFonts w:ascii="Times New Roman" w:eastAsia="휴먼명조" w:hAnsi="Times New Roman" w:cs="Times New Roman"/>
          <w:color w:val="000000"/>
          <w:sz w:val="22"/>
          <w:szCs w:val="22"/>
        </w:rPr>
        <w:t>World Values</w:t>
      </w:r>
      <w:r w:rsidR="00F20DE2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Survey data using SAS in </w:t>
      </w:r>
      <w:r w:rsidR="00045A5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fall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semester. Students need to install SAS software to their notebook</w:t>
      </w:r>
      <w:r w:rsidR="00F24412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before </w:t>
      </w:r>
      <w:r w:rsidR="005042FC">
        <w:rPr>
          <w:rFonts w:ascii="Times New Roman" w:eastAsia="휴먼명조" w:hAnsi="Times New Roman" w:cs="Times New Roman"/>
          <w:color w:val="000000"/>
          <w:sz w:val="22"/>
          <w:szCs w:val="22"/>
        </w:rPr>
        <w:t>March 10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Otherwise, they </w:t>
      </w:r>
      <w:r w:rsidR="00F24412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need to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look for PC where SAS is installed for homework and practice. SAS can be downloaded and installed from SNU portal. (SNU portal</w:t>
      </w:r>
      <w:r w:rsidRPr="009E39EB">
        <w:rPr>
          <w:rFonts w:ascii="Times New Roman" w:eastAsia="휴먼명조" w:hAnsi="Times New Roman" w:cs="Times New Roman"/>
          <w:color w:val="000000"/>
          <w:sz w:val="22"/>
          <w:szCs w:val="22"/>
        </w:rPr>
        <w:sym w:font="Wingdings" w:char="F0E0"/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Quick Menu</w:t>
      </w:r>
      <w:r w:rsidRPr="009E39EB">
        <w:rPr>
          <w:rFonts w:ascii="Times New Roman" w:eastAsia="휴먼명조" w:hAnsi="Times New Roman" w:cs="Times New Roman"/>
          <w:color w:val="000000"/>
          <w:sz w:val="22"/>
          <w:szCs w:val="22"/>
        </w:rPr>
        <w:sym w:font="Wingdings" w:char="F0E0"/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SW</w:t>
      </w:r>
      <w:r w:rsidR="00045A5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download </w:t>
      </w:r>
      <w:r w:rsidRPr="009E39EB">
        <w:rPr>
          <w:rFonts w:ascii="Times New Roman" w:eastAsia="휴먼명조" w:hAnsi="Times New Roman" w:cs="Times New Roman"/>
          <w:color w:val="000000"/>
          <w:sz w:val="22"/>
          <w:szCs w:val="22"/>
        </w:rPr>
        <w:sym w:font="Wingdings" w:char="F0E0"/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SAS). Appropriate version of Window is required to install SAS in your notebook.</w:t>
      </w:r>
    </w:p>
    <w:p w:rsidR="005042FC" w:rsidRDefault="005042FC" w:rsidP="005042FC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5042FC" w:rsidRDefault="005042FC" w:rsidP="005042FC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* </w:t>
      </w:r>
      <w:r w:rsidRPr="005042FC">
        <w:rPr>
          <w:rFonts w:ascii="Times New Roman" w:eastAsia="휴먼명조" w:hAnsi="Times New Roman" w:cs="Times New Roman"/>
          <w:b/>
          <w:color w:val="000000"/>
          <w:sz w:val="22"/>
          <w:szCs w:val="22"/>
        </w:rPr>
        <w:t>Final Project</w:t>
      </w:r>
    </w:p>
    <w:p w:rsidR="005042FC" w:rsidRDefault="005042FC" w:rsidP="005042FC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 A quantitative and comparative research based on the analysis of World Values Survey data</w:t>
      </w:r>
    </w:p>
    <w:p w:rsidR="00766547" w:rsidRDefault="00766547">
      <w:pPr>
        <w:widowControl/>
        <w:wordWrap/>
        <w:autoSpaceDE/>
        <w:autoSpaceDN/>
        <w:jc w:val="left"/>
        <w:rPr>
          <w:rFonts w:ascii="Times New Roman" w:eastAsia="휴먼명조"/>
          <w:color w:val="000000"/>
          <w:kern w:val="0"/>
          <w:sz w:val="22"/>
          <w:szCs w:val="22"/>
        </w:rPr>
      </w:pPr>
      <w:r>
        <w:rPr>
          <w:rFonts w:ascii="Times New Roman" w:eastAsia="휴먼명조"/>
          <w:color w:val="000000"/>
          <w:sz w:val="22"/>
          <w:szCs w:val="22"/>
        </w:rPr>
        <w:br w:type="page"/>
      </w: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lastRenderedPageBreak/>
        <w:t>* Grading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Individual Homework &amp; Quiz </w:t>
      </w:r>
      <w:r w:rsidR="004E2473">
        <w:rPr>
          <w:rFonts w:ascii="Times New Roman" w:eastAsia="휴먼명조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0%; 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Final project: </w:t>
      </w:r>
      <w:r w:rsidR="004E2473">
        <w:rPr>
          <w:rFonts w:ascii="Times New Roman" w:eastAsia="휴먼명조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0%</w:t>
      </w: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Attendance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0%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</w:p>
    <w:p w:rsidR="009E39EB" w:rsidRDefault="002E1805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* Two absences without any specific reason lead you to failure of this course.</w:t>
      </w:r>
    </w:p>
    <w:p w:rsidR="002E1805" w:rsidRDefault="002E1805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9E39EB" w:rsidRPr="00052223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*</w:t>
      </w:r>
      <w:r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Classroom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Chars="50" w:firstLine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Building 140-1, Room 201</w:t>
      </w:r>
    </w:p>
    <w:p w:rsidR="009E39EB" w:rsidRPr="00A511B2" w:rsidRDefault="009E39EB" w:rsidP="009E39EB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Date and Time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2007D7" w:rsidRDefault="009E39EB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  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Monday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30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pm </w:t>
      </w:r>
    </w:p>
    <w:p w:rsidR="002007D7" w:rsidRDefault="002007D7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</w:p>
    <w:p w:rsidR="00F42D05" w:rsidRPr="002D1A6D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2D1A6D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* </w:t>
      </w:r>
      <w:r w:rsidR="008C7DFF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Reference</w:t>
      </w:r>
    </w:p>
    <w:p w:rsidR="00F24412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Ragin, Charles C.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2011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 w:rsidRPr="00461F4F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Constructing Social Research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Thousand Oaks: 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Pine Forge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Press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476DA5" w:rsidRDefault="00476DA5" w:rsidP="00476DA5">
      <w:pPr>
        <w:pStyle w:val="a3"/>
        <w:spacing w:before="0" w:beforeAutospacing="0" w:after="0" w:afterAutospacing="0" w:line="210" w:lineRule="atLeast"/>
        <w:ind w:left="220" w:hangingChars="100" w:hanging="220"/>
        <w:jc w:val="both"/>
        <w:rPr>
          <w:rFonts w:ascii="돋움" w:eastAsia="돋움" w:hAnsi="돋움"/>
          <w:color w:val="9C8013"/>
          <w:sz w:val="18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Schutt, Russell K.. 2006. </w:t>
      </w:r>
      <w:r w:rsidRPr="00AF0B38">
        <w:rPr>
          <w:rFonts w:ascii="Times New Roman" w:eastAsia="휴먼명조" w:hAnsi="Times New Roman" w:cs="Times New Roman" w:hint="eastAsia"/>
          <w:i/>
          <w:color w:val="000000"/>
          <w:sz w:val="22"/>
          <w:szCs w:val="22"/>
        </w:rPr>
        <w:t>Investigating the Social World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r w:rsidRPr="002D1A6D">
        <w:rPr>
          <w:rFonts w:ascii="Times New Roman" w:eastAsia="휴먼명조" w:hAnsi="Times New Roman" w:cs="Times New Roman" w:hint="eastAsia"/>
          <w:i/>
          <w:color w:val="000000"/>
          <w:sz w:val="22"/>
          <w:szCs w:val="22"/>
        </w:rPr>
        <w:t xml:space="preserve">The Process and Practice of </w:t>
      </w:r>
      <w:r w:rsidRPr="002D1A6D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 xml:space="preserve">Research.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5</w:t>
      </w:r>
      <w:r w:rsidRPr="002D1A6D">
        <w:rPr>
          <w:rFonts w:ascii="Times New Roman" w:eastAsia="휴먼명조" w:hAnsi="Times New Roman" w:cs="Times New Roman" w:hint="eastAsia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Edition</w:t>
      </w:r>
      <w:r w:rsidRPr="00861471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. New York: Pine Forge Press.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(361.1072 Sch88i) Central Library and Library of GSIS.</w:t>
      </w:r>
      <w:r w:rsidRPr="008C7DFF">
        <w:rPr>
          <w:rFonts w:ascii="돋움" w:eastAsia="돋움" w:hAnsi="돋움" w:hint="eastAsia"/>
          <w:color w:val="9C8013"/>
          <w:sz w:val="18"/>
        </w:rPr>
        <w:t xml:space="preserve"> </w:t>
      </w:r>
    </w:p>
    <w:p w:rsidR="002D1A6D" w:rsidRPr="007B0DDF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0F6103" w:rsidRDefault="009E3D51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Course Schedule:</w:t>
      </w:r>
    </w:p>
    <w:p w:rsidR="005042FC" w:rsidRDefault="005042FC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45315" w:rsidRDefault="00F42D05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3</w:t>
      </w: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3</w:t>
      </w: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FA566B" w:rsidRP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Introduction to the </w:t>
      </w:r>
      <w:r w:rsidR="004D690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</w:t>
      </w:r>
      <w:r w:rsidR="00FA566B" w:rsidRP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ourse: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Quantitative, Qualitative and </w:t>
      </w:r>
      <w:r w:rsidR="00476DA5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Comparative Research</w:t>
      </w:r>
    </w:p>
    <w:p w:rsidR="00AA6E98" w:rsidRPr="005042FC" w:rsidRDefault="00AA6E98" w:rsidP="0005222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57F0C" w:rsidRDefault="00F42D05" w:rsidP="0076654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2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F20DE2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How to use SAS?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1</w:t>
      </w:r>
      <w:r w:rsidR="00F20DE2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435D4" w:rsidRPr="000435D4" w:rsidRDefault="00857F0C" w:rsidP="00857F0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0435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 xml:space="preserve"> </w:t>
      </w:r>
    </w:p>
    <w:p w:rsidR="00F20DE2" w:rsidRDefault="007D0FBD" w:rsidP="008E40D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3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857F0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7</w:t>
      </w:r>
      <w:r w:rsidR="00F20DE2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How to use SAS?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2 </w:t>
      </w:r>
    </w:p>
    <w:p w:rsidR="005042FC" w:rsidRDefault="005042FC" w:rsidP="008E40D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766547" w:rsidRDefault="00297C5E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4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/2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F20DE2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Statistics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</w:t>
      </w:r>
    </w:p>
    <w:p w:rsidR="00476DA5" w:rsidRDefault="00476DA5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5042FC" w:rsidRDefault="00297C5E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5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3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Statistics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2</w:t>
      </w:r>
    </w:p>
    <w:p w:rsidR="005042FC" w:rsidRDefault="005042FC" w:rsidP="00F20DE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5042FC" w:rsidRPr="00E13178" w:rsidRDefault="000C371D" w:rsidP="005042FC">
      <w:pPr>
        <w:pStyle w:val="a3"/>
        <w:spacing w:before="0" w:beforeAutospacing="0" w:after="0" w:afterAutospacing="0" w:line="160" w:lineRule="atLeast"/>
        <w:rPr>
          <w:lang w:val="en"/>
        </w:rPr>
      </w:pPr>
      <w:bookmarkStart w:id="0" w:name="_GoBack"/>
      <w:bookmarkEnd w:id="0"/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6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7) 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Research Design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1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: Exploratory and Explanatory Research 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*R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indfuss, Ronald and S. Philip Morgan. 1983.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Marriage, S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e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x and the First Birth Interval: The </w:t>
      </w:r>
    </w:p>
    <w:p w:rsidR="005042FC" w:rsidRPr="00E13178" w:rsidRDefault="005042FC" w:rsidP="005042FC">
      <w:pPr>
        <w:pStyle w:val="a3"/>
        <w:spacing w:before="0" w:beforeAutospacing="0" w:after="0" w:afterAutospacing="0" w:line="160" w:lineRule="atLeast"/>
        <w:ind w:firstLine="800"/>
        <w:rPr>
          <w:lang w:val="en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Quiet Revolution in Asia.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Population and Development 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9(2): 259-278. </w:t>
      </w:r>
    </w:p>
    <w:p w:rsidR="00045A58" w:rsidRDefault="00045A58" w:rsidP="004E24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E13178" w:rsidRPr="00045A58" w:rsidRDefault="00E1317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</w:p>
    <w:p w:rsidR="005042FC" w:rsidRDefault="00F24412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lastRenderedPageBreak/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7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 2: Quantitative Research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Ragin. Ch. 7. Using Quantitative Methods to Study Covariation. Pp. 131-153.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*Beckfield, Jason. 2006.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045A58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71(6): 964-985.</w:t>
      </w:r>
      <w:r w:rsidR="00045A58"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045A58" w:rsidRP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  <w:lang w:val="en"/>
        </w:rPr>
      </w:pPr>
    </w:p>
    <w:p w:rsidR="005042FC" w:rsidRDefault="00F24412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8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/2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 3: Quantitative Research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Ragin. Ch. 7. Using Quantitative Methods to Study Covariation. Pp. 131-153.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*Beckfield, Jason. 2006.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71(6): 964-985. </w:t>
      </w:r>
    </w:p>
    <w:p w:rsidR="00045A58" w:rsidRP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  <w:lang w:val="en"/>
        </w:rPr>
      </w:pPr>
    </w:p>
    <w:p w:rsidR="005042FC" w:rsidRDefault="00F24412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8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 4: Quantitative Research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Ragin. Ch. 7. Using Quantitative Methods to Study Covariation. Pp. 131-153.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*Beckfield, Jason. 2006.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Review 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71(6): 964-985. </w:t>
      </w:r>
    </w:p>
    <w:p w:rsidR="00045A58" w:rsidRPr="00F24412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5042FC" w:rsidRDefault="00F24412" w:rsidP="00F20DE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F20DE2" w:rsidRPr="00F20DE2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Mid-Term Take Home Exam</w:t>
      </w:r>
    </w:p>
    <w:p w:rsidR="00045A58" w:rsidRDefault="00045A58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5042FC" w:rsidRDefault="00F24412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 5: Quantitative and Comparative Research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Ragin. Ch. 7. Using Quantitative Methods to Study Covariation. Pp. 131-153.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Ch. 6. Using Comparative Methods to Study Diversity. Pp. 105-130.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Ono, Hiroshi. 2007.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Careers in Foreign-Owned Firms in Japan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5042FC" w:rsidRPr="00E13178" w:rsidRDefault="005042FC" w:rsidP="005042FC">
      <w:pPr>
        <w:pStyle w:val="a3"/>
        <w:spacing w:before="0" w:beforeAutospacing="0" w:after="0" w:afterAutospacing="0" w:line="160" w:lineRule="atLeast"/>
        <w:ind w:firstLine="800"/>
        <w:rPr>
          <w:lang w:val="en"/>
        </w:rPr>
      </w:pP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72(2): 267-290. </w:t>
      </w:r>
    </w:p>
    <w:p w:rsidR="004E2473" w:rsidRDefault="004E2473" w:rsidP="00F20DE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5042FC" w:rsidRDefault="00F24412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9</w:t>
      </w:r>
      <w:r w:rsidR="00F20DE2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Research Design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6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: Quantitative and Comparative Research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Ragin. Ch. 7. Using Quantitative Methods to Study Covariation. Pp. 131-153.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Ch. 6. Using Comparative Methods to Study Diversity. Pp. 105-130.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Ono, Hiroshi. 2007.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Careers in Foreign-Owned Firms in Japan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</w:t>
      </w:r>
    </w:p>
    <w:p w:rsidR="005042FC" w:rsidRPr="00E13178" w:rsidRDefault="005042FC" w:rsidP="005042FC">
      <w:pPr>
        <w:pStyle w:val="a3"/>
        <w:spacing w:before="0" w:beforeAutospacing="0" w:after="0" w:afterAutospacing="0" w:line="160" w:lineRule="atLeast"/>
        <w:ind w:firstLine="800"/>
        <w:rPr>
          <w:lang w:val="en"/>
        </w:rPr>
      </w:pP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72(2): 267-290. </w:t>
      </w:r>
    </w:p>
    <w:p w:rsidR="00476DA5" w:rsidRPr="00045A58" w:rsidRDefault="00476DA5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5042FC" w:rsidRDefault="00F24412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6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5042FC" w:rsidRP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Research Design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7</w:t>
      </w:r>
      <w:r w:rsidR="005042F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: Qualitative and Comparative Research 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045A5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.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Ch. 5. Using Qualitative Methods to Study Commonalities. Pp. 81-103.</w:t>
      </w:r>
      <w:r w:rsidRPr="00861471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Ch. 6. Using Comparative Methods to Study Diversity. Pp. 105-130.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Otis, Eileen. 2008.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Beyond the Industrial Paradigm: Market-Embedded Labor and the Gender </w:t>
      </w:r>
    </w:p>
    <w:p w:rsidR="005042FC" w:rsidRDefault="005042FC" w:rsidP="005042FC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Organization of Global Service Work in China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American Sociological 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73(1): </w:t>
      </w:r>
    </w:p>
    <w:p w:rsidR="00F24412" w:rsidRPr="00045A58" w:rsidRDefault="005042FC" w:rsidP="005042FC">
      <w:pPr>
        <w:pStyle w:val="a3"/>
        <w:spacing w:before="0" w:beforeAutospacing="0" w:after="0" w:afterAutospacing="0" w:line="160" w:lineRule="atLeast"/>
        <w:ind w:left="800"/>
        <w:rPr>
          <w:rFonts w:ascii="Times New Roman" w:eastAsia="휴먼명조"/>
          <w:b/>
          <w:bCs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15-36. </w:t>
      </w:r>
    </w:p>
    <w:p w:rsidR="005042FC" w:rsidRDefault="005042FC" w:rsidP="004E24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E2473" w:rsidRDefault="00F24412" w:rsidP="004E24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lastRenderedPageBreak/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6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Presentation of Final Project </w:t>
      </w:r>
    </w:p>
    <w:p w:rsidR="00F20DE2" w:rsidRPr="00045A58" w:rsidRDefault="00F20DE2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/>
          <w:bCs/>
          <w:i/>
          <w:color w:val="000000"/>
          <w:sz w:val="22"/>
          <w:szCs w:val="22"/>
        </w:rPr>
      </w:pPr>
    </w:p>
    <w:p w:rsidR="00476DA5" w:rsidRPr="00476DA5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/>
          <w:b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6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5042FC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Presentation of Final Project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476DA5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</w:p>
    <w:sectPr w:rsidR="00476DA5" w:rsidRPr="00476DA5" w:rsidSect="00446C23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3" w:rsidRDefault="004B3F23">
      <w:r>
        <w:separator/>
      </w:r>
    </w:p>
  </w:endnote>
  <w:endnote w:type="continuationSeparator" w:id="0">
    <w:p w:rsidR="004B3F23" w:rsidRDefault="004B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FF" w:rsidRDefault="00244C51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E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EFF" w:rsidRDefault="00500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FF" w:rsidRDefault="00244C51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E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2FC">
      <w:rPr>
        <w:rStyle w:val="a6"/>
        <w:noProof/>
      </w:rPr>
      <w:t>2</w:t>
    </w:r>
    <w:r>
      <w:rPr>
        <w:rStyle w:val="a6"/>
      </w:rPr>
      <w:fldChar w:fldCharType="end"/>
    </w:r>
  </w:p>
  <w:p w:rsidR="00500EFF" w:rsidRDefault="00500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3" w:rsidRDefault="004B3F23">
      <w:r>
        <w:separator/>
      </w:r>
    </w:p>
  </w:footnote>
  <w:footnote w:type="continuationSeparator" w:id="0">
    <w:p w:rsidR="004B3F23" w:rsidRDefault="004B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C90C67"/>
    <w:multiLevelType w:val="multilevel"/>
    <w:tmpl w:val="0A5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578D6"/>
    <w:multiLevelType w:val="multilevel"/>
    <w:tmpl w:val="E0EE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50DFC"/>
    <w:multiLevelType w:val="multilevel"/>
    <w:tmpl w:val="75A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B5EC3"/>
    <w:multiLevelType w:val="hybridMultilevel"/>
    <w:tmpl w:val="9490BD44"/>
    <w:lvl w:ilvl="0" w:tplc="993ACDF4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3338A"/>
    <w:multiLevelType w:val="hybridMultilevel"/>
    <w:tmpl w:val="01F8FD1E"/>
    <w:lvl w:ilvl="0" w:tplc="D3B09776">
      <w:start w:val="15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4CF6DCA"/>
    <w:multiLevelType w:val="multilevel"/>
    <w:tmpl w:val="5D8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4"/>
  </w:num>
  <w:num w:numId="14">
    <w:abstractNumId w:val="23"/>
  </w:num>
  <w:num w:numId="15">
    <w:abstractNumId w:val="19"/>
  </w:num>
  <w:num w:numId="16">
    <w:abstractNumId w:val="24"/>
  </w:num>
  <w:num w:numId="17">
    <w:abstractNumId w:val="22"/>
  </w:num>
  <w:num w:numId="18">
    <w:abstractNumId w:val="18"/>
  </w:num>
  <w:num w:numId="19">
    <w:abstractNumId w:val="15"/>
  </w:num>
  <w:num w:numId="20">
    <w:abstractNumId w:val="21"/>
  </w:num>
  <w:num w:numId="21">
    <w:abstractNumId w:val="12"/>
  </w:num>
  <w:num w:numId="22">
    <w:abstractNumId w:val="17"/>
  </w:num>
  <w:num w:numId="23">
    <w:abstractNumId w:val="10"/>
  </w:num>
  <w:num w:numId="24">
    <w:abstractNumId w:val="11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5"/>
    <w:rsid w:val="000007AB"/>
    <w:rsid w:val="00003A63"/>
    <w:rsid w:val="00011D03"/>
    <w:rsid w:val="00024C2D"/>
    <w:rsid w:val="00035147"/>
    <w:rsid w:val="000435D4"/>
    <w:rsid w:val="00045A58"/>
    <w:rsid w:val="00045B6F"/>
    <w:rsid w:val="00051760"/>
    <w:rsid w:val="00052223"/>
    <w:rsid w:val="00090D98"/>
    <w:rsid w:val="000B1B8B"/>
    <w:rsid w:val="000C371D"/>
    <w:rsid w:val="000D0AE4"/>
    <w:rsid w:val="000F6103"/>
    <w:rsid w:val="000F70C6"/>
    <w:rsid w:val="0011288D"/>
    <w:rsid w:val="00134898"/>
    <w:rsid w:val="00140D37"/>
    <w:rsid w:val="00145315"/>
    <w:rsid w:val="00156F8E"/>
    <w:rsid w:val="0017415A"/>
    <w:rsid w:val="001936B1"/>
    <w:rsid w:val="001A01A6"/>
    <w:rsid w:val="001A7087"/>
    <w:rsid w:val="001B1E31"/>
    <w:rsid w:val="001C7722"/>
    <w:rsid w:val="001D68F6"/>
    <w:rsid w:val="001F5CB6"/>
    <w:rsid w:val="002007D7"/>
    <w:rsid w:val="00215D5F"/>
    <w:rsid w:val="00235D51"/>
    <w:rsid w:val="00244B27"/>
    <w:rsid w:val="00244C51"/>
    <w:rsid w:val="00256ABD"/>
    <w:rsid w:val="0025793B"/>
    <w:rsid w:val="002623DF"/>
    <w:rsid w:val="0027573D"/>
    <w:rsid w:val="002803BC"/>
    <w:rsid w:val="00283C45"/>
    <w:rsid w:val="00291A61"/>
    <w:rsid w:val="00297C5E"/>
    <w:rsid w:val="002A2D89"/>
    <w:rsid w:val="002B4BF4"/>
    <w:rsid w:val="002D1A6D"/>
    <w:rsid w:val="002D5F95"/>
    <w:rsid w:val="002D7927"/>
    <w:rsid w:val="002E1805"/>
    <w:rsid w:val="002F0C1F"/>
    <w:rsid w:val="002F5A5E"/>
    <w:rsid w:val="003033D2"/>
    <w:rsid w:val="00305189"/>
    <w:rsid w:val="00307B7C"/>
    <w:rsid w:val="0031176F"/>
    <w:rsid w:val="00312F12"/>
    <w:rsid w:val="00322593"/>
    <w:rsid w:val="00330200"/>
    <w:rsid w:val="00332DC3"/>
    <w:rsid w:val="00351B94"/>
    <w:rsid w:val="003542E0"/>
    <w:rsid w:val="00372AD9"/>
    <w:rsid w:val="00373804"/>
    <w:rsid w:val="00391251"/>
    <w:rsid w:val="003A0E7C"/>
    <w:rsid w:val="003D2EFC"/>
    <w:rsid w:val="003D661F"/>
    <w:rsid w:val="00412E4C"/>
    <w:rsid w:val="00415278"/>
    <w:rsid w:val="00423248"/>
    <w:rsid w:val="004414CB"/>
    <w:rsid w:val="00446C23"/>
    <w:rsid w:val="00461F4F"/>
    <w:rsid w:val="00476DA5"/>
    <w:rsid w:val="004A02D1"/>
    <w:rsid w:val="004B1B13"/>
    <w:rsid w:val="004B3F23"/>
    <w:rsid w:val="004B525E"/>
    <w:rsid w:val="004B552A"/>
    <w:rsid w:val="004B59E4"/>
    <w:rsid w:val="004C2866"/>
    <w:rsid w:val="004D14E0"/>
    <w:rsid w:val="004D6907"/>
    <w:rsid w:val="004E2473"/>
    <w:rsid w:val="004E2C0D"/>
    <w:rsid w:val="004E7BDD"/>
    <w:rsid w:val="00500EFF"/>
    <w:rsid w:val="00501096"/>
    <w:rsid w:val="005042FC"/>
    <w:rsid w:val="00512459"/>
    <w:rsid w:val="005304C5"/>
    <w:rsid w:val="00541662"/>
    <w:rsid w:val="00546185"/>
    <w:rsid w:val="0055255C"/>
    <w:rsid w:val="00580031"/>
    <w:rsid w:val="0058761F"/>
    <w:rsid w:val="00591E1A"/>
    <w:rsid w:val="005C03FA"/>
    <w:rsid w:val="005C7889"/>
    <w:rsid w:val="005F3422"/>
    <w:rsid w:val="00611BF5"/>
    <w:rsid w:val="00624F3D"/>
    <w:rsid w:val="006E1881"/>
    <w:rsid w:val="007240D7"/>
    <w:rsid w:val="00732ED3"/>
    <w:rsid w:val="00742CE1"/>
    <w:rsid w:val="00765E09"/>
    <w:rsid w:val="007660CE"/>
    <w:rsid w:val="00766547"/>
    <w:rsid w:val="007A294B"/>
    <w:rsid w:val="007A2C44"/>
    <w:rsid w:val="007A2EAE"/>
    <w:rsid w:val="007A78CB"/>
    <w:rsid w:val="007B0DDF"/>
    <w:rsid w:val="007C0DE0"/>
    <w:rsid w:val="007C58A4"/>
    <w:rsid w:val="007C647C"/>
    <w:rsid w:val="007D0FBD"/>
    <w:rsid w:val="00801428"/>
    <w:rsid w:val="008060BB"/>
    <w:rsid w:val="00812FBC"/>
    <w:rsid w:val="00814F58"/>
    <w:rsid w:val="00832BF9"/>
    <w:rsid w:val="00842F67"/>
    <w:rsid w:val="00851058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C7DFF"/>
    <w:rsid w:val="008D2F40"/>
    <w:rsid w:val="008E1A1C"/>
    <w:rsid w:val="008E40D7"/>
    <w:rsid w:val="008E5344"/>
    <w:rsid w:val="00904621"/>
    <w:rsid w:val="009416CB"/>
    <w:rsid w:val="009433EF"/>
    <w:rsid w:val="009619A6"/>
    <w:rsid w:val="00971C76"/>
    <w:rsid w:val="00972E7F"/>
    <w:rsid w:val="009751EB"/>
    <w:rsid w:val="009848A1"/>
    <w:rsid w:val="009850D7"/>
    <w:rsid w:val="009A4048"/>
    <w:rsid w:val="009C1F06"/>
    <w:rsid w:val="009D4A91"/>
    <w:rsid w:val="009E39EB"/>
    <w:rsid w:val="009E3D51"/>
    <w:rsid w:val="009E48B6"/>
    <w:rsid w:val="009F32C3"/>
    <w:rsid w:val="00A02565"/>
    <w:rsid w:val="00A4662F"/>
    <w:rsid w:val="00A46C26"/>
    <w:rsid w:val="00A511B2"/>
    <w:rsid w:val="00A57579"/>
    <w:rsid w:val="00A746A2"/>
    <w:rsid w:val="00A771CF"/>
    <w:rsid w:val="00A84A71"/>
    <w:rsid w:val="00A9260A"/>
    <w:rsid w:val="00A95DDE"/>
    <w:rsid w:val="00AA6E98"/>
    <w:rsid w:val="00AC65C7"/>
    <w:rsid w:val="00AD459D"/>
    <w:rsid w:val="00AF0793"/>
    <w:rsid w:val="00AF09A3"/>
    <w:rsid w:val="00AF0B38"/>
    <w:rsid w:val="00AF4D78"/>
    <w:rsid w:val="00AF52C4"/>
    <w:rsid w:val="00B04D93"/>
    <w:rsid w:val="00B1030C"/>
    <w:rsid w:val="00B541D4"/>
    <w:rsid w:val="00B56E27"/>
    <w:rsid w:val="00B70B6A"/>
    <w:rsid w:val="00B713FD"/>
    <w:rsid w:val="00B95325"/>
    <w:rsid w:val="00BA469E"/>
    <w:rsid w:val="00BB24CC"/>
    <w:rsid w:val="00BD081E"/>
    <w:rsid w:val="00BD0EEC"/>
    <w:rsid w:val="00BD3847"/>
    <w:rsid w:val="00BD4A48"/>
    <w:rsid w:val="00BE0722"/>
    <w:rsid w:val="00BE1274"/>
    <w:rsid w:val="00BE72B1"/>
    <w:rsid w:val="00BF5918"/>
    <w:rsid w:val="00BF6E01"/>
    <w:rsid w:val="00C13FF7"/>
    <w:rsid w:val="00C142BA"/>
    <w:rsid w:val="00C31ED7"/>
    <w:rsid w:val="00C323D1"/>
    <w:rsid w:val="00C422D5"/>
    <w:rsid w:val="00C52F49"/>
    <w:rsid w:val="00C6095D"/>
    <w:rsid w:val="00C62862"/>
    <w:rsid w:val="00CC1679"/>
    <w:rsid w:val="00CD1406"/>
    <w:rsid w:val="00CE4E88"/>
    <w:rsid w:val="00D107D3"/>
    <w:rsid w:val="00D50235"/>
    <w:rsid w:val="00D619DB"/>
    <w:rsid w:val="00DA6E40"/>
    <w:rsid w:val="00DC5824"/>
    <w:rsid w:val="00DD4014"/>
    <w:rsid w:val="00DD7144"/>
    <w:rsid w:val="00DD7AEC"/>
    <w:rsid w:val="00DE1F11"/>
    <w:rsid w:val="00E05FDF"/>
    <w:rsid w:val="00E0617B"/>
    <w:rsid w:val="00E0746D"/>
    <w:rsid w:val="00E13178"/>
    <w:rsid w:val="00E131BD"/>
    <w:rsid w:val="00E260FE"/>
    <w:rsid w:val="00E40CEC"/>
    <w:rsid w:val="00E41FEE"/>
    <w:rsid w:val="00E479FB"/>
    <w:rsid w:val="00E47C56"/>
    <w:rsid w:val="00E75CA1"/>
    <w:rsid w:val="00E8281B"/>
    <w:rsid w:val="00EA57ED"/>
    <w:rsid w:val="00EB2458"/>
    <w:rsid w:val="00EB5D6A"/>
    <w:rsid w:val="00EC2E29"/>
    <w:rsid w:val="00EE0839"/>
    <w:rsid w:val="00EE5208"/>
    <w:rsid w:val="00EE55F1"/>
    <w:rsid w:val="00EF0A2B"/>
    <w:rsid w:val="00EF5E4D"/>
    <w:rsid w:val="00F12436"/>
    <w:rsid w:val="00F20DE2"/>
    <w:rsid w:val="00F21192"/>
    <w:rsid w:val="00F23733"/>
    <w:rsid w:val="00F24412"/>
    <w:rsid w:val="00F42D05"/>
    <w:rsid w:val="00F51D05"/>
    <w:rsid w:val="00F732A8"/>
    <w:rsid w:val="00F75548"/>
    <w:rsid w:val="00F77671"/>
    <w:rsid w:val="00FA566B"/>
    <w:rsid w:val="00FA748E"/>
    <w:rsid w:val="00FB7107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65901E-62F9-4D9F-A9B8-C9EA7DD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HTML">
    <w:name w:val="HTML Cite"/>
    <w:basedOn w:val="a0"/>
    <w:uiPriority w:val="99"/>
    <w:semiHidden/>
    <w:unhideWhenUsed/>
    <w:rsid w:val="00235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7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9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1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7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56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7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4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9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26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94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6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7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meths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6189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User</cp:lastModifiedBy>
  <cp:revision>2</cp:revision>
  <cp:lastPrinted>2013-09-01T23:47:00Z</cp:lastPrinted>
  <dcterms:created xsi:type="dcterms:W3CDTF">2014-01-17T01:48:00Z</dcterms:created>
  <dcterms:modified xsi:type="dcterms:W3CDTF">2014-01-17T01:48:00Z</dcterms:modified>
</cp:coreProperties>
</file>