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4F" w:rsidRDefault="0058474F" w:rsidP="0058474F">
      <w:pPr>
        <w:wordWrap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kern w:val="0"/>
          <w:sz w:val="28"/>
          <w:szCs w:val="28"/>
          <w:shd w:val="pct15" w:color="auto" w:fill="FFFFFF"/>
        </w:rPr>
      </w:pPr>
      <w:bookmarkStart w:id="0" w:name="_GoBack"/>
      <w:bookmarkEnd w:id="0"/>
      <w:r w:rsidRPr="0058474F">
        <w:rPr>
          <w:rFonts w:ascii="Times New Roman" w:hAnsi="Times New Roman" w:cs="Times New Roman"/>
          <w:b/>
          <w:bCs/>
          <w:color w:val="FFFFFF"/>
          <w:kern w:val="0"/>
          <w:sz w:val="28"/>
          <w:szCs w:val="28"/>
          <w:highlight w:val="black"/>
          <w:shd w:val="pct15" w:color="auto" w:fill="FFFFFF"/>
        </w:rPr>
        <w:t>JOURNAL OF INTERNATIONAL AND AREA STUDIES (JIAS)</w:t>
      </w:r>
    </w:p>
    <w:p w:rsidR="0058474F" w:rsidRDefault="0058474F" w:rsidP="0058474F">
      <w:pPr>
        <w:wordWrap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published by Institute of International Affairs,</w:t>
      </w:r>
    </w:p>
    <w:p w:rsidR="0058474F" w:rsidRDefault="0058474F" w:rsidP="0058474F">
      <w:pPr>
        <w:wordWrap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Graduate School of International Studies at Seoul National University</w:t>
      </w:r>
    </w:p>
    <w:p w:rsidR="0058474F" w:rsidRDefault="0058474F" w:rsidP="0058474F">
      <w:pPr>
        <w:wordWrap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printed by Seoul National University Press</w:t>
      </w:r>
    </w:p>
    <w:p w:rsidR="0058474F" w:rsidRDefault="0058474F" w:rsidP="0058474F">
      <w:pPr>
        <w:wordWrap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58474F" w:rsidRPr="0058474F" w:rsidRDefault="0058474F" w:rsidP="0058474F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</w:p>
    <w:p w:rsidR="0058474F" w:rsidRDefault="0058474F" w:rsidP="0058474F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Tables and Figures</w:t>
      </w:r>
    </w:p>
    <w:p w:rsidR="0058474F" w:rsidRDefault="0058474F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Useful tables and figures should not duplicate the text. All tables and figures should be</w:t>
      </w:r>
      <w:r w:rsidR="00AB5AA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inserted into the text as appropriate. All tables</w:t>
      </w:r>
      <w:r w:rsidR="00AB5AA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must be formatted using the specific ‘table’ creation function in MS Word. Any other visual</w:t>
      </w:r>
      <w:r w:rsidR="00AB5AA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representation such as charts, diagrams, graphs and photos should be indicated as a figure.</w:t>
      </w:r>
    </w:p>
    <w:p w:rsidR="00AB5AA9" w:rsidRDefault="00AB5AA9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58474F" w:rsidRDefault="0058474F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All tables and figures should be numbered in sequence throughout the article, and cited in</w:t>
      </w:r>
    </w:p>
    <w:p w:rsidR="0058474F" w:rsidRDefault="0058474F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bold in the text. The title of the tables and figures should be centered on top of the table and</w:t>
      </w:r>
    </w:p>
    <w:p w:rsidR="0058474F" w:rsidRDefault="0058474F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figures and next to the table number. Major words need to be capitalized. Examples:</w:t>
      </w:r>
    </w:p>
    <w:p w:rsidR="00AB5AA9" w:rsidRDefault="00AB5AA9" w:rsidP="0058474F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kern w:val="0"/>
          <w:szCs w:val="20"/>
        </w:rPr>
      </w:pPr>
    </w:p>
    <w:p w:rsidR="0058474F" w:rsidRDefault="0058474F" w:rsidP="00AB5AA9">
      <w:pPr>
        <w:wordWrap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/>
          <w:b/>
          <w:bCs/>
          <w:color w:val="000000"/>
          <w:kern w:val="0"/>
          <w:szCs w:val="20"/>
        </w:rPr>
        <w:t xml:space="preserve">Table 1. </w:t>
      </w:r>
      <w:r>
        <w:rPr>
          <w:rFonts w:ascii="Times New Roman" w:hAnsi="Times New Roman" w:cs="Times New Roman"/>
          <w:color w:val="000000"/>
          <w:kern w:val="0"/>
          <w:szCs w:val="20"/>
        </w:rPr>
        <w:t>Inspection Panel Claims Summary</w:t>
      </w:r>
    </w:p>
    <w:p w:rsidR="00AB5AA9" w:rsidRDefault="00AB5AA9" w:rsidP="0058474F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</w:p>
    <w:p w:rsidR="0058474F" w:rsidRDefault="0058474F" w:rsidP="0058474F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Footnotes</w:t>
      </w:r>
    </w:p>
    <w:p w:rsidR="0058474F" w:rsidRDefault="0058474F" w:rsidP="0058474F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Use footnotes on their respective pages (not endnotes). Footnotes should not be used for</w:t>
      </w:r>
    </w:p>
    <w:p w:rsidR="0058474F" w:rsidRDefault="0058474F" w:rsidP="0058474F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citing references.</w:t>
      </w:r>
    </w:p>
    <w:p w:rsidR="00AB5AA9" w:rsidRDefault="00AB5AA9" w:rsidP="0058474F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</w:p>
    <w:p w:rsidR="00AB5AA9" w:rsidRDefault="00AB5AA9" w:rsidP="00AB5AA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i/>
          <w:iCs/>
          <w:color w:val="000000"/>
          <w:kern w:val="0"/>
          <w:sz w:val="24"/>
          <w:szCs w:val="24"/>
        </w:rPr>
        <w:t>Headings</w:t>
      </w:r>
    </w:p>
    <w:p w:rsidR="00AB5AA9" w:rsidRDefault="00AB5AA9" w:rsidP="00AB5AA9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Chapter: </w:t>
      </w:r>
      <w:r>
        <w:rPr>
          <w:rFonts w:ascii="맑은 고딕" w:eastAsia="맑은 고딕" w:hAnsi="맑은 고딕" w:cs="Times New Roman" w:hint="eastAsia"/>
          <w:color w:val="000000"/>
          <w:kern w:val="0"/>
          <w:sz w:val="24"/>
          <w:szCs w:val="24"/>
        </w:rPr>
        <w:t xml:space="preserve">Ⅰ, 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Ⅱ, Ⅲ,</w:t>
      </w: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t>…</w:t>
      </w:r>
    </w:p>
    <w:p w:rsidR="00AB5AA9" w:rsidRDefault="00AB5AA9" w:rsidP="00AB5AA9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Second-level heading: 1</w:t>
      </w:r>
      <w:r>
        <w:rPr>
          <w:rFonts w:ascii="맑은 고딕" w:eastAsia="맑은 고딕" w:hAnsi="맑은 고딕" w:cs="Times New Roman" w:hint="eastAsia"/>
          <w:color w:val="000000"/>
          <w:kern w:val="0"/>
          <w:sz w:val="24"/>
          <w:szCs w:val="24"/>
        </w:rPr>
        <w:t>, 2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, 3,</w:t>
      </w: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t>…</w:t>
      </w:r>
    </w:p>
    <w:p w:rsidR="00AB5AA9" w:rsidRDefault="00AB5AA9" w:rsidP="00AB5AA9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Third-level heading: 1-1, 1-2, 1-3, </w:t>
      </w: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t>…</w:t>
      </w:r>
    </w:p>
    <w:p w:rsidR="00AB5AA9" w:rsidRDefault="00AB5AA9" w:rsidP="00AB5AA9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Fourth-level heading: 1-1-1, 1-1-2, 1-1-3, </w:t>
      </w: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t>…</w:t>
      </w:r>
    </w:p>
    <w:p w:rsidR="00AB5AA9" w:rsidRPr="003901F5" w:rsidRDefault="00AB5AA9" w:rsidP="00AB5AA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Ex) </w:t>
      </w:r>
    </w:p>
    <w:p w:rsidR="00AB5AA9" w:rsidRDefault="00AB5AA9" w:rsidP="00AB5AA9">
      <w:pPr>
        <w:wordWrap/>
        <w:adjustRightInd w:val="0"/>
        <w:spacing w:after="0" w:line="240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Times New Roman" w:hint="eastAsia"/>
          <w:color w:val="000000"/>
          <w:kern w:val="0"/>
          <w:sz w:val="24"/>
          <w:szCs w:val="24"/>
        </w:rPr>
        <w:t xml:space="preserve">Ⅰ.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Introduction</w:t>
      </w:r>
    </w:p>
    <w:p w:rsidR="00AB5AA9" w:rsidRDefault="00AB5AA9" w:rsidP="00AB5AA9">
      <w:pPr>
        <w:pStyle w:val="a3"/>
        <w:numPr>
          <w:ilvl w:val="0"/>
          <w:numId w:val="1"/>
        </w:numPr>
        <w:wordWrap/>
        <w:adjustRightInd w:val="0"/>
        <w:spacing w:after="0" w:line="240" w:lineRule="auto"/>
        <w:ind w:left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urpose of this thesis</w:t>
      </w:r>
    </w:p>
    <w:p w:rsidR="00AB5AA9" w:rsidRDefault="00AB5AA9" w:rsidP="00AB5AA9">
      <w:pPr>
        <w:pStyle w:val="a3"/>
        <w:numPr>
          <w:ilvl w:val="0"/>
          <w:numId w:val="1"/>
        </w:numPr>
        <w:wordWrap/>
        <w:adjustRightInd w:val="0"/>
        <w:spacing w:after="0" w:line="240" w:lineRule="auto"/>
        <w:ind w:left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Methodology and Theories</w:t>
      </w:r>
    </w:p>
    <w:p w:rsidR="00AB5AA9" w:rsidRDefault="00AB5AA9" w:rsidP="00AB5AA9">
      <w:pPr>
        <w:pStyle w:val="a3"/>
        <w:numPr>
          <w:ilvl w:val="1"/>
          <w:numId w:val="2"/>
        </w:numPr>
        <w:wordWrap/>
        <w:adjustRightInd w:val="0"/>
        <w:spacing w:after="0" w:line="240" w:lineRule="auto"/>
        <w:ind w:left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Methodology</w:t>
      </w:r>
    </w:p>
    <w:p w:rsidR="00AB5AA9" w:rsidRPr="003901F5" w:rsidRDefault="00AB5AA9" w:rsidP="00AB5AA9">
      <w:pPr>
        <w:pStyle w:val="a3"/>
        <w:numPr>
          <w:ilvl w:val="1"/>
          <w:numId w:val="2"/>
        </w:numPr>
        <w:wordWrap/>
        <w:adjustRightInd w:val="0"/>
        <w:spacing w:after="0" w:line="240" w:lineRule="auto"/>
        <w:ind w:left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Theory</w:t>
      </w:r>
    </w:p>
    <w:p w:rsidR="00AB5AA9" w:rsidRDefault="00AB5AA9" w:rsidP="00AB5AA9">
      <w:pPr>
        <w:wordWrap/>
        <w:adjustRightInd w:val="0"/>
        <w:spacing w:after="0" w:line="240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Times New Roman" w:hint="eastAsia"/>
          <w:color w:val="000000"/>
          <w:kern w:val="0"/>
          <w:sz w:val="24"/>
          <w:szCs w:val="24"/>
        </w:rPr>
        <w:t xml:space="preserve">Ⅱ.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Background</w:t>
      </w:r>
    </w:p>
    <w:p w:rsidR="00AB5AA9" w:rsidRDefault="00AB5AA9" w:rsidP="00AB5AA9">
      <w:pPr>
        <w:pStyle w:val="a3"/>
        <w:numPr>
          <w:ilvl w:val="0"/>
          <w:numId w:val="3"/>
        </w:numPr>
        <w:wordWrap/>
        <w:adjustRightInd w:val="0"/>
        <w:spacing w:after="0" w:line="240" w:lineRule="auto"/>
        <w:ind w:left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WTO since 1995</w:t>
      </w:r>
    </w:p>
    <w:p w:rsidR="00AB5AA9" w:rsidRDefault="00AB5AA9" w:rsidP="00AB5AA9">
      <w:pPr>
        <w:pStyle w:val="a3"/>
        <w:numPr>
          <w:ilvl w:val="1"/>
          <w:numId w:val="5"/>
        </w:numPr>
        <w:wordWrap/>
        <w:adjustRightInd w:val="0"/>
        <w:spacing w:after="0" w:line="240" w:lineRule="auto"/>
        <w:ind w:left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Korean Government Policy since 1995</w:t>
      </w:r>
    </w:p>
    <w:p w:rsidR="00AB5AA9" w:rsidRDefault="00AB5AA9" w:rsidP="00AB5AA9">
      <w:pPr>
        <w:pStyle w:val="a3"/>
        <w:numPr>
          <w:ilvl w:val="1"/>
          <w:numId w:val="5"/>
        </w:numPr>
        <w:wordWrap/>
        <w:adjustRightInd w:val="0"/>
        <w:spacing w:after="0" w:line="240" w:lineRule="auto"/>
        <w:ind w:left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Reaction from the Civil Society</w:t>
      </w:r>
    </w:p>
    <w:p w:rsidR="00AB5AA9" w:rsidRDefault="00AB5AA9" w:rsidP="00AB5AA9">
      <w:pPr>
        <w:pStyle w:val="a3"/>
        <w:wordWrap/>
        <w:adjustRightInd w:val="0"/>
        <w:spacing w:after="0" w:line="240" w:lineRule="auto"/>
        <w:ind w:leftChars="0" w:left="1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1-2-1. Peasant Union</w:t>
      </w:r>
    </w:p>
    <w:p w:rsidR="00AB5AA9" w:rsidRDefault="00AB5AA9" w:rsidP="00AB5AA9">
      <w:pPr>
        <w:pStyle w:val="a3"/>
        <w:wordWrap/>
        <w:adjustRightInd w:val="0"/>
        <w:spacing w:after="0" w:line="240" w:lineRule="auto"/>
        <w:ind w:leftChars="0" w:left="1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1-2-2. Intellectuals</w:t>
      </w:r>
    </w:p>
    <w:p w:rsidR="00AB5AA9" w:rsidRDefault="00AB5AA9" w:rsidP="0058474F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</w:p>
    <w:p w:rsidR="0058474F" w:rsidRDefault="0058474F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CITATION AND REFERENCE STYLE</w:t>
      </w:r>
    </w:p>
    <w:p w:rsidR="0058474F" w:rsidRDefault="0058474F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reference list should contain the complete facts of publication or availability for each</w:t>
      </w:r>
      <w:r w:rsidR="00AB5AA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source cited, using the formats shown in the following examples. References should be</w:t>
      </w:r>
      <w:r w:rsidR="00AB5AA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quoted in the text as name and year within parentheses and listed at the end of the paper</w:t>
      </w:r>
      <w:r w:rsidR="00AB5AA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alphabetically. Where reference is made to more than one work by the same author published</w:t>
      </w:r>
      <w:r w:rsidR="00AB5AA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 the same year, identify each citation in the text as follows</w:t>
      </w:r>
      <w:r>
        <w:rPr>
          <w:rFonts w:ascii="Times New Roman" w:hAnsi="Times New Roman" w:cs="Times New Roman"/>
          <w:color w:val="000000"/>
          <w:kern w:val="0"/>
          <w:szCs w:val="20"/>
        </w:rPr>
        <w:t xml:space="preserve">; (William, 2001a, 2001b).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If a work</w:t>
      </w:r>
      <w:r w:rsidR="00AB5AA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has two authors, give both names every time it is cited. For a three authors, give all names in</w:t>
      </w:r>
      <w:r w:rsidR="00AB5AA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first citation and et al. (italicized) in subsequent citations. Where four or more authors are</w:t>
      </w:r>
      <w:r w:rsidR="00AB5AA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listed in the reference list, please cite in the text as </w:t>
      </w:r>
      <w:r>
        <w:rPr>
          <w:rFonts w:ascii="Times New Roman" w:hAnsi="Times New Roman" w:cs="Times New Roman"/>
          <w:color w:val="000000"/>
          <w:kern w:val="0"/>
          <w:szCs w:val="20"/>
        </w:rPr>
        <w:t xml:space="preserve">(Williams et al., 2001).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All references listed in</w:t>
      </w:r>
      <w:r w:rsidR="00AB5AA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end of the manuscript should be all cited in the text, vice versa.</w:t>
      </w:r>
    </w:p>
    <w:p w:rsidR="00AB5AA9" w:rsidRDefault="00AB5AA9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58474F" w:rsidRDefault="0058474F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list of references should not be distinguished according to the type of the source.</w:t>
      </w:r>
      <w:r w:rsidR="00AB5AA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Alphabetize references by the last name of a first author, or a name of a corporate author, or</w:t>
      </w:r>
      <w:r w:rsidR="00AB5AA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periodical, if there is no human author or editor. Include complete titles for articles and books</w:t>
      </w:r>
      <w:r w:rsidR="00AB5AA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(including subtitles). Online citations should include date of access. Use double spacing</w:t>
      </w:r>
      <w:r w:rsidR="00AB5AA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between citations.</w:t>
      </w:r>
    </w:p>
    <w:p w:rsidR="00AB5AA9" w:rsidRDefault="00AB5AA9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58474F" w:rsidRDefault="0058474F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Spell out the first author’s last and first name. If there are second and third author, spell out</w:t>
      </w:r>
      <w:r w:rsidR="00AB5AA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their first name before their last name. Middle name should be abbreviated.</w:t>
      </w:r>
    </w:p>
    <w:p w:rsidR="00AB5AA9" w:rsidRDefault="00AB5AA9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58474F" w:rsidRDefault="0058474F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 case of foreign publications, books, articles and websites, translate the main title in English</w:t>
      </w:r>
      <w:r w:rsidR="00AB5AA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as close as to the original text and put the original title (spelled out in English alphabet) in</w:t>
      </w:r>
      <w:r w:rsidR="00AB5AA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parenthesis. The name of the author(s) and the publisher should follow their official name in</w:t>
      </w:r>
      <w:r w:rsidR="00AB5AA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English.</w:t>
      </w:r>
    </w:p>
    <w:p w:rsidR="00AB5AA9" w:rsidRDefault="00AB5AA9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58474F" w:rsidRDefault="0058474F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 sure that all references appearing in exhibits follow this uniform citation style as follows.</w:t>
      </w:r>
    </w:p>
    <w:p w:rsidR="0058474F" w:rsidRDefault="0058474F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Should you have more inquiries about referencing, please refer to the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AUTHOR-DATE</w:t>
      </w:r>
      <w:r w:rsidR="00AB5AA9">
        <w:rPr>
          <w:rFonts w:ascii="Times New Roman" w:hAnsi="Times New Roman" w:cs="Times New Roman" w:hint="eastAsia"/>
          <w:i/>
          <w:i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Chicago style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of reference.</w:t>
      </w:r>
    </w:p>
    <w:p w:rsidR="00AB5AA9" w:rsidRDefault="00AB5AA9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58474F" w:rsidRDefault="0058474F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B5AA9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JOURNAL ARTICLE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: The name of the journal should be italicized. Issue number of the</w:t>
      </w:r>
      <w:r w:rsidR="00AB5AA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cited journal should be indicated in parenthesis after the volume number. Page numbers are</w:t>
      </w:r>
      <w:r w:rsidR="00AB5AA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essential: Massey, Douglas S. and Nancy A. Denton. 1987. “Trends in the Residential</w:t>
      </w:r>
      <w:r w:rsidR="00AB5AA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Segregation of Blacks, Hispanics, and Asians: 1970-1980.”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American Sociological Review</w:t>
      </w:r>
      <w:r w:rsidR="00AB5AA9">
        <w:rPr>
          <w:rFonts w:ascii="Times New Roman" w:hAnsi="Times New Roman" w:cs="Times New Roman" w:hint="eastAsia"/>
          <w:i/>
          <w:i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52(6):802-825</w:t>
      </w:r>
    </w:p>
    <w:p w:rsidR="00AB5AA9" w:rsidRDefault="00AB5AA9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58474F" w:rsidRDefault="0058474F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B5AA9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BOOKS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: The title of book should be italicized. The city of publication and the publisher</w:t>
      </w:r>
      <w:r w:rsidR="00AB5AA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should be indicated: Ward, Geoffrey C., and Ken Burns. 2007.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The War: An Intimate History,</w:t>
      </w:r>
      <w:r w:rsidR="00AB5AA9">
        <w:rPr>
          <w:rFonts w:ascii="Times New Roman" w:hAnsi="Times New Roman" w:cs="Times New Roman" w:hint="eastAsia"/>
          <w:i/>
          <w:i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1941–1945.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New York: Knopf.</w:t>
      </w:r>
    </w:p>
    <w:p w:rsidR="00AB5AA9" w:rsidRDefault="00AB5AA9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</w:p>
    <w:p w:rsidR="0058474F" w:rsidRDefault="0058474F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TRANSLATED BOOKS: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Fenandez-Shaw, Carlos M. 1999.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The Hispanic Presence in North</w:t>
      </w:r>
      <w:r w:rsidR="00AB5AA9">
        <w:rPr>
          <w:rFonts w:ascii="Times New Roman" w:hAnsi="Times New Roman" w:cs="Times New Roman" w:hint="eastAsia"/>
          <w:i/>
          <w:i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America: from 1492 to Today.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Translated by Alfonso Bertodano Stourton and others. New</w:t>
      </w:r>
      <w:r w:rsidR="00AB5AA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York: Facts on File, Inc.</w:t>
      </w:r>
    </w:p>
    <w:p w:rsidR="00AB5AA9" w:rsidRDefault="00AB5AA9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</w:p>
    <w:p w:rsidR="0058474F" w:rsidRDefault="0058474F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CHAPTERS IN BOOKS: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Kelly, John D. 2010. “Seeing Red: Mao Fetishism, Pax Americana,</w:t>
      </w:r>
      <w:r w:rsidR="00AB5AA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and the Moral Economy of War.” In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Anthropology and Global Counterinsurgency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 edited by</w:t>
      </w:r>
      <w:r w:rsidR="00AB5AA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John D. Kelly, Beatrice Jauregui, Sean T. Mitchell, and Jeremy Walton, 67–83. Chicago:</w:t>
      </w:r>
      <w:r w:rsidR="00AB5AA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University of Chicago Press.</w:t>
      </w:r>
    </w:p>
    <w:p w:rsidR="00AB5AA9" w:rsidRDefault="00AB5AA9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58474F" w:rsidRDefault="0058474F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B5AA9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PAPERS PRESENTED AT A MEETING OR A CON</w:t>
      </w:r>
      <w:r w:rsidR="00AB5AA9" w:rsidRPr="00AB5AA9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FERENCE</w:t>
      </w:r>
      <w:r w:rsidR="00AB5AA9">
        <w:rPr>
          <w:rFonts w:ascii="Times New Roman" w:hAnsi="Times New Roman" w:cs="Times New Roman"/>
          <w:color w:val="000000"/>
          <w:kern w:val="0"/>
          <w:sz w:val="24"/>
          <w:szCs w:val="24"/>
        </w:rPr>
        <w:t>: Adelman, Rachel. 2009.</w:t>
      </w:r>
      <w:r w:rsidR="00AB5AA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“ ‘Such Stuff as Dreams Are Made On’: God’s Footstool in the Aramaic Targumim and</w:t>
      </w:r>
      <w:r w:rsidR="00AB5AA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Midrashic Tradition.” Paper presented at the annual meeting for the Society of Biblical</w:t>
      </w:r>
      <w:r w:rsidR="00AB5AA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Literature, New Orleans, Louisiana, November 21–24.</w:t>
      </w:r>
    </w:p>
    <w:p w:rsidR="00AB5AA9" w:rsidRDefault="00AB5AA9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58474F" w:rsidRDefault="0058474F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B5AA9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ONLINE PUBLICATIONS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: Put URL of the cited webpage and the accessed date.</w:t>
      </w:r>
    </w:p>
    <w:p w:rsidR="0058474F" w:rsidRPr="009F58E5" w:rsidRDefault="0058474F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WEBSITES: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McDonald’s Corporation. 2008. “McDonald’s Happy Meal Toy Safety Facts.”</w:t>
      </w:r>
      <w:r w:rsidR="00AB5AA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 xml:space="preserve">Accessed </w:t>
      </w:r>
      <w:r w:rsidRPr="009F58E5">
        <w:rPr>
          <w:rFonts w:ascii="Times New Roman" w:hAnsi="Times New Roman" w:cs="Times New Roman"/>
          <w:kern w:val="0"/>
          <w:sz w:val="24"/>
          <w:szCs w:val="24"/>
        </w:rPr>
        <w:t>July 19. http://www.mcdonalds.com/corp/about/factsheets.html.</w:t>
      </w:r>
    </w:p>
    <w:p w:rsidR="00AB5AA9" w:rsidRPr="009F58E5" w:rsidRDefault="00AB5AA9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</w:rPr>
      </w:pPr>
    </w:p>
    <w:p w:rsidR="0058474F" w:rsidRPr="009F58E5" w:rsidRDefault="0058474F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F58E5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BLOG ENTRY OR COMMENT: </w:t>
      </w:r>
      <w:r w:rsidRPr="009F58E5">
        <w:rPr>
          <w:rFonts w:ascii="Times New Roman" w:hAnsi="Times New Roman" w:cs="Times New Roman"/>
          <w:kern w:val="0"/>
          <w:sz w:val="24"/>
          <w:szCs w:val="24"/>
        </w:rPr>
        <w:t>Posner, Richard. 2010. “Double Exports in Five Years?” The</w:t>
      </w:r>
      <w:r w:rsidR="00AB5AA9" w:rsidRPr="009F58E5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9F58E5">
        <w:rPr>
          <w:rFonts w:ascii="Times New Roman" w:hAnsi="Times New Roman" w:cs="Times New Roman"/>
          <w:kern w:val="0"/>
          <w:sz w:val="24"/>
          <w:szCs w:val="24"/>
        </w:rPr>
        <w:t>Becker-Posner Blog, February 21.</w:t>
      </w:r>
    </w:p>
    <w:p w:rsidR="0058474F" w:rsidRPr="009F58E5" w:rsidRDefault="0058474F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F58E5">
        <w:rPr>
          <w:rFonts w:ascii="Times New Roman" w:hAnsi="Times New Roman" w:cs="Times New Roman"/>
          <w:kern w:val="0"/>
          <w:sz w:val="24"/>
          <w:szCs w:val="24"/>
        </w:rPr>
        <w:t>http://uchicagolaw.typepad.com/beckerposner/2010/02/doub</w:t>
      </w:r>
      <w:r w:rsidR="00AB5AA9" w:rsidRPr="009F58E5">
        <w:rPr>
          <w:rFonts w:ascii="Times New Roman" w:hAnsi="Times New Roman" w:cs="Times New Roman"/>
          <w:kern w:val="0"/>
          <w:sz w:val="24"/>
          <w:szCs w:val="24"/>
        </w:rPr>
        <w:t>le-exports-in-five-yearsposner.</w:t>
      </w:r>
      <w:r w:rsidRPr="009F58E5">
        <w:rPr>
          <w:rFonts w:ascii="Times New Roman" w:hAnsi="Times New Roman" w:cs="Times New Roman"/>
          <w:kern w:val="0"/>
          <w:sz w:val="24"/>
          <w:szCs w:val="24"/>
        </w:rPr>
        <w:t>html.</w:t>
      </w:r>
    </w:p>
    <w:p w:rsidR="00AB5AA9" w:rsidRPr="009F58E5" w:rsidRDefault="00AB5AA9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</w:rPr>
      </w:pPr>
    </w:p>
    <w:p w:rsidR="0058474F" w:rsidRPr="009F58E5" w:rsidRDefault="0058474F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F58E5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ARTICLE IN A NEWSPAPER: </w:t>
      </w:r>
      <w:r w:rsidRPr="009F58E5">
        <w:rPr>
          <w:rFonts w:ascii="Times New Roman" w:hAnsi="Times New Roman" w:cs="Times New Roman"/>
          <w:kern w:val="0"/>
          <w:sz w:val="24"/>
          <w:szCs w:val="24"/>
        </w:rPr>
        <w:t>Stolberg, Sheryl Gay, and Robert Pear. 2010. “Wary Centrists</w:t>
      </w:r>
    </w:p>
    <w:p w:rsidR="0058474F" w:rsidRPr="009F58E5" w:rsidRDefault="0058474F" w:rsidP="00AB5AA9">
      <w:pPr>
        <w:wordWrap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F58E5">
        <w:rPr>
          <w:rFonts w:ascii="Times New Roman" w:hAnsi="Times New Roman" w:cs="Times New Roman"/>
          <w:kern w:val="0"/>
          <w:sz w:val="24"/>
          <w:szCs w:val="24"/>
        </w:rPr>
        <w:t>Posing Challenge in Health Care Vote.” New York Times, February 27. Accessed February 28,</w:t>
      </w:r>
      <w:r w:rsidR="00AB5AA9" w:rsidRPr="009F58E5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9F58E5">
        <w:rPr>
          <w:rFonts w:ascii="Times New Roman" w:hAnsi="Times New Roman" w:cs="Times New Roman"/>
          <w:kern w:val="0"/>
          <w:sz w:val="24"/>
          <w:szCs w:val="24"/>
        </w:rPr>
        <w:t>2010. http://www.nytimes.com/2010/02/28/us/politics/28health.html.</w:t>
      </w:r>
    </w:p>
    <w:p w:rsidR="008B7BB8" w:rsidRDefault="00334E55" w:rsidP="0058474F"/>
    <w:sectPr w:rsidR="008B7B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3F" w:rsidRDefault="00F6193F" w:rsidP="009F58E5">
      <w:pPr>
        <w:spacing w:after="0" w:line="240" w:lineRule="auto"/>
      </w:pPr>
      <w:r>
        <w:separator/>
      </w:r>
    </w:p>
  </w:endnote>
  <w:endnote w:type="continuationSeparator" w:id="0">
    <w:p w:rsidR="00F6193F" w:rsidRDefault="00F6193F" w:rsidP="009F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3F" w:rsidRDefault="00F6193F" w:rsidP="009F58E5">
      <w:pPr>
        <w:spacing w:after="0" w:line="240" w:lineRule="auto"/>
      </w:pPr>
      <w:r>
        <w:separator/>
      </w:r>
    </w:p>
  </w:footnote>
  <w:footnote w:type="continuationSeparator" w:id="0">
    <w:p w:rsidR="00F6193F" w:rsidRDefault="00F6193F" w:rsidP="009F5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F0F55"/>
    <w:multiLevelType w:val="hybridMultilevel"/>
    <w:tmpl w:val="0EB80248"/>
    <w:lvl w:ilvl="0" w:tplc="8E40AD98">
      <w:start w:val="1"/>
      <w:numFmt w:val="decimal"/>
      <w:lvlText w:val="%1."/>
      <w:lvlJc w:val="left"/>
      <w:pPr>
        <w:ind w:left="76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047234B"/>
    <w:multiLevelType w:val="multilevel"/>
    <w:tmpl w:val="76F4D3C0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57923F05"/>
    <w:multiLevelType w:val="multilevel"/>
    <w:tmpl w:val="B240C502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80" w:hanging="1800"/>
      </w:pPr>
      <w:rPr>
        <w:rFonts w:hint="default"/>
      </w:rPr>
    </w:lvl>
  </w:abstractNum>
  <w:abstractNum w:abstractNumId="3" w15:restartNumberingAfterBreak="0">
    <w:nsid w:val="5892124D"/>
    <w:multiLevelType w:val="multilevel"/>
    <w:tmpl w:val="72D48F1E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80" w:hanging="1800"/>
      </w:pPr>
      <w:rPr>
        <w:rFonts w:hint="default"/>
      </w:rPr>
    </w:lvl>
  </w:abstractNum>
  <w:abstractNum w:abstractNumId="4" w15:restartNumberingAfterBreak="0">
    <w:nsid w:val="7E0732FB"/>
    <w:multiLevelType w:val="hybridMultilevel"/>
    <w:tmpl w:val="29C60C3C"/>
    <w:lvl w:ilvl="0" w:tplc="13CAA748">
      <w:start w:val="1"/>
      <w:numFmt w:val="decimal"/>
      <w:lvlText w:val="%1."/>
      <w:lvlJc w:val="left"/>
      <w:pPr>
        <w:ind w:left="76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4F"/>
    <w:rsid w:val="00105C62"/>
    <w:rsid w:val="00334E55"/>
    <w:rsid w:val="003901F5"/>
    <w:rsid w:val="003E4480"/>
    <w:rsid w:val="0058474F"/>
    <w:rsid w:val="009F58E5"/>
    <w:rsid w:val="00AB5AA9"/>
    <w:rsid w:val="00F6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C17B73-461C-4C74-AE4D-36284153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1F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9F58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F58E5"/>
  </w:style>
  <w:style w:type="paragraph" w:styleId="a5">
    <w:name w:val="footer"/>
    <w:basedOn w:val="a"/>
    <w:link w:val="Char0"/>
    <w:uiPriority w:val="99"/>
    <w:unhideWhenUsed/>
    <w:rsid w:val="009F58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F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4526</Characters>
  <Application>Microsoft Office Word</Application>
  <DocSecurity>4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교무행정실3</dc:creator>
  <cp:lastModifiedBy>Yoo Ji-ae</cp:lastModifiedBy>
  <cp:revision>2</cp:revision>
  <dcterms:created xsi:type="dcterms:W3CDTF">2015-11-20T05:11:00Z</dcterms:created>
  <dcterms:modified xsi:type="dcterms:W3CDTF">2015-11-20T05:11:00Z</dcterms:modified>
</cp:coreProperties>
</file>