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D2" w:rsidRPr="006C2114" w:rsidRDefault="006C2114">
      <w:pPr>
        <w:rPr>
          <w:rFonts w:ascii="Arial Unicode MS" w:eastAsia="Arial Unicode MS" w:hAnsi="Arial Unicode MS" w:cs="Arial Unicode MS"/>
          <w:b/>
          <w:szCs w:val="20"/>
        </w:rPr>
      </w:pPr>
      <w:hyperlink r:id="rId7" w:history="1">
        <w:r w:rsidRPr="006C2114">
          <w:rPr>
            <w:rStyle w:val="a3"/>
            <w:rFonts w:ascii="Arial Unicode MS" w:eastAsia="Arial Unicode MS" w:hAnsi="Arial Unicode MS" w:cs="Arial Unicode MS"/>
            <w:color w:val="000000"/>
          </w:rPr>
          <w:t>Special Studies in International Cooperation</w:t>
        </w:r>
      </w:hyperlink>
      <w:r>
        <w:rPr>
          <w:rFonts w:ascii="Arial Unicode MS" w:eastAsia="Arial Unicode MS" w:hAnsi="Arial Unicode MS" w:cs="Arial Unicode MS"/>
          <w:color w:val="353535"/>
        </w:rPr>
        <w:t xml:space="preserve"> </w:t>
      </w:r>
      <w:r w:rsidRPr="006C2114">
        <w:rPr>
          <w:rFonts w:ascii="Arial Unicode MS" w:eastAsia="Arial Unicode MS" w:hAnsi="Arial Unicode MS" w:cs="Arial Unicode MS" w:hint="eastAsia"/>
          <w:color w:val="353535"/>
        </w:rPr>
        <w:t>(Conflict and Cooperation in East Asia)</w:t>
      </w:r>
    </w:p>
    <w:p w:rsidR="00B05B18" w:rsidRPr="006C2114" w:rsidRDefault="006C2114">
      <w:pPr>
        <w:rPr>
          <w:rFonts w:ascii="Arial Unicode MS" w:eastAsia="Arial Unicode MS" w:hAnsi="Arial Unicode MS" w:cs="Arial Unicode MS"/>
          <w:szCs w:val="20"/>
        </w:rPr>
      </w:pPr>
      <w:r w:rsidRPr="006C2114">
        <w:rPr>
          <w:rFonts w:ascii="Arial Unicode MS" w:eastAsia="Arial Unicode MS" w:hAnsi="Arial Unicode MS" w:cs="Arial Unicode MS"/>
          <w:szCs w:val="20"/>
        </w:rPr>
        <w:t>8752.717-001</w:t>
      </w:r>
    </w:p>
    <w:p w:rsidR="00B05B18" w:rsidRPr="006C2114" w:rsidRDefault="00261AF8">
      <w:pPr>
        <w:rPr>
          <w:rFonts w:ascii="Arial Unicode MS" w:eastAsia="Arial Unicode MS" w:hAnsi="Arial Unicode MS" w:cs="Arial Unicode MS"/>
          <w:szCs w:val="20"/>
        </w:rPr>
      </w:pPr>
      <w:r w:rsidRPr="006C2114">
        <w:rPr>
          <w:rFonts w:ascii="Arial Unicode MS" w:eastAsia="Arial Unicode MS" w:hAnsi="Arial Unicode MS" w:cs="Arial Unicode MS"/>
          <w:szCs w:val="20"/>
        </w:rPr>
        <w:t>Thurs</w:t>
      </w:r>
      <w:r w:rsidR="00B05B18" w:rsidRPr="006C2114">
        <w:rPr>
          <w:rFonts w:ascii="Arial Unicode MS" w:eastAsia="Arial Unicode MS" w:hAnsi="Arial Unicode MS" w:cs="Arial Unicode MS" w:hint="eastAsia"/>
          <w:szCs w:val="20"/>
        </w:rPr>
        <w:t xml:space="preserve"> (</w:t>
      </w:r>
      <w:r w:rsidRPr="006C2114">
        <w:rPr>
          <w:rFonts w:ascii="Arial Unicode MS" w:eastAsia="Arial Unicode MS" w:hAnsi="Arial Unicode MS" w:cs="Arial Unicode MS"/>
          <w:szCs w:val="20"/>
        </w:rPr>
        <w:t>2</w:t>
      </w:r>
      <w:r w:rsidR="00B05B18" w:rsidRPr="006C2114">
        <w:rPr>
          <w:rFonts w:ascii="Arial Unicode MS" w:eastAsia="Arial Unicode MS" w:hAnsi="Arial Unicode MS" w:cs="Arial Unicode MS" w:hint="eastAsia"/>
          <w:szCs w:val="20"/>
        </w:rPr>
        <w:t>:00-4:50)</w:t>
      </w:r>
      <w:r w:rsidR="00121C8D" w:rsidRPr="006C2114">
        <w:rPr>
          <w:rFonts w:ascii="Arial Unicode MS" w:eastAsia="Arial Unicode MS" w:hAnsi="Arial Unicode MS" w:cs="Arial Unicode MS"/>
          <w:szCs w:val="20"/>
        </w:rPr>
        <w:t xml:space="preserve">, </w:t>
      </w:r>
      <w:r w:rsidR="006C2114" w:rsidRPr="006C2114">
        <w:rPr>
          <w:rFonts w:ascii="Arial Unicode MS" w:eastAsia="Arial Unicode MS" w:hAnsi="Arial Unicode MS" w:cs="Arial Unicode MS" w:hint="eastAsia"/>
          <w:color w:val="353535"/>
        </w:rPr>
        <w:t>Bldg. 140-1 Rm. 102</w:t>
      </w:r>
    </w:p>
    <w:p w:rsidR="00B05B18" w:rsidRPr="001451A8" w:rsidRDefault="00B05B18">
      <w:pPr>
        <w:rPr>
          <w:rFonts w:ascii="Arial Unicode MS" w:eastAsia="Arial Unicode MS" w:hAnsi="Arial Unicode MS" w:cs="Arial Unicode MS"/>
          <w:szCs w:val="20"/>
        </w:rPr>
      </w:pPr>
    </w:p>
    <w:p w:rsidR="00B05B18" w:rsidRPr="001451A8" w:rsidRDefault="00B05B18">
      <w:pPr>
        <w:rPr>
          <w:rFonts w:ascii="Arial Unicode MS" w:eastAsia="Arial Unicode MS" w:hAnsi="Arial Unicode MS" w:cs="Arial Unicode MS"/>
          <w:szCs w:val="20"/>
        </w:rPr>
      </w:pPr>
      <w:r w:rsidRPr="001451A8">
        <w:rPr>
          <w:rFonts w:ascii="Arial Unicode MS" w:eastAsia="Arial Unicode MS" w:hAnsi="Arial Unicode MS" w:cs="Arial Unicode MS" w:hint="eastAsia"/>
          <w:b/>
          <w:szCs w:val="20"/>
        </w:rPr>
        <w:t>Instructor</w:t>
      </w:r>
      <w:r w:rsidRPr="001451A8">
        <w:rPr>
          <w:rFonts w:ascii="Arial Unicode MS" w:eastAsia="Arial Unicode MS" w:hAnsi="Arial Unicode MS" w:cs="Arial Unicode MS" w:hint="eastAsia"/>
          <w:szCs w:val="20"/>
        </w:rPr>
        <w:t>: Jung-Yeop Woo (</w:t>
      </w:r>
      <w:r w:rsidR="00121C8D" w:rsidRPr="001451A8">
        <w:rPr>
          <w:rFonts w:ascii="Arial Unicode MS" w:eastAsia="Arial Unicode MS" w:hAnsi="Arial Unicode MS" w:cs="Arial Unicode MS" w:hint="eastAsia"/>
          <w:szCs w:val="20"/>
        </w:rPr>
        <w:t>woo@</w:t>
      </w:r>
      <w:r w:rsidR="00BB34F8" w:rsidRPr="001451A8">
        <w:rPr>
          <w:rFonts w:ascii="Arial Unicode MS" w:eastAsia="Arial Unicode MS" w:hAnsi="Arial Unicode MS" w:cs="Arial Unicode MS"/>
          <w:szCs w:val="20"/>
        </w:rPr>
        <w:t>sejong</w:t>
      </w:r>
      <w:r w:rsidR="00121C8D" w:rsidRPr="001451A8">
        <w:rPr>
          <w:rFonts w:ascii="Arial Unicode MS" w:eastAsia="Arial Unicode MS" w:hAnsi="Arial Unicode MS" w:cs="Arial Unicode MS" w:hint="eastAsia"/>
          <w:szCs w:val="20"/>
        </w:rPr>
        <w:t>.org</w:t>
      </w:r>
      <w:r w:rsidRPr="001451A8">
        <w:rPr>
          <w:rFonts w:ascii="Arial Unicode MS" w:eastAsia="Arial Unicode MS" w:hAnsi="Arial Unicode MS" w:cs="Arial Unicode MS" w:hint="eastAsia"/>
          <w:szCs w:val="20"/>
        </w:rPr>
        <w:t>)</w:t>
      </w:r>
      <w:r w:rsidR="00121C8D" w:rsidRPr="001451A8">
        <w:rPr>
          <w:rFonts w:ascii="Arial Unicode MS" w:eastAsia="Arial Unicode MS" w:hAnsi="Arial Unicode MS" w:cs="Arial Unicode MS"/>
          <w:szCs w:val="20"/>
        </w:rPr>
        <w:tab/>
      </w:r>
    </w:p>
    <w:p w:rsidR="00B05B18" w:rsidRPr="001451A8" w:rsidRDefault="00B05B18">
      <w:pPr>
        <w:rPr>
          <w:rFonts w:ascii="Arial Unicode MS" w:eastAsia="Arial Unicode MS" w:hAnsi="Arial Unicode MS" w:cs="Arial Unicode MS"/>
          <w:szCs w:val="20"/>
        </w:rPr>
      </w:pPr>
    </w:p>
    <w:p w:rsidR="00B05B18" w:rsidRPr="001451A8" w:rsidRDefault="00CC3ED3">
      <w:pPr>
        <w:rPr>
          <w:rFonts w:ascii="Arial Unicode MS" w:eastAsia="Arial Unicode MS" w:hAnsi="Arial Unicode MS" w:cs="Arial Unicode MS"/>
          <w:szCs w:val="20"/>
        </w:rPr>
      </w:pPr>
      <w:r w:rsidRPr="001451A8">
        <w:rPr>
          <w:rFonts w:ascii="Arial Unicode MS" w:eastAsia="Arial Unicode MS" w:hAnsi="Arial Unicode MS" w:cs="Arial Unicode MS" w:hint="eastAsia"/>
          <w:b/>
          <w:szCs w:val="20"/>
        </w:rPr>
        <w:t>Course Description</w:t>
      </w:r>
      <w:r w:rsidRPr="001451A8">
        <w:rPr>
          <w:rFonts w:ascii="Arial Unicode MS" w:eastAsia="Arial Unicode MS" w:hAnsi="Arial Unicode MS" w:cs="Arial Unicode MS" w:hint="eastAsia"/>
          <w:szCs w:val="20"/>
        </w:rPr>
        <w:t>: This course is designed to provide</w:t>
      </w:r>
      <w:r w:rsidR="005208E2" w:rsidRPr="001451A8">
        <w:rPr>
          <w:rFonts w:ascii="Arial Unicode MS" w:eastAsia="Arial Unicode MS" w:hAnsi="Arial Unicode MS" w:cs="Arial Unicode MS" w:hint="eastAsia"/>
          <w:szCs w:val="20"/>
        </w:rPr>
        <w:t xml:space="preserve"> with theoretical framework to understand the issues related to international relations in East Asia. This course is divided into three parts. First part (before the mid-term exam) is about theoretical framework. In the second half, students will learn about various bilateral relations in East Asia. Students will also present how they view the current events in East Asia by using the recent news articles.</w:t>
      </w:r>
    </w:p>
    <w:p w:rsidR="005208E2" w:rsidRPr="001451A8" w:rsidRDefault="005208E2">
      <w:pPr>
        <w:rPr>
          <w:rFonts w:ascii="Arial Unicode MS" w:eastAsia="Arial Unicode MS" w:hAnsi="Arial Unicode MS" w:cs="Arial Unicode MS"/>
          <w:szCs w:val="20"/>
        </w:rPr>
      </w:pPr>
    </w:p>
    <w:p w:rsidR="005208E2" w:rsidRPr="001451A8" w:rsidRDefault="005208E2">
      <w:pPr>
        <w:rPr>
          <w:rFonts w:ascii="Arial Unicode MS" w:eastAsia="Arial Unicode MS" w:hAnsi="Arial Unicode MS" w:cs="Arial Unicode MS"/>
          <w:szCs w:val="20"/>
        </w:rPr>
      </w:pPr>
      <w:r w:rsidRPr="001451A8">
        <w:rPr>
          <w:rFonts w:ascii="Arial Unicode MS" w:eastAsia="Arial Unicode MS" w:hAnsi="Arial Unicode MS" w:cs="Arial Unicode MS" w:hint="eastAsia"/>
          <w:b/>
          <w:szCs w:val="20"/>
        </w:rPr>
        <w:t>Course Evaluation</w:t>
      </w:r>
      <w:r w:rsidRPr="001451A8">
        <w:rPr>
          <w:rFonts w:ascii="Arial Unicode MS" w:eastAsia="Arial Unicode MS" w:hAnsi="Arial Unicode MS" w:cs="Arial Unicode MS" w:hint="eastAsia"/>
          <w:szCs w:val="20"/>
        </w:rPr>
        <w:t xml:space="preserve">: </w:t>
      </w:r>
      <w:r w:rsidR="001451A8" w:rsidRPr="001451A8">
        <w:rPr>
          <w:rFonts w:ascii="Arial Unicode MS" w:eastAsia="Arial Unicode MS" w:hAnsi="Arial Unicode MS" w:cs="Arial Unicode MS"/>
          <w:szCs w:val="20"/>
        </w:rPr>
        <w:t>Research Proposal</w:t>
      </w:r>
      <w:r w:rsidRPr="001451A8">
        <w:rPr>
          <w:rFonts w:ascii="Arial Unicode MS" w:eastAsia="Arial Unicode MS" w:hAnsi="Arial Unicode MS" w:cs="Arial Unicode MS" w:hint="eastAsia"/>
          <w:szCs w:val="20"/>
        </w:rPr>
        <w:t xml:space="preserve">: </w:t>
      </w:r>
      <w:r w:rsidR="00121C8D" w:rsidRPr="001451A8">
        <w:rPr>
          <w:rFonts w:ascii="Arial Unicode MS" w:eastAsia="Arial Unicode MS" w:hAnsi="Arial Unicode MS" w:cs="Arial Unicode MS"/>
          <w:szCs w:val="20"/>
        </w:rPr>
        <w:t>3</w:t>
      </w:r>
      <w:r w:rsidRPr="001451A8">
        <w:rPr>
          <w:rFonts w:ascii="Arial Unicode MS" w:eastAsia="Arial Unicode MS" w:hAnsi="Arial Unicode MS" w:cs="Arial Unicode MS" w:hint="eastAsia"/>
          <w:szCs w:val="20"/>
        </w:rPr>
        <w:t xml:space="preserve">0%, </w:t>
      </w:r>
      <w:r w:rsidR="001451A8">
        <w:rPr>
          <w:rFonts w:ascii="Arial Unicode MS" w:eastAsia="Arial Unicode MS" w:hAnsi="Arial Unicode MS" w:cs="Arial Unicode MS"/>
          <w:szCs w:val="20"/>
        </w:rPr>
        <w:t>Reaction Paper</w:t>
      </w:r>
      <w:r w:rsidRPr="001451A8">
        <w:rPr>
          <w:rFonts w:ascii="Arial Unicode MS" w:eastAsia="Arial Unicode MS" w:hAnsi="Arial Unicode MS" w:cs="Arial Unicode MS" w:hint="eastAsia"/>
          <w:szCs w:val="20"/>
        </w:rPr>
        <w:t xml:space="preserve">: </w:t>
      </w:r>
      <w:r w:rsidR="00121C8D" w:rsidRPr="001451A8">
        <w:rPr>
          <w:rFonts w:ascii="Arial Unicode MS" w:eastAsia="Arial Unicode MS" w:hAnsi="Arial Unicode MS" w:cs="Arial Unicode MS"/>
          <w:szCs w:val="20"/>
        </w:rPr>
        <w:t>20</w:t>
      </w:r>
      <w:r w:rsidRPr="001451A8">
        <w:rPr>
          <w:rFonts w:ascii="Arial Unicode MS" w:eastAsia="Arial Unicode MS" w:hAnsi="Arial Unicode MS" w:cs="Arial Unicode MS" w:hint="eastAsia"/>
          <w:szCs w:val="20"/>
        </w:rPr>
        <w:t xml:space="preserve">%, </w:t>
      </w:r>
      <w:r w:rsidR="00121C8D" w:rsidRPr="001451A8">
        <w:rPr>
          <w:rFonts w:ascii="Arial Unicode MS" w:eastAsia="Arial Unicode MS" w:hAnsi="Arial Unicode MS" w:cs="Arial Unicode MS"/>
          <w:szCs w:val="20"/>
        </w:rPr>
        <w:t>Term</w:t>
      </w:r>
      <w:r w:rsidRPr="001451A8">
        <w:rPr>
          <w:rFonts w:ascii="Arial Unicode MS" w:eastAsia="Arial Unicode MS" w:hAnsi="Arial Unicode MS" w:cs="Arial Unicode MS" w:hint="eastAsia"/>
          <w:szCs w:val="20"/>
        </w:rPr>
        <w:t xml:space="preserve"> Paper: 25%, Final Exam: 25%</w:t>
      </w:r>
    </w:p>
    <w:p w:rsidR="00A02500" w:rsidRPr="001451A8" w:rsidRDefault="00A02500">
      <w:pPr>
        <w:rPr>
          <w:rFonts w:ascii="Arial Unicode MS" w:eastAsia="Arial Unicode MS" w:hAnsi="Arial Unicode MS" w:cs="Arial Unicode MS"/>
          <w:szCs w:val="20"/>
        </w:rPr>
      </w:pPr>
    </w:p>
    <w:p w:rsidR="00A02500" w:rsidRPr="001451A8" w:rsidRDefault="001451A8">
      <w:pPr>
        <w:rPr>
          <w:rFonts w:ascii="Arial Unicode MS" w:eastAsia="Arial Unicode MS" w:hAnsi="Arial Unicode MS" w:cs="Arial Unicode MS"/>
          <w:szCs w:val="20"/>
        </w:rPr>
      </w:pPr>
      <w:r>
        <w:rPr>
          <w:rFonts w:ascii="Arial Unicode MS" w:eastAsia="Arial Unicode MS" w:hAnsi="Arial Unicode MS" w:cs="Arial Unicode MS"/>
          <w:szCs w:val="20"/>
        </w:rPr>
        <w:t>Reaction</w:t>
      </w:r>
      <w:r w:rsidR="006C2114">
        <w:rPr>
          <w:rFonts w:ascii="Arial Unicode MS" w:eastAsia="Arial Unicode MS" w:hAnsi="Arial Unicode MS" w:cs="Arial Unicode MS"/>
          <w:szCs w:val="20"/>
        </w:rPr>
        <w:t xml:space="preserve"> paper</w:t>
      </w:r>
      <w:r w:rsidR="00A02500" w:rsidRPr="001451A8">
        <w:rPr>
          <w:rFonts w:ascii="Arial Unicode MS" w:eastAsia="Arial Unicode MS" w:hAnsi="Arial Unicode MS" w:cs="Arial Unicode MS" w:hint="eastAsia"/>
          <w:szCs w:val="20"/>
        </w:rPr>
        <w:t xml:space="preserve">: Students are required to </w:t>
      </w:r>
      <w:r>
        <w:rPr>
          <w:rFonts w:ascii="Arial Unicode MS" w:eastAsia="Arial Unicode MS" w:hAnsi="Arial Unicode MS" w:cs="Arial Unicode MS"/>
          <w:szCs w:val="20"/>
        </w:rPr>
        <w:t>critically review the readings assigned every week</w:t>
      </w:r>
      <w:r w:rsidR="00A02500" w:rsidRPr="001451A8">
        <w:rPr>
          <w:rFonts w:ascii="Arial Unicode MS" w:eastAsia="Arial Unicode MS" w:hAnsi="Arial Unicode MS" w:cs="Arial Unicode MS" w:hint="eastAsia"/>
          <w:szCs w:val="20"/>
        </w:rPr>
        <w:t>.</w:t>
      </w:r>
    </w:p>
    <w:p w:rsidR="00A02500" w:rsidRPr="001451A8" w:rsidRDefault="00A02500">
      <w:pPr>
        <w:rPr>
          <w:rFonts w:ascii="Arial Unicode MS" w:eastAsia="Arial Unicode MS" w:hAnsi="Arial Unicode MS" w:cs="Arial Unicode MS"/>
          <w:szCs w:val="20"/>
        </w:rPr>
      </w:pPr>
    </w:p>
    <w:p w:rsidR="00A02500" w:rsidRDefault="00A02500">
      <w:pPr>
        <w:rPr>
          <w:rFonts w:ascii="Arial Unicode MS" w:eastAsia="Arial Unicode MS" w:hAnsi="Arial Unicode MS" w:cs="Arial Unicode MS"/>
          <w:szCs w:val="20"/>
        </w:rPr>
      </w:pPr>
      <w:r w:rsidRPr="001451A8">
        <w:rPr>
          <w:rFonts w:ascii="Arial Unicode MS" w:eastAsia="Arial Unicode MS" w:hAnsi="Arial Unicode MS" w:cs="Arial Unicode MS" w:hint="eastAsia"/>
          <w:szCs w:val="20"/>
        </w:rPr>
        <w:t>Te</w:t>
      </w:r>
      <w:r w:rsidR="00121C8D" w:rsidRPr="001451A8">
        <w:rPr>
          <w:rFonts w:ascii="Arial Unicode MS" w:eastAsia="Arial Unicode MS" w:hAnsi="Arial Unicode MS" w:cs="Arial Unicode MS"/>
          <w:szCs w:val="20"/>
        </w:rPr>
        <w:t>r</w:t>
      </w:r>
      <w:r w:rsidRPr="001451A8">
        <w:rPr>
          <w:rFonts w:ascii="Arial Unicode MS" w:eastAsia="Arial Unicode MS" w:hAnsi="Arial Unicode MS" w:cs="Arial Unicode MS" w:hint="eastAsia"/>
          <w:szCs w:val="20"/>
        </w:rPr>
        <w:t xml:space="preserve">m Paper: Each </w:t>
      </w:r>
      <w:r w:rsidR="001451A8">
        <w:rPr>
          <w:rFonts w:ascii="Arial Unicode MS" w:eastAsia="Arial Unicode MS" w:hAnsi="Arial Unicode MS" w:cs="Arial Unicode MS"/>
          <w:szCs w:val="20"/>
        </w:rPr>
        <w:t>student</w:t>
      </w:r>
      <w:r w:rsidRPr="001451A8">
        <w:rPr>
          <w:rFonts w:ascii="Arial Unicode MS" w:eastAsia="Arial Unicode MS" w:hAnsi="Arial Unicode MS" w:cs="Arial Unicode MS" w:hint="eastAsia"/>
          <w:szCs w:val="20"/>
        </w:rPr>
        <w:t xml:space="preserve"> need</w:t>
      </w:r>
      <w:r w:rsidR="001451A8">
        <w:rPr>
          <w:rFonts w:ascii="Arial Unicode MS" w:eastAsia="Arial Unicode MS" w:hAnsi="Arial Unicode MS" w:cs="Arial Unicode MS"/>
          <w:szCs w:val="20"/>
        </w:rPr>
        <w:t>s</w:t>
      </w:r>
      <w:r w:rsidRPr="001451A8">
        <w:rPr>
          <w:rFonts w:ascii="Arial Unicode MS" w:eastAsia="Arial Unicode MS" w:hAnsi="Arial Unicode MS" w:cs="Arial Unicode MS" w:hint="eastAsia"/>
          <w:szCs w:val="20"/>
        </w:rPr>
        <w:t xml:space="preserve"> to write a 3,000 words paper.</w:t>
      </w:r>
    </w:p>
    <w:p w:rsidR="006C2114" w:rsidRDefault="006C2114">
      <w:pPr>
        <w:rPr>
          <w:rFonts w:ascii="Arial Unicode MS" w:eastAsia="Arial Unicode MS" w:hAnsi="Arial Unicode MS" w:cs="Arial Unicode MS"/>
          <w:szCs w:val="20"/>
        </w:rPr>
      </w:pPr>
    </w:p>
    <w:p w:rsidR="006C2114" w:rsidRDefault="006C2114">
      <w:pPr>
        <w:rPr>
          <w:rFonts w:ascii="Arial Unicode MS" w:eastAsia="Arial Unicode MS" w:hAnsi="Arial Unicode MS" w:cs="Arial Unicode MS"/>
          <w:szCs w:val="20"/>
        </w:rPr>
      </w:pPr>
      <w:r>
        <w:rPr>
          <w:rFonts w:ascii="Arial Unicode MS" w:eastAsia="Arial Unicode MS" w:hAnsi="Arial Unicode MS" w:cs="Arial Unicode MS"/>
          <w:szCs w:val="20"/>
        </w:rPr>
        <w:t xml:space="preserve">Text: </w:t>
      </w:r>
      <w:r>
        <w:rPr>
          <w:rFonts w:ascii="Arial Unicode MS" w:eastAsia="Arial Unicode MS" w:hAnsi="Arial Unicode MS" w:cs="Arial Unicode MS" w:hint="eastAsia"/>
          <w:szCs w:val="20"/>
        </w:rPr>
        <w:t>International Politics</w:t>
      </w:r>
      <w:r>
        <w:rPr>
          <w:rFonts w:ascii="Arial Unicode MS" w:eastAsia="Arial Unicode MS" w:hAnsi="Arial Unicode MS" w:cs="Arial Unicode MS"/>
          <w:szCs w:val="20"/>
        </w:rPr>
        <w:t>: Enduring Concepts and Contemporary Issues</w:t>
      </w:r>
      <w:r>
        <w:rPr>
          <w:rFonts w:ascii="Arial Unicode MS" w:eastAsia="Arial Unicode MS" w:hAnsi="Arial Unicode MS" w:cs="Arial Unicode MS"/>
          <w:szCs w:val="20"/>
        </w:rPr>
        <w:t xml:space="preserve"> (13</w:t>
      </w:r>
      <w:r w:rsidRPr="006C2114">
        <w:rPr>
          <w:rFonts w:ascii="Arial Unicode MS" w:eastAsia="Arial Unicode MS" w:hAnsi="Arial Unicode MS" w:cs="Arial Unicode MS"/>
          <w:szCs w:val="20"/>
          <w:vertAlign w:val="superscript"/>
        </w:rPr>
        <w:t>th</w:t>
      </w:r>
      <w:r>
        <w:rPr>
          <w:rFonts w:ascii="Arial Unicode MS" w:eastAsia="Arial Unicode MS" w:hAnsi="Arial Unicode MS" w:cs="Arial Unicode MS"/>
          <w:szCs w:val="20"/>
        </w:rPr>
        <w:t xml:space="preserve"> edition) by Art and Jervis</w:t>
      </w:r>
    </w:p>
    <w:p w:rsidR="006C2114" w:rsidRDefault="006C2114">
      <w:pPr>
        <w:rPr>
          <w:rFonts w:ascii="Arial Unicode MS" w:eastAsia="Arial Unicode MS" w:hAnsi="Arial Unicode MS" w:cs="Arial Unicode MS"/>
          <w:szCs w:val="20"/>
        </w:rPr>
      </w:pPr>
      <w:r>
        <w:rPr>
          <w:rFonts w:ascii="Arial Unicode MS" w:eastAsia="Arial Unicode MS" w:hAnsi="Arial Unicode MS" w:cs="Arial Unicode MS"/>
          <w:szCs w:val="20"/>
        </w:rPr>
        <w:t xml:space="preserve">     Perspectives on International Relations (5</w:t>
      </w:r>
      <w:r w:rsidRPr="006C2114">
        <w:rPr>
          <w:rFonts w:ascii="Arial Unicode MS" w:eastAsia="Arial Unicode MS" w:hAnsi="Arial Unicode MS" w:cs="Arial Unicode MS"/>
          <w:szCs w:val="20"/>
          <w:vertAlign w:val="superscript"/>
        </w:rPr>
        <w:t>th</w:t>
      </w:r>
      <w:r>
        <w:rPr>
          <w:rFonts w:ascii="Arial Unicode MS" w:eastAsia="Arial Unicode MS" w:hAnsi="Arial Unicode MS" w:cs="Arial Unicode MS"/>
          <w:szCs w:val="20"/>
        </w:rPr>
        <w:t xml:space="preserve"> edition) by Henry R. Nau.</w:t>
      </w:r>
    </w:p>
    <w:p w:rsidR="006C2114" w:rsidRPr="001451A8" w:rsidRDefault="006C2114">
      <w:pPr>
        <w:rPr>
          <w:rFonts w:ascii="Arial Unicode MS" w:eastAsia="Arial Unicode MS" w:hAnsi="Arial Unicode MS" w:cs="Arial Unicode MS"/>
          <w:szCs w:val="20"/>
        </w:rPr>
      </w:pPr>
      <w:r>
        <w:rPr>
          <w:rFonts w:ascii="Arial Unicode MS" w:eastAsia="Arial Unicode MS" w:hAnsi="Arial Unicode MS" w:cs="Arial Unicode MS"/>
          <w:szCs w:val="20"/>
        </w:rPr>
        <w:t xml:space="preserve">     Strategic Asia 2017-2018: Power, Ideas, and Military Strategy in the Asia-Pacific by Ashley Tellis</w:t>
      </w:r>
    </w:p>
    <w:p w:rsidR="005208E2" w:rsidRDefault="006C2114">
      <w:pPr>
        <w:rPr>
          <w:rFonts w:ascii="Arial Unicode MS" w:eastAsia="Arial Unicode MS" w:hAnsi="Arial Unicode MS" w:cs="Arial Unicode MS"/>
          <w:szCs w:val="20"/>
        </w:rPr>
      </w:pPr>
      <w:r>
        <w:rPr>
          <w:rFonts w:ascii="Arial Unicode MS" w:eastAsia="Arial Unicode MS" w:hAnsi="Arial Unicode MS" w:cs="Arial Unicode MS" w:hint="eastAsia"/>
          <w:szCs w:val="20"/>
        </w:rPr>
        <w:t xml:space="preserve">     American Grand Strategy </w:t>
      </w:r>
      <w:r>
        <w:rPr>
          <w:rFonts w:ascii="Arial Unicode MS" w:eastAsia="Arial Unicode MS" w:hAnsi="Arial Unicode MS" w:cs="Arial Unicode MS"/>
          <w:szCs w:val="20"/>
        </w:rPr>
        <w:t>and East Asian Security in the 21</w:t>
      </w:r>
      <w:r w:rsidRPr="006C2114">
        <w:rPr>
          <w:rFonts w:ascii="Arial Unicode MS" w:eastAsia="Arial Unicode MS" w:hAnsi="Arial Unicode MS" w:cs="Arial Unicode MS"/>
          <w:szCs w:val="20"/>
          <w:vertAlign w:val="superscript"/>
        </w:rPr>
        <w:t>st</w:t>
      </w:r>
      <w:r>
        <w:rPr>
          <w:rFonts w:ascii="Arial Unicode MS" w:eastAsia="Arial Unicode MS" w:hAnsi="Arial Unicode MS" w:cs="Arial Unicode MS"/>
          <w:szCs w:val="20"/>
        </w:rPr>
        <w:t xml:space="preserve"> century by David Kang</w:t>
      </w:r>
    </w:p>
    <w:p w:rsidR="006C2114" w:rsidRPr="001451A8" w:rsidRDefault="006C2114">
      <w:pPr>
        <w:rPr>
          <w:rFonts w:ascii="Arial Unicode MS" w:eastAsia="Arial Unicode MS" w:hAnsi="Arial Unicode MS" w:cs="Arial Unicode MS"/>
          <w:szCs w:val="20"/>
        </w:rPr>
      </w:pPr>
    </w:p>
    <w:p w:rsidR="005208E2" w:rsidRPr="001451A8" w:rsidRDefault="005208E2">
      <w:pPr>
        <w:rPr>
          <w:rFonts w:ascii="Arial Unicode MS" w:eastAsia="Arial Unicode MS" w:hAnsi="Arial Unicode MS" w:cs="Arial Unicode MS"/>
          <w:b/>
          <w:szCs w:val="20"/>
        </w:rPr>
      </w:pPr>
      <w:r w:rsidRPr="001451A8">
        <w:rPr>
          <w:rFonts w:ascii="Arial Unicode MS" w:eastAsia="Arial Unicode MS" w:hAnsi="Arial Unicode MS" w:cs="Arial Unicode MS" w:hint="eastAsia"/>
          <w:b/>
          <w:szCs w:val="20"/>
        </w:rPr>
        <w:t>Course Outline</w:t>
      </w:r>
    </w:p>
    <w:p w:rsidR="005208E2" w:rsidRPr="001451A8" w:rsidRDefault="005208E2">
      <w:pPr>
        <w:rPr>
          <w:rFonts w:ascii="Arial Unicode MS" w:eastAsia="Arial Unicode MS" w:hAnsi="Arial Unicode MS" w:cs="Arial Unicode MS"/>
          <w:szCs w:val="20"/>
        </w:rPr>
      </w:pPr>
    </w:p>
    <w:p w:rsidR="005208E2" w:rsidRPr="001451A8" w:rsidRDefault="00261AF8">
      <w:pPr>
        <w:rPr>
          <w:rFonts w:ascii="Arial Unicode MS" w:eastAsia="Arial Unicode MS" w:hAnsi="Arial Unicode MS" w:cs="Arial Unicode MS"/>
          <w:szCs w:val="20"/>
        </w:rPr>
      </w:pPr>
      <w:r>
        <w:rPr>
          <w:rFonts w:ascii="Arial Unicode MS" w:eastAsia="Arial Unicode MS" w:hAnsi="Arial Unicode MS" w:cs="Arial Unicode MS"/>
          <w:b/>
          <w:szCs w:val="20"/>
        </w:rPr>
        <w:t>3/8</w:t>
      </w:r>
      <w:r w:rsidR="005208E2" w:rsidRPr="001451A8">
        <w:rPr>
          <w:rFonts w:ascii="Arial Unicode MS" w:eastAsia="Arial Unicode MS" w:hAnsi="Arial Unicode MS" w:cs="Arial Unicode MS" w:hint="eastAsia"/>
          <w:szCs w:val="20"/>
        </w:rPr>
        <w:t xml:space="preserve">: </w:t>
      </w:r>
      <w:r>
        <w:rPr>
          <w:rFonts w:ascii="Arial Unicode MS" w:eastAsia="Arial Unicode MS" w:hAnsi="Arial Unicode MS" w:cs="Arial Unicode MS"/>
          <w:szCs w:val="20"/>
        </w:rPr>
        <w:t>no class (make up will be on 4/19)</w:t>
      </w:r>
    </w:p>
    <w:p w:rsidR="007166A4" w:rsidRPr="001451A8" w:rsidRDefault="00D32230" w:rsidP="00D32230">
      <w:pPr>
        <w:tabs>
          <w:tab w:val="left" w:pos="816"/>
        </w:tabs>
        <w:ind w:firstLineChars="100" w:firstLine="200"/>
        <w:rPr>
          <w:rFonts w:ascii="Arial Unicode MS" w:eastAsia="Arial Unicode MS" w:hAnsi="Arial Unicode MS" w:cs="Arial Unicode MS"/>
          <w:szCs w:val="20"/>
        </w:rPr>
      </w:pPr>
      <w:r w:rsidRPr="001451A8">
        <w:rPr>
          <w:rFonts w:ascii="Arial Unicode MS" w:eastAsia="Arial Unicode MS" w:hAnsi="Arial Unicode MS" w:cs="Arial Unicode MS"/>
          <w:szCs w:val="20"/>
        </w:rPr>
        <w:tab/>
      </w:r>
    </w:p>
    <w:p w:rsidR="007166A4" w:rsidRDefault="00261AF8">
      <w:pPr>
        <w:rPr>
          <w:rFonts w:ascii="Arial Unicode MS" w:eastAsia="Arial Unicode MS" w:hAnsi="Arial Unicode MS" w:cs="Arial Unicode MS"/>
          <w:szCs w:val="20"/>
        </w:rPr>
      </w:pPr>
      <w:r>
        <w:rPr>
          <w:rFonts w:ascii="Arial Unicode MS" w:eastAsia="Arial Unicode MS" w:hAnsi="Arial Unicode MS" w:cs="Arial Unicode MS"/>
          <w:b/>
          <w:szCs w:val="20"/>
        </w:rPr>
        <w:t>3/15</w:t>
      </w:r>
      <w:r w:rsidR="007166A4" w:rsidRPr="001451A8">
        <w:rPr>
          <w:rFonts w:ascii="Arial Unicode MS" w:eastAsia="Arial Unicode MS" w:hAnsi="Arial Unicode MS" w:cs="Arial Unicode MS" w:hint="eastAsia"/>
          <w:szCs w:val="20"/>
        </w:rPr>
        <w:t xml:space="preserve">: </w:t>
      </w:r>
      <w:r>
        <w:rPr>
          <w:rFonts w:ascii="Arial Unicode MS" w:eastAsia="Arial Unicode MS" w:hAnsi="Arial Unicode MS" w:cs="Arial Unicode MS"/>
          <w:szCs w:val="20"/>
        </w:rPr>
        <w:t>Introduction</w:t>
      </w:r>
      <w:r w:rsidR="00212421">
        <w:rPr>
          <w:rFonts w:ascii="Arial Unicode MS" w:eastAsia="Arial Unicode MS" w:hAnsi="Arial Unicode MS" w:cs="Arial Unicode MS"/>
          <w:szCs w:val="20"/>
        </w:rPr>
        <w:t xml:space="preserve"> &amp; Methodology</w:t>
      </w:r>
    </w:p>
    <w:p w:rsidR="00212421" w:rsidRDefault="00212421" w:rsidP="00212421">
      <w:pPr>
        <w:pStyle w:val="a7"/>
        <w:numPr>
          <w:ilvl w:val="0"/>
          <w:numId w:val="4"/>
        </w:numPr>
        <w:ind w:leftChars="0"/>
        <w:rPr>
          <w:rFonts w:ascii="Arial Unicode MS" w:eastAsia="Arial Unicode MS" w:hAnsi="Arial Unicode MS" w:cs="Arial Unicode MS"/>
          <w:szCs w:val="20"/>
        </w:rPr>
      </w:pPr>
      <w:r>
        <w:rPr>
          <w:rFonts w:ascii="Arial Unicode MS" w:eastAsia="Arial Unicode MS" w:hAnsi="Arial Unicode MS" w:cs="Arial Unicode MS"/>
          <w:szCs w:val="20"/>
        </w:rPr>
        <w:t xml:space="preserve">Arend Lijphart, </w:t>
      </w:r>
      <w:r>
        <w:rPr>
          <w:rFonts w:ascii="Arial Unicode MS" w:eastAsia="Arial Unicode MS" w:hAnsi="Arial Unicode MS" w:cs="Arial Unicode MS" w:hint="eastAsia"/>
          <w:szCs w:val="20"/>
        </w:rPr>
        <w:t>Comparative Politics and Comparative Method,</w:t>
      </w:r>
      <w:r>
        <w:rPr>
          <w:rFonts w:ascii="Arial Unicode MS" w:eastAsia="Arial Unicode MS" w:hAnsi="Arial Unicode MS" w:cs="Arial Unicode MS"/>
          <w:szCs w:val="20"/>
        </w:rPr>
        <w:t xml:space="preserve"> APSR 65.3, 1971. Pp682-693</w:t>
      </w:r>
    </w:p>
    <w:p w:rsidR="00190222" w:rsidRPr="00212421" w:rsidRDefault="00190222" w:rsidP="00212421">
      <w:pPr>
        <w:pStyle w:val="a7"/>
        <w:numPr>
          <w:ilvl w:val="0"/>
          <w:numId w:val="4"/>
        </w:numPr>
        <w:ind w:leftChars="0"/>
        <w:rPr>
          <w:rFonts w:ascii="Arial Unicode MS" w:eastAsia="Arial Unicode MS" w:hAnsi="Arial Unicode MS" w:cs="Arial Unicode MS"/>
          <w:szCs w:val="20"/>
        </w:rPr>
      </w:pPr>
      <w:r>
        <w:rPr>
          <w:rFonts w:ascii="Arial Unicode MS" w:eastAsia="Arial Unicode MS" w:hAnsi="Arial Unicode MS" w:cs="Arial Unicode MS"/>
          <w:szCs w:val="20"/>
        </w:rPr>
        <w:t xml:space="preserve">Ch 1. </w:t>
      </w:r>
      <w:r>
        <w:rPr>
          <w:rFonts w:ascii="Arial Unicode MS" w:eastAsia="Arial Unicode MS" w:hAnsi="Arial Unicode MS" w:cs="Arial Unicode MS" w:hint="eastAsia"/>
          <w:szCs w:val="20"/>
        </w:rPr>
        <w:t>International Politics</w:t>
      </w:r>
      <w:r>
        <w:rPr>
          <w:rFonts w:ascii="Arial Unicode MS" w:eastAsia="Arial Unicode MS" w:hAnsi="Arial Unicode MS" w:cs="Arial Unicode MS"/>
          <w:szCs w:val="20"/>
        </w:rPr>
        <w:t>: Enduring Concepts and Contemporary Issues (13</w:t>
      </w:r>
      <w:r w:rsidRPr="00212421">
        <w:rPr>
          <w:rFonts w:ascii="Arial Unicode MS" w:eastAsia="Arial Unicode MS" w:hAnsi="Arial Unicode MS" w:cs="Arial Unicode MS"/>
          <w:szCs w:val="20"/>
          <w:vertAlign w:val="superscript"/>
        </w:rPr>
        <w:t>th</w:t>
      </w:r>
      <w:r>
        <w:rPr>
          <w:rFonts w:ascii="Arial Unicode MS" w:eastAsia="Arial Unicode MS" w:hAnsi="Arial Unicode MS" w:cs="Arial Unicode MS"/>
          <w:szCs w:val="20"/>
        </w:rPr>
        <w:t xml:space="preserve"> edition)</w:t>
      </w:r>
    </w:p>
    <w:p w:rsidR="007166A4" w:rsidRPr="001451A8" w:rsidRDefault="007166A4">
      <w:pPr>
        <w:rPr>
          <w:rFonts w:ascii="Arial Unicode MS" w:eastAsia="Arial Unicode MS" w:hAnsi="Arial Unicode MS" w:cs="Arial Unicode MS"/>
          <w:szCs w:val="20"/>
        </w:rPr>
      </w:pPr>
    </w:p>
    <w:p w:rsidR="007166A4" w:rsidRDefault="00261AF8">
      <w:pPr>
        <w:rPr>
          <w:rFonts w:ascii="Arial Unicode MS" w:eastAsia="Arial Unicode MS" w:hAnsi="Arial Unicode MS" w:cs="Arial Unicode MS"/>
          <w:szCs w:val="20"/>
        </w:rPr>
      </w:pPr>
      <w:r>
        <w:rPr>
          <w:rFonts w:ascii="Arial Unicode MS" w:eastAsia="Arial Unicode MS" w:hAnsi="Arial Unicode MS" w:cs="Arial Unicode MS"/>
          <w:b/>
          <w:szCs w:val="20"/>
        </w:rPr>
        <w:t>3/22</w:t>
      </w:r>
      <w:r w:rsidR="007166A4" w:rsidRPr="001451A8">
        <w:rPr>
          <w:rFonts w:ascii="Arial Unicode MS" w:eastAsia="Arial Unicode MS" w:hAnsi="Arial Unicode MS" w:cs="Arial Unicode MS" w:hint="eastAsia"/>
          <w:szCs w:val="20"/>
        </w:rPr>
        <w:t xml:space="preserve">: </w:t>
      </w:r>
      <w:r w:rsidR="00212421">
        <w:rPr>
          <w:rFonts w:ascii="Arial Unicode MS" w:eastAsia="Arial Unicode MS" w:hAnsi="Arial Unicode MS" w:cs="Arial Unicode MS"/>
          <w:szCs w:val="20"/>
        </w:rPr>
        <w:t>International Relations vs East Asian Conflicts and Cooperation</w:t>
      </w:r>
    </w:p>
    <w:p w:rsidR="00212421" w:rsidRPr="00212421" w:rsidRDefault="00190222" w:rsidP="00212421">
      <w:pPr>
        <w:pStyle w:val="a7"/>
        <w:numPr>
          <w:ilvl w:val="0"/>
          <w:numId w:val="3"/>
        </w:numPr>
        <w:ind w:leftChars="0"/>
        <w:rPr>
          <w:rFonts w:ascii="Arial Unicode MS" w:eastAsia="Arial Unicode MS" w:hAnsi="Arial Unicode MS" w:cs="Arial Unicode MS"/>
          <w:szCs w:val="20"/>
        </w:rPr>
      </w:pPr>
      <w:r>
        <w:rPr>
          <w:rFonts w:ascii="Arial Unicode MS" w:eastAsia="Arial Unicode MS" w:hAnsi="Arial Unicode MS" w:cs="Arial Unicode MS"/>
          <w:szCs w:val="20"/>
        </w:rPr>
        <w:t xml:space="preserve">Ch. </w:t>
      </w:r>
      <w:r w:rsidR="00212421">
        <w:rPr>
          <w:rFonts w:ascii="Arial Unicode MS" w:eastAsia="Arial Unicode MS" w:hAnsi="Arial Unicode MS" w:cs="Arial Unicode MS"/>
          <w:szCs w:val="20"/>
        </w:rPr>
        <w:t xml:space="preserve">2,3,4, </w:t>
      </w:r>
      <w:r w:rsidR="00212421">
        <w:rPr>
          <w:rFonts w:ascii="Arial Unicode MS" w:eastAsia="Arial Unicode MS" w:hAnsi="Arial Unicode MS" w:cs="Arial Unicode MS" w:hint="eastAsia"/>
          <w:szCs w:val="20"/>
        </w:rPr>
        <w:t>International Politics</w:t>
      </w:r>
      <w:r w:rsidR="00212421">
        <w:rPr>
          <w:rFonts w:ascii="Arial Unicode MS" w:eastAsia="Arial Unicode MS" w:hAnsi="Arial Unicode MS" w:cs="Arial Unicode MS"/>
          <w:szCs w:val="20"/>
        </w:rPr>
        <w:t>: Enduring Concepts and Contemporary Issues (13</w:t>
      </w:r>
      <w:r w:rsidR="00212421" w:rsidRPr="00212421">
        <w:rPr>
          <w:rFonts w:ascii="Arial Unicode MS" w:eastAsia="Arial Unicode MS" w:hAnsi="Arial Unicode MS" w:cs="Arial Unicode MS"/>
          <w:szCs w:val="20"/>
          <w:vertAlign w:val="superscript"/>
        </w:rPr>
        <w:t>th</w:t>
      </w:r>
      <w:r w:rsidR="00212421">
        <w:rPr>
          <w:rFonts w:ascii="Arial Unicode MS" w:eastAsia="Arial Unicode MS" w:hAnsi="Arial Unicode MS" w:cs="Arial Unicode MS"/>
          <w:szCs w:val="20"/>
        </w:rPr>
        <w:t xml:space="preserve"> edition)</w:t>
      </w:r>
    </w:p>
    <w:p w:rsidR="007166A4" w:rsidRPr="001451A8" w:rsidRDefault="007166A4">
      <w:pPr>
        <w:rPr>
          <w:rFonts w:ascii="Arial Unicode MS" w:eastAsia="Arial Unicode MS" w:hAnsi="Arial Unicode MS" w:cs="Arial Unicode MS"/>
          <w:szCs w:val="20"/>
        </w:rPr>
      </w:pPr>
    </w:p>
    <w:p w:rsidR="007166A4" w:rsidRPr="001451A8" w:rsidRDefault="00261AF8">
      <w:pPr>
        <w:rPr>
          <w:rFonts w:ascii="Arial Unicode MS" w:eastAsia="Arial Unicode MS" w:hAnsi="Arial Unicode MS" w:cs="Arial Unicode MS"/>
          <w:szCs w:val="20"/>
        </w:rPr>
      </w:pPr>
      <w:r>
        <w:rPr>
          <w:rFonts w:ascii="Arial Unicode MS" w:eastAsia="Arial Unicode MS" w:hAnsi="Arial Unicode MS" w:cs="Arial Unicode MS"/>
          <w:b/>
          <w:szCs w:val="20"/>
        </w:rPr>
        <w:t>3</w:t>
      </w:r>
      <w:r w:rsidR="007166A4" w:rsidRPr="001451A8">
        <w:rPr>
          <w:rFonts w:ascii="Arial Unicode MS" w:eastAsia="Arial Unicode MS" w:hAnsi="Arial Unicode MS" w:cs="Arial Unicode MS" w:hint="eastAsia"/>
          <w:b/>
          <w:szCs w:val="20"/>
        </w:rPr>
        <w:t>/</w:t>
      </w:r>
      <w:r>
        <w:rPr>
          <w:rFonts w:ascii="Arial Unicode MS" w:eastAsia="Arial Unicode MS" w:hAnsi="Arial Unicode MS" w:cs="Arial Unicode MS"/>
          <w:b/>
          <w:szCs w:val="20"/>
        </w:rPr>
        <w:t>29</w:t>
      </w:r>
      <w:r w:rsidR="007166A4" w:rsidRPr="001451A8">
        <w:rPr>
          <w:rFonts w:ascii="Arial Unicode MS" w:eastAsia="Arial Unicode MS" w:hAnsi="Arial Unicode MS" w:cs="Arial Unicode MS" w:hint="eastAsia"/>
          <w:szCs w:val="20"/>
        </w:rPr>
        <w:t xml:space="preserve">: </w:t>
      </w:r>
      <w:r w:rsidR="006C2114">
        <w:rPr>
          <w:rFonts w:ascii="Arial Unicode MS" w:eastAsia="Arial Unicode MS" w:hAnsi="Arial Unicode MS" w:cs="Arial Unicode MS"/>
          <w:szCs w:val="20"/>
        </w:rPr>
        <w:t>How to view the relationship between the US and China (Guest Lecturer)</w:t>
      </w:r>
    </w:p>
    <w:p w:rsidR="00246A07" w:rsidRPr="001451A8" w:rsidRDefault="006F11C7">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Aaron Friedberg, “Ripe for Rivalry: Prospects for Peace in a Multipolar Asia,” International Security Vol. 18, No. 3 (Winter 1993/1994), pp. 5-33. </w:t>
      </w:r>
    </w:p>
    <w:p w:rsidR="00246A07" w:rsidRPr="001451A8" w:rsidRDefault="006F11C7">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John J. Mearsheimer, The Tragedy of Great Power Politics (New York: W.W. Norton &amp; Company, 2001), pp. 1-28, 360-402. </w:t>
      </w:r>
    </w:p>
    <w:p w:rsidR="00246A07" w:rsidRPr="001451A8" w:rsidRDefault="006F11C7">
      <w:pPr>
        <w:rPr>
          <w:rFonts w:ascii="Arial Unicode MS" w:eastAsia="Arial Unicode MS" w:hAnsi="Arial Unicode MS" w:cs="Arial Unicode MS"/>
          <w:szCs w:val="20"/>
        </w:rPr>
      </w:pPr>
      <w:r w:rsidRPr="001451A8">
        <w:rPr>
          <w:rFonts w:ascii="Arial Unicode MS" w:eastAsia="Arial Unicode MS" w:hAnsi="Arial Unicode MS" w:cs="Arial Unicode MS"/>
          <w:szCs w:val="20"/>
        </w:rPr>
        <w:lastRenderedPageBreak/>
        <w:t xml:space="preserve">- John J. Mearsheimer, “The Gathering Storm: China’s Challenge to US Power in Asia,” The Chinese Journal of International Politics, Vol. 3 (2010), pp. 381-396. </w:t>
      </w:r>
    </w:p>
    <w:p w:rsidR="006F11C7" w:rsidRPr="001451A8" w:rsidRDefault="006F11C7">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Yan Xuetong, “The Instability of China-US Relations,” The Chinese Journal of International Politics Vol. 3, 2010, pp. 263-292.</w:t>
      </w:r>
    </w:p>
    <w:p w:rsidR="007166A4" w:rsidRPr="001451A8" w:rsidRDefault="007166A4">
      <w:pPr>
        <w:rPr>
          <w:rFonts w:ascii="Arial Unicode MS" w:eastAsia="Arial Unicode MS" w:hAnsi="Arial Unicode MS" w:cs="Arial Unicode MS"/>
          <w:szCs w:val="20"/>
        </w:rPr>
      </w:pPr>
    </w:p>
    <w:p w:rsidR="002D6172" w:rsidRPr="001451A8" w:rsidRDefault="00261AF8">
      <w:pPr>
        <w:rPr>
          <w:rFonts w:ascii="Arial Unicode MS" w:eastAsia="Arial Unicode MS" w:hAnsi="Arial Unicode MS" w:cs="Arial Unicode MS"/>
          <w:szCs w:val="20"/>
        </w:rPr>
      </w:pPr>
      <w:r>
        <w:rPr>
          <w:rFonts w:ascii="Arial Unicode MS" w:eastAsia="Arial Unicode MS" w:hAnsi="Arial Unicode MS" w:cs="Arial Unicode MS"/>
          <w:b/>
          <w:szCs w:val="20"/>
        </w:rPr>
        <w:t>4/5</w:t>
      </w:r>
      <w:r w:rsidR="00CA19A6" w:rsidRPr="001451A8">
        <w:rPr>
          <w:rFonts w:ascii="Arial Unicode MS" w:eastAsia="Arial Unicode MS" w:hAnsi="Arial Unicode MS" w:cs="Arial Unicode MS" w:hint="eastAsia"/>
          <w:szCs w:val="20"/>
        </w:rPr>
        <w:t xml:space="preserve">: </w:t>
      </w:r>
    </w:p>
    <w:p w:rsidR="002D6172" w:rsidRPr="001451A8" w:rsidRDefault="002D6172">
      <w:pPr>
        <w:rPr>
          <w:rFonts w:ascii="Arial Unicode MS" w:eastAsia="Arial Unicode MS" w:hAnsi="Arial Unicode MS" w:cs="Arial Unicode MS"/>
          <w:szCs w:val="20"/>
        </w:rPr>
      </w:pPr>
    </w:p>
    <w:p w:rsidR="007166A4" w:rsidRPr="001451A8" w:rsidRDefault="00261AF8">
      <w:pPr>
        <w:rPr>
          <w:rFonts w:ascii="Arial Unicode MS" w:eastAsia="Arial Unicode MS" w:hAnsi="Arial Unicode MS" w:cs="Arial Unicode MS"/>
          <w:szCs w:val="20"/>
        </w:rPr>
      </w:pPr>
      <w:r>
        <w:rPr>
          <w:rFonts w:ascii="Arial Unicode MS" w:eastAsia="Arial Unicode MS" w:hAnsi="Arial Unicode MS" w:cs="Arial Unicode MS"/>
          <w:b/>
          <w:szCs w:val="20"/>
        </w:rPr>
        <w:t>4/12</w:t>
      </w:r>
      <w:r w:rsidR="001451A8">
        <w:rPr>
          <w:rFonts w:ascii="Arial Unicode MS" w:eastAsia="Arial Unicode MS" w:hAnsi="Arial Unicode MS" w:cs="Arial Unicode MS" w:hint="eastAsia"/>
          <w:b/>
          <w:szCs w:val="20"/>
        </w:rPr>
        <w:t xml:space="preserve"> </w:t>
      </w:r>
      <w:r w:rsidR="007166A4" w:rsidRPr="001451A8">
        <w:rPr>
          <w:rFonts w:ascii="Arial Unicode MS" w:eastAsia="Arial Unicode MS" w:hAnsi="Arial Unicode MS" w:cs="Arial Unicode MS" w:hint="eastAsia"/>
          <w:szCs w:val="20"/>
        </w:rPr>
        <w:t>: Liberalism</w:t>
      </w:r>
      <w:r w:rsidR="001451A8">
        <w:rPr>
          <w:rFonts w:ascii="Arial Unicode MS" w:eastAsia="Arial Unicode MS" w:hAnsi="Arial Unicode MS" w:cs="Arial Unicode MS"/>
          <w:szCs w:val="20"/>
        </w:rPr>
        <w:t xml:space="preserve"> </w:t>
      </w:r>
      <w:r w:rsidR="006C2114">
        <w:rPr>
          <w:rFonts w:ascii="Arial Unicode MS" w:eastAsia="Arial Unicode MS" w:hAnsi="Arial Unicode MS" w:cs="Arial Unicode MS"/>
          <w:szCs w:val="20"/>
        </w:rPr>
        <w:t>and Constructivism</w:t>
      </w:r>
      <w:r w:rsidR="00052010">
        <w:rPr>
          <w:rFonts w:ascii="Arial Unicode MS" w:eastAsia="Arial Unicode MS" w:hAnsi="Arial Unicode MS" w:cs="Arial Unicode MS"/>
          <w:szCs w:val="20"/>
        </w:rPr>
        <w:t xml:space="preserve"> (will be revised)</w:t>
      </w:r>
    </w:p>
    <w:p w:rsidR="00246A07" w:rsidRPr="001451A8" w:rsidRDefault="006F11C7">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T.J. Pempel, Remapping East Asia (Ithaca: Cornell University Press, 2005), pp. 1-28. </w:t>
      </w:r>
    </w:p>
    <w:p w:rsidR="00246A07" w:rsidRPr="001451A8" w:rsidRDefault="006F11C7">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Etel Solingen, “East Asian Regional Institutions” in T.J. Pempel, ed. Remapping East Asia (Ithaca: Cornell University Press, 2005), pp. 29-53. </w:t>
      </w:r>
    </w:p>
    <w:p w:rsidR="006F11C7" w:rsidRDefault="006F11C7">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Yuen Foong Khong, “Coping with Strategic Uncertainty: The Role of Institutions and Soft Balancing in Southeast Asia’s Post-Cold war Strategy” J.J. Suh, Peter J. Katzenstein, and Allen Carlson, Rethinking Security in East Asia (Stanford: Stanford University Press, 2004), pp. 172-208. - Yong Wook lee, “Nonhegemonic or Hegemonic Cooperation? Institutional Evolution of East Asian Financial Regionalism,” The Korean Journal of International Studies Vol. 13, No. 1, April 2015, pp.89-116.</w:t>
      </w:r>
    </w:p>
    <w:p w:rsidR="00052010" w:rsidRPr="001451A8" w:rsidRDefault="00052010" w:rsidP="00052010">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Thomas Berger, “Power and Purpose in Pacific East Asia,” in John Ikenberry and Michael Mastanduno, eds. International Relations Theory and the Asia- Pacific (New York: Columbia University Press, 2003):387-420. - David Kang, “Hierarchy and Stability in Asian International Relations,” in G. John Ikenberry and Michael Mastanduno ed. International Relations Theory and the Asia-Pacific (New York: Columbia University Press, 2003), pp. 163-189. </w:t>
      </w:r>
    </w:p>
    <w:p w:rsidR="00052010" w:rsidRPr="001451A8" w:rsidRDefault="00052010" w:rsidP="00052010">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Christopher Hemmer and Peter J. Katzenstein, “Why is There No NATO in Asia? Collective Identity, Regionalism, and the Origins of Multilateralism,” International Organization Vol. 56, No. 3 (Summer 2002), pp. 575-607</w:t>
      </w:r>
    </w:p>
    <w:p w:rsidR="007166A4" w:rsidRPr="001451A8" w:rsidRDefault="007166A4">
      <w:pPr>
        <w:rPr>
          <w:rFonts w:ascii="Arial Unicode MS" w:eastAsia="Arial Unicode MS" w:hAnsi="Arial Unicode MS" w:cs="Arial Unicode MS"/>
          <w:szCs w:val="20"/>
        </w:rPr>
      </w:pPr>
    </w:p>
    <w:p w:rsidR="007166A4" w:rsidRPr="001451A8" w:rsidRDefault="00261AF8">
      <w:pPr>
        <w:rPr>
          <w:rFonts w:ascii="Arial Unicode MS" w:eastAsia="Arial Unicode MS" w:hAnsi="Arial Unicode MS" w:cs="Arial Unicode MS"/>
          <w:szCs w:val="20"/>
        </w:rPr>
      </w:pPr>
      <w:r>
        <w:rPr>
          <w:rFonts w:ascii="Arial Unicode MS" w:eastAsia="Arial Unicode MS" w:hAnsi="Arial Unicode MS" w:cs="Arial Unicode MS"/>
          <w:b/>
          <w:szCs w:val="20"/>
        </w:rPr>
        <w:t>4/19</w:t>
      </w:r>
      <w:r w:rsidR="007166A4" w:rsidRPr="001451A8">
        <w:rPr>
          <w:rFonts w:ascii="Arial Unicode MS" w:eastAsia="Arial Unicode MS" w:hAnsi="Arial Unicode MS" w:cs="Arial Unicode MS" w:hint="eastAsia"/>
          <w:szCs w:val="20"/>
        </w:rPr>
        <w:t xml:space="preserve">: </w:t>
      </w:r>
      <w:r w:rsidR="00052010">
        <w:rPr>
          <w:rFonts w:ascii="Arial Unicode MS" w:eastAsia="Arial Unicode MS" w:hAnsi="Arial Unicode MS" w:cs="Arial Unicode MS"/>
          <w:szCs w:val="20"/>
        </w:rPr>
        <w:t>Asia and Nationalism</w:t>
      </w:r>
      <w:bookmarkStart w:id="0" w:name="_GoBack"/>
      <w:bookmarkEnd w:id="0"/>
      <w:r w:rsidR="00052010">
        <w:rPr>
          <w:rFonts w:ascii="Arial Unicode MS" w:eastAsia="Arial Unicode MS" w:hAnsi="Arial Unicode MS" w:cs="Arial Unicode MS"/>
          <w:szCs w:val="20"/>
        </w:rPr>
        <w:t xml:space="preserve"> </w:t>
      </w:r>
      <w:r w:rsidR="00052010">
        <w:rPr>
          <w:rFonts w:ascii="Arial Unicode MS" w:eastAsia="Arial Unicode MS" w:hAnsi="Arial Unicode MS" w:cs="Arial Unicode MS"/>
          <w:szCs w:val="20"/>
        </w:rPr>
        <w:t>(will be revised)</w:t>
      </w:r>
    </w:p>
    <w:p w:rsidR="007166A4" w:rsidRPr="001451A8" w:rsidRDefault="007166A4">
      <w:pPr>
        <w:rPr>
          <w:rFonts w:ascii="Arial Unicode MS" w:eastAsia="Arial Unicode MS" w:hAnsi="Arial Unicode MS" w:cs="Arial Unicode MS"/>
          <w:szCs w:val="20"/>
        </w:rPr>
      </w:pPr>
    </w:p>
    <w:p w:rsidR="00246A07" w:rsidRPr="001451A8" w:rsidRDefault="00246A07">
      <w:pPr>
        <w:rPr>
          <w:rFonts w:ascii="Arial Unicode MS" w:eastAsia="Arial Unicode MS" w:hAnsi="Arial Unicode MS" w:cs="Arial Unicode MS"/>
          <w:szCs w:val="20"/>
        </w:rPr>
      </w:pPr>
    </w:p>
    <w:p w:rsidR="007166A4" w:rsidRPr="001451A8" w:rsidRDefault="00261AF8">
      <w:pPr>
        <w:rPr>
          <w:rFonts w:ascii="Arial Unicode MS" w:eastAsia="Arial Unicode MS" w:hAnsi="Arial Unicode MS" w:cs="Arial Unicode MS"/>
          <w:szCs w:val="20"/>
        </w:rPr>
      </w:pPr>
      <w:r>
        <w:rPr>
          <w:rFonts w:ascii="Arial Unicode MS" w:eastAsia="Arial Unicode MS" w:hAnsi="Arial Unicode MS" w:cs="Arial Unicode MS"/>
          <w:b/>
          <w:szCs w:val="20"/>
        </w:rPr>
        <w:t>4/26</w:t>
      </w:r>
      <w:r w:rsidR="007166A4" w:rsidRPr="001451A8">
        <w:rPr>
          <w:rFonts w:ascii="Arial Unicode MS" w:eastAsia="Arial Unicode MS" w:hAnsi="Arial Unicode MS" w:cs="Arial Unicode MS" w:hint="eastAsia"/>
          <w:szCs w:val="20"/>
        </w:rPr>
        <w:t xml:space="preserve">: </w:t>
      </w:r>
      <w:r w:rsidR="001451A8">
        <w:rPr>
          <w:rFonts w:ascii="Arial Unicode MS" w:eastAsia="Arial Unicode MS" w:hAnsi="Arial Unicode MS" w:cs="Arial Unicode MS"/>
          <w:szCs w:val="20"/>
        </w:rPr>
        <w:t>Research Proposal Presentation</w:t>
      </w:r>
    </w:p>
    <w:p w:rsidR="007166A4" w:rsidRPr="001451A8" w:rsidRDefault="007166A4">
      <w:pPr>
        <w:rPr>
          <w:rFonts w:ascii="Arial Unicode MS" w:eastAsia="Arial Unicode MS" w:hAnsi="Arial Unicode MS" w:cs="Arial Unicode MS"/>
          <w:szCs w:val="20"/>
        </w:rPr>
      </w:pPr>
    </w:p>
    <w:p w:rsidR="007166A4" w:rsidRPr="001451A8" w:rsidRDefault="00261AF8" w:rsidP="00246A07">
      <w:pPr>
        <w:tabs>
          <w:tab w:val="left" w:pos="7305"/>
        </w:tabs>
        <w:rPr>
          <w:rFonts w:ascii="Arial Unicode MS" w:eastAsia="Arial Unicode MS" w:hAnsi="Arial Unicode MS" w:cs="Arial Unicode MS"/>
          <w:szCs w:val="20"/>
        </w:rPr>
      </w:pPr>
      <w:r>
        <w:rPr>
          <w:rFonts w:ascii="Arial Unicode MS" w:eastAsia="Arial Unicode MS" w:hAnsi="Arial Unicode MS" w:cs="Arial Unicode MS"/>
          <w:b/>
          <w:szCs w:val="20"/>
        </w:rPr>
        <w:t>5/3</w:t>
      </w:r>
      <w:r w:rsidR="006F11C7" w:rsidRPr="001451A8">
        <w:rPr>
          <w:rFonts w:ascii="Arial Unicode MS" w:eastAsia="Arial Unicode MS" w:hAnsi="Arial Unicode MS" w:cs="Arial Unicode MS" w:hint="eastAsia"/>
          <w:szCs w:val="20"/>
        </w:rPr>
        <w:t>: US-CHN Relations</w:t>
      </w:r>
      <w:r w:rsidR="00246A07" w:rsidRPr="001451A8">
        <w:rPr>
          <w:rFonts w:ascii="Arial Unicode MS" w:eastAsia="Arial Unicode MS" w:hAnsi="Arial Unicode MS" w:cs="Arial Unicode MS"/>
          <w:szCs w:val="20"/>
        </w:rPr>
        <w:tab/>
      </w:r>
    </w:p>
    <w:p w:rsidR="00246A07" w:rsidRPr="001451A8" w:rsidRDefault="006F11C7">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w:t>
      </w:r>
      <w:r w:rsidR="001451A8">
        <w:rPr>
          <w:rFonts w:ascii="Arial Unicode MS" w:eastAsia="Arial Unicode MS" w:hAnsi="Arial Unicode MS" w:cs="Arial Unicode MS"/>
          <w:szCs w:val="20"/>
        </w:rPr>
        <w:t xml:space="preserve">Jeffrey Bader et al. US China relations, 6 months into the Trump presidency </w:t>
      </w:r>
      <w:r w:rsidR="001451A8" w:rsidRPr="001451A8">
        <w:rPr>
          <w:rFonts w:ascii="Arial Unicode MS" w:eastAsia="Arial Unicode MS" w:hAnsi="Arial Unicode MS" w:cs="Arial Unicode MS"/>
          <w:szCs w:val="20"/>
        </w:rPr>
        <w:t>https://www.brookings.edu/blog/order-from-chaos/2017/08/14/u-s-china-relations-6-months-into-the-trump-presidency/</w:t>
      </w:r>
      <w:r w:rsidRPr="001451A8">
        <w:rPr>
          <w:rFonts w:ascii="Arial Unicode MS" w:eastAsia="Arial Unicode MS" w:hAnsi="Arial Unicode MS" w:cs="Arial Unicode MS"/>
          <w:szCs w:val="20"/>
        </w:rPr>
        <w:t xml:space="preserve">. </w:t>
      </w:r>
    </w:p>
    <w:p w:rsidR="00246A07" w:rsidRPr="001451A8" w:rsidRDefault="006F11C7">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Joseph Nye, “Our Pacific Predicament, “ The American Interest (March/April 2013) </w:t>
      </w:r>
    </w:p>
    <w:p w:rsidR="00246A07" w:rsidRDefault="006F11C7">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Wang Jisi, “China’s Search for Grand Strategy,” Foreign Affairs, Vol. 90, No. 2 (March/April 2011), pp. 68-79. </w:t>
      </w:r>
    </w:p>
    <w:p w:rsidR="001451A8" w:rsidRPr="001451A8" w:rsidRDefault="001451A8">
      <w:pPr>
        <w:rPr>
          <w:rFonts w:ascii="Arial Unicode MS" w:eastAsia="Arial Unicode MS" w:hAnsi="Arial Unicode MS" w:cs="Arial Unicode MS"/>
          <w:szCs w:val="20"/>
        </w:rPr>
      </w:pPr>
      <w:r>
        <w:rPr>
          <w:rFonts w:ascii="Arial Unicode MS" w:eastAsia="Arial Unicode MS" w:hAnsi="Arial Unicode MS" w:cs="Arial Unicode MS"/>
          <w:szCs w:val="20"/>
        </w:rPr>
        <w:t>- Woosang Kim and Scott Gates, “Power transition theory and the rise of China,” International Area Studies Review 2015.</w:t>
      </w:r>
    </w:p>
    <w:p w:rsidR="006F11C7" w:rsidRDefault="006F11C7">
      <w:pPr>
        <w:rPr>
          <w:rFonts w:ascii="Arial Unicode MS" w:eastAsia="Arial Unicode MS" w:hAnsi="Arial Unicode MS" w:cs="Arial Unicode MS"/>
          <w:szCs w:val="20"/>
        </w:rPr>
      </w:pPr>
      <w:r w:rsidRPr="001451A8">
        <w:rPr>
          <w:rFonts w:ascii="Arial Unicode MS" w:eastAsia="Arial Unicode MS" w:hAnsi="Arial Unicode MS" w:cs="Arial Unicode MS"/>
          <w:szCs w:val="20"/>
        </w:rPr>
        <w:lastRenderedPageBreak/>
        <w:t>- Michael D. Swaine, “China’s Assertive Behavior - Part One: On ‘Core Interests’.” China Leadership Monitor No. 34, Carnegie Endowment for International Peace (Winter 2011)</w:t>
      </w:r>
    </w:p>
    <w:p w:rsidR="001451A8" w:rsidRPr="001451A8" w:rsidRDefault="001451A8">
      <w:pPr>
        <w:rPr>
          <w:rFonts w:ascii="Arial Unicode MS" w:eastAsia="Arial Unicode MS" w:hAnsi="Arial Unicode MS" w:cs="Arial Unicode MS"/>
          <w:szCs w:val="20"/>
        </w:rPr>
      </w:pPr>
      <w:r>
        <w:rPr>
          <w:rFonts w:ascii="Arial Unicode MS" w:eastAsia="Arial Unicode MS" w:hAnsi="Arial Unicode MS" w:cs="Arial Unicode MS"/>
          <w:szCs w:val="20"/>
        </w:rPr>
        <w:t xml:space="preserve">- reference. </w:t>
      </w:r>
      <w:r w:rsidRPr="001451A8">
        <w:rPr>
          <w:rFonts w:ascii="Arial Unicode MS" w:eastAsia="Arial Unicode MS" w:hAnsi="Arial Unicode MS" w:cs="Arial Unicode MS"/>
          <w:szCs w:val="20"/>
        </w:rPr>
        <w:t>https://www.cfr.org/timeline/us-relations-china</w:t>
      </w:r>
    </w:p>
    <w:p w:rsidR="006F11C7" w:rsidRPr="001451A8" w:rsidRDefault="006F11C7">
      <w:pPr>
        <w:rPr>
          <w:rFonts w:ascii="Arial Unicode MS" w:eastAsia="Arial Unicode MS" w:hAnsi="Arial Unicode MS" w:cs="Arial Unicode MS"/>
          <w:szCs w:val="20"/>
        </w:rPr>
      </w:pPr>
    </w:p>
    <w:p w:rsidR="006F11C7" w:rsidRPr="001451A8" w:rsidRDefault="00261AF8">
      <w:pPr>
        <w:rPr>
          <w:rFonts w:ascii="Arial Unicode MS" w:eastAsia="Arial Unicode MS" w:hAnsi="Arial Unicode MS" w:cs="Arial Unicode MS"/>
          <w:szCs w:val="20"/>
        </w:rPr>
      </w:pPr>
      <w:r>
        <w:rPr>
          <w:rFonts w:ascii="Arial Unicode MS" w:eastAsia="Arial Unicode MS" w:hAnsi="Arial Unicode MS" w:cs="Arial Unicode MS"/>
          <w:b/>
          <w:szCs w:val="20"/>
        </w:rPr>
        <w:t>5/10</w:t>
      </w:r>
      <w:r w:rsidR="006F11C7" w:rsidRPr="001451A8">
        <w:rPr>
          <w:rFonts w:ascii="Arial Unicode MS" w:eastAsia="Arial Unicode MS" w:hAnsi="Arial Unicode MS" w:cs="Arial Unicode MS" w:hint="eastAsia"/>
          <w:szCs w:val="20"/>
        </w:rPr>
        <w:t>: US-JPN Relations</w:t>
      </w:r>
      <w:r w:rsidR="00A16C9C" w:rsidRPr="001451A8">
        <w:rPr>
          <w:rFonts w:ascii="Arial Unicode MS" w:eastAsia="Arial Unicode MS" w:hAnsi="Arial Unicode MS" w:cs="Arial Unicode MS" w:hint="eastAsia"/>
          <w:szCs w:val="20"/>
        </w:rPr>
        <w:t>/ JPN-CHN Relations</w:t>
      </w:r>
    </w:p>
    <w:p w:rsidR="00246A07" w:rsidRPr="001451A8" w:rsidRDefault="006F11C7">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Michael Green, “Japan in Asia,” David Shambaugh and Michael Yahuda, International Relations of Asia (Rowman &amp; Littlefield Publishers, Inc.: Lanham, 2008), pp.170-194. </w:t>
      </w:r>
    </w:p>
    <w:p w:rsidR="00246A07" w:rsidRPr="001451A8" w:rsidRDefault="001451A8">
      <w:pPr>
        <w:rPr>
          <w:rFonts w:ascii="Arial Unicode MS" w:eastAsia="Arial Unicode MS" w:hAnsi="Arial Unicode MS" w:cs="Arial Unicode MS"/>
          <w:szCs w:val="20"/>
        </w:rPr>
      </w:pPr>
      <w:r>
        <w:rPr>
          <w:rFonts w:ascii="Arial Unicode MS" w:eastAsia="Arial Unicode MS" w:hAnsi="Arial Unicode MS" w:cs="Arial Unicode MS"/>
          <w:szCs w:val="20"/>
        </w:rPr>
        <w:t>- Laura Rosenberger, “Can the US-Japan alliance Survive Trump,” Foreign Policy, Feb 2017</w:t>
      </w:r>
    </w:p>
    <w:p w:rsidR="006F11C7" w:rsidRPr="001451A8" w:rsidRDefault="006F11C7">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Emma Chanlett-Avery, Mark E Manyin, William H. Cooper, Ian E. Rinehard, “Japan-U.S. Relations: Issues for Congress” CRS Report for Congress (April 23, 2015), pp. 1-33.</w:t>
      </w:r>
    </w:p>
    <w:p w:rsidR="00A16C9C" w:rsidRPr="001451A8" w:rsidRDefault="00A16C9C">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Denny Roy, “Japan and China” Return of the Dragon: Rising China and Regional Security (New York: Columbia Univ. Press, 2013), pp. 81-102.</w:t>
      </w:r>
    </w:p>
    <w:p w:rsidR="006F11C7" w:rsidRPr="001451A8" w:rsidRDefault="006F11C7">
      <w:pPr>
        <w:rPr>
          <w:rFonts w:ascii="Arial Unicode MS" w:eastAsia="Arial Unicode MS" w:hAnsi="Arial Unicode MS" w:cs="Arial Unicode MS"/>
          <w:szCs w:val="20"/>
        </w:rPr>
      </w:pPr>
    </w:p>
    <w:p w:rsidR="00A16C9C" w:rsidRPr="001451A8" w:rsidRDefault="00261AF8" w:rsidP="00A16C9C">
      <w:pPr>
        <w:rPr>
          <w:rFonts w:ascii="Arial Unicode MS" w:eastAsia="Arial Unicode MS" w:hAnsi="Arial Unicode MS" w:cs="Arial Unicode MS"/>
          <w:szCs w:val="20"/>
        </w:rPr>
      </w:pPr>
      <w:r>
        <w:rPr>
          <w:rFonts w:ascii="Arial Unicode MS" w:eastAsia="Arial Unicode MS" w:hAnsi="Arial Unicode MS" w:cs="Arial Unicode MS"/>
          <w:b/>
          <w:szCs w:val="20"/>
        </w:rPr>
        <w:t>5/17</w:t>
      </w:r>
      <w:r w:rsidR="006F11C7" w:rsidRPr="001451A8">
        <w:rPr>
          <w:rFonts w:ascii="Arial Unicode MS" w:eastAsia="Arial Unicode MS" w:hAnsi="Arial Unicode MS" w:cs="Arial Unicode MS" w:hint="eastAsia"/>
          <w:szCs w:val="20"/>
        </w:rPr>
        <w:t xml:space="preserve">: </w:t>
      </w:r>
      <w:r w:rsidR="00A16C9C" w:rsidRPr="001451A8">
        <w:rPr>
          <w:rFonts w:ascii="Arial Unicode MS" w:eastAsia="Arial Unicode MS" w:hAnsi="Arial Unicode MS" w:cs="Arial Unicode MS" w:hint="eastAsia"/>
          <w:szCs w:val="20"/>
        </w:rPr>
        <w:t>KOR-CHN Relations</w:t>
      </w:r>
    </w:p>
    <w:p w:rsidR="00A16C9C" w:rsidRPr="001451A8" w:rsidRDefault="00A16C9C" w:rsidP="00A16C9C">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Jae Ho Chung, Between Ally and Partner: Korea-China Relations and the United States (New York: Columbia University Press, 2007), Ch. 1,7,8. </w:t>
      </w:r>
    </w:p>
    <w:p w:rsidR="00A16C9C" w:rsidRPr="001451A8" w:rsidRDefault="00A16C9C" w:rsidP="00A16C9C">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Asia Report No. 179, “Shades of Red: China’s Debate over North Korea” International Crisis Group, November 2, 2009 </w:t>
      </w:r>
    </w:p>
    <w:p w:rsidR="00A16C9C" w:rsidRDefault="00A16C9C" w:rsidP="00A16C9C">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Denny Roy, “North Korea: Bothersome Cline State” in Return of the Dragon: Rising China and Regional Security (New York: Columbia Univ. Press, 2013), pp. 178-193.</w:t>
      </w:r>
    </w:p>
    <w:p w:rsidR="008A5D24" w:rsidRPr="008A5D24" w:rsidRDefault="008A5D24" w:rsidP="008A5D24">
      <w:pPr>
        <w:rPr>
          <w:rFonts w:ascii="Arial Unicode MS" w:eastAsia="Arial Unicode MS" w:hAnsi="Arial Unicode MS" w:cs="Arial Unicode MS"/>
          <w:szCs w:val="20"/>
        </w:rPr>
      </w:pPr>
      <w:r>
        <w:rPr>
          <w:rFonts w:ascii="Arial Unicode MS" w:eastAsia="Arial Unicode MS" w:hAnsi="Arial Unicode MS" w:cs="Arial Unicode MS"/>
          <w:szCs w:val="20"/>
        </w:rPr>
        <w:t xml:space="preserve">- USCC, </w:t>
      </w:r>
      <w:r w:rsidRPr="008A5D24">
        <w:rPr>
          <w:rFonts w:ascii="Arial Unicode MS" w:eastAsia="Arial Unicode MS" w:hAnsi="Arial Unicode MS" w:cs="Arial Unicode MS"/>
          <w:szCs w:val="20"/>
        </w:rPr>
        <w:t>China’s Response to U.S.-South Korean</w:t>
      </w:r>
      <w:r>
        <w:rPr>
          <w:rFonts w:ascii="Arial Unicode MS" w:eastAsia="Arial Unicode MS" w:hAnsi="Arial Unicode MS" w:cs="Arial Unicode MS"/>
          <w:szCs w:val="20"/>
        </w:rPr>
        <w:t xml:space="preserve"> </w:t>
      </w:r>
      <w:r w:rsidRPr="008A5D24">
        <w:rPr>
          <w:rFonts w:ascii="Arial Unicode MS" w:eastAsia="Arial Unicode MS" w:hAnsi="Arial Unicode MS" w:cs="Arial Unicode MS"/>
          <w:szCs w:val="20"/>
        </w:rPr>
        <w:t>Missile Defense System Deployment and its</w:t>
      </w:r>
    </w:p>
    <w:p w:rsidR="008A5D24" w:rsidRDefault="008A5D24" w:rsidP="008A5D24">
      <w:pPr>
        <w:rPr>
          <w:rFonts w:ascii="Arial Unicode MS" w:eastAsia="Arial Unicode MS" w:hAnsi="Arial Unicode MS" w:cs="Arial Unicode MS"/>
          <w:szCs w:val="20"/>
        </w:rPr>
      </w:pPr>
      <w:r w:rsidRPr="008A5D24">
        <w:rPr>
          <w:rFonts w:ascii="Arial Unicode MS" w:eastAsia="Arial Unicode MS" w:hAnsi="Arial Unicode MS" w:cs="Arial Unicode MS"/>
          <w:szCs w:val="20"/>
        </w:rPr>
        <w:t>Implications</w:t>
      </w:r>
      <w:r>
        <w:rPr>
          <w:rFonts w:ascii="Arial Unicode MS" w:eastAsia="Arial Unicode MS" w:hAnsi="Arial Unicode MS" w:cs="Arial Unicode MS"/>
          <w:szCs w:val="20"/>
        </w:rPr>
        <w:t xml:space="preserve">, </w:t>
      </w:r>
      <w:r w:rsidRPr="008A5D24">
        <w:rPr>
          <w:rFonts w:ascii="Arial Unicode MS" w:eastAsia="Arial Unicode MS" w:hAnsi="Arial Unicode MS" w:cs="Arial Unicode MS"/>
          <w:szCs w:val="20"/>
        </w:rPr>
        <w:t>https://www.uscc.gov/sites/default/files/Research/Report_China%27s%20Response%20to%20THAAD%20Deployment%20and%20its%20Implications.pdf</w:t>
      </w:r>
    </w:p>
    <w:p w:rsidR="008A5D24" w:rsidRPr="008A5D24" w:rsidRDefault="008A5D24" w:rsidP="008A5D24">
      <w:pPr>
        <w:pStyle w:val="a7"/>
        <w:numPr>
          <w:ilvl w:val="0"/>
          <w:numId w:val="2"/>
        </w:numPr>
        <w:ind w:leftChars="0"/>
        <w:rPr>
          <w:rFonts w:ascii="Arial Unicode MS" w:eastAsia="Arial Unicode MS" w:hAnsi="Arial Unicode MS" w:cs="Arial Unicode MS"/>
          <w:szCs w:val="20"/>
        </w:rPr>
      </w:pPr>
      <w:r>
        <w:rPr>
          <w:rFonts w:ascii="Arial Unicode MS" w:eastAsia="Arial Unicode MS" w:hAnsi="Arial Unicode MS" w:cs="Arial Unicode MS" w:hint="eastAsia"/>
          <w:szCs w:val="20"/>
        </w:rPr>
        <w:t xml:space="preserve">Anthony Cordesman, </w:t>
      </w:r>
      <w:r w:rsidRPr="008A5D24">
        <w:rPr>
          <w:rFonts w:ascii="Arial Unicode MS" w:eastAsia="Arial Unicode MS" w:hAnsi="Arial Unicode MS" w:cs="Arial Unicode MS"/>
          <w:szCs w:val="20"/>
        </w:rPr>
        <w:t>Destabilizing Northeast Asia: The Real Impact of North Korea's Nuclear and Missile Programs</w:t>
      </w:r>
      <w:r>
        <w:rPr>
          <w:rFonts w:ascii="Arial Unicode MS" w:eastAsia="Arial Unicode MS" w:hAnsi="Arial Unicode MS" w:cs="Arial Unicode MS"/>
          <w:szCs w:val="20"/>
        </w:rPr>
        <w:t xml:space="preserve">, </w:t>
      </w:r>
      <w:r w:rsidRPr="008A5D24">
        <w:rPr>
          <w:rFonts w:ascii="Arial Unicode MS" w:eastAsia="Arial Unicode MS" w:hAnsi="Arial Unicode MS" w:cs="Arial Unicode MS"/>
          <w:szCs w:val="20"/>
        </w:rPr>
        <w:t>https://www.csis.org/analysis/destabilizing-northeast-asia-real-impact-north-koreas-nuclear-and-missile-programs</w:t>
      </w:r>
    </w:p>
    <w:p w:rsidR="006F11C7" w:rsidRPr="001451A8" w:rsidRDefault="006F11C7">
      <w:pPr>
        <w:rPr>
          <w:rFonts w:ascii="Arial Unicode MS" w:eastAsia="Arial Unicode MS" w:hAnsi="Arial Unicode MS" w:cs="Arial Unicode MS"/>
          <w:szCs w:val="20"/>
        </w:rPr>
      </w:pPr>
    </w:p>
    <w:p w:rsidR="00A16C9C" w:rsidRPr="001451A8" w:rsidRDefault="00261AF8" w:rsidP="00A16C9C">
      <w:pPr>
        <w:rPr>
          <w:rFonts w:ascii="Arial Unicode MS" w:eastAsia="Arial Unicode MS" w:hAnsi="Arial Unicode MS" w:cs="Arial Unicode MS"/>
          <w:szCs w:val="20"/>
        </w:rPr>
      </w:pPr>
      <w:r>
        <w:rPr>
          <w:rFonts w:ascii="Arial Unicode MS" w:eastAsia="Arial Unicode MS" w:hAnsi="Arial Unicode MS" w:cs="Arial Unicode MS"/>
          <w:b/>
          <w:szCs w:val="20"/>
        </w:rPr>
        <w:t>5/23</w:t>
      </w:r>
      <w:r w:rsidR="006F11C7" w:rsidRPr="001451A8">
        <w:rPr>
          <w:rFonts w:ascii="Arial Unicode MS" w:eastAsia="Arial Unicode MS" w:hAnsi="Arial Unicode MS" w:cs="Arial Unicode MS" w:hint="eastAsia"/>
          <w:szCs w:val="20"/>
        </w:rPr>
        <w:t xml:space="preserve">: </w:t>
      </w:r>
      <w:r w:rsidR="00A16C9C" w:rsidRPr="001451A8">
        <w:rPr>
          <w:rFonts w:ascii="Arial Unicode MS" w:eastAsia="Arial Unicode MS" w:hAnsi="Arial Unicode MS" w:cs="Arial Unicode MS" w:hint="eastAsia"/>
          <w:szCs w:val="20"/>
        </w:rPr>
        <w:t>KOR-US Relations</w:t>
      </w:r>
    </w:p>
    <w:p w:rsidR="00A16C9C" w:rsidRPr="001451A8" w:rsidRDefault="00A16C9C" w:rsidP="00A16C9C">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Scott Snyder, “Expanding the US-South Korea Alliance,” in Scott Snyder ed. The US-South Korea Alliance: Meeting New Security Challenges (London: Lynne Rienner Publisher, 2012), pp. 1-20. </w:t>
      </w:r>
    </w:p>
    <w:p w:rsidR="00A16C9C" w:rsidRPr="001451A8" w:rsidRDefault="00A16C9C" w:rsidP="00A16C9C">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Seongho Sheen, “A Smart Alliance in the Age of Complexity: ROK-US Alliance in the 21st Century” EAI Issue Briefing (June 1 2009) </w:t>
      </w:r>
    </w:p>
    <w:p w:rsidR="00A16C9C" w:rsidRPr="001451A8" w:rsidRDefault="00A16C9C" w:rsidP="00A16C9C">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Victor Cha, “What’s Next for the US-Korea Alliance” Statement before the House Committee on Foreign Affairs, Subcommittee on Asia and the Pacific (June 6, 2012 Washington D.C.) http://csis.org/files/ts120606_Cha.pdf </w:t>
      </w:r>
    </w:p>
    <w:p w:rsidR="006F11C7" w:rsidRPr="008A5D24" w:rsidRDefault="00A16C9C">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Mark E. Manyin, Emma Chanlett-Avery, Mary Beth D. Nikitin, Ian E. Rinehart, “U.S.-South Korea Relations” CRS Report for Congress (June 11, 2015), pp. 1-37.</w:t>
      </w:r>
    </w:p>
    <w:p w:rsidR="006F11C7" w:rsidRPr="001451A8" w:rsidRDefault="006F11C7">
      <w:pPr>
        <w:rPr>
          <w:rFonts w:ascii="Arial Unicode MS" w:eastAsia="Arial Unicode MS" w:hAnsi="Arial Unicode MS" w:cs="Arial Unicode MS"/>
          <w:szCs w:val="20"/>
        </w:rPr>
      </w:pPr>
    </w:p>
    <w:p w:rsidR="00A16C9C" w:rsidRPr="001451A8" w:rsidRDefault="00261AF8" w:rsidP="00A16C9C">
      <w:pPr>
        <w:rPr>
          <w:rFonts w:ascii="Arial Unicode MS" w:eastAsia="Arial Unicode MS" w:hAnsi="Arial Unicode MS" w:cs="Arial Unicode MS"/>
          <w:szCs w:val="20"/>
        </w:rPr>
      </w:pPr>
      <w:r>
        <w:rPr>
          <w:rFonts w:ascii="Arial Unicode MS" w:eastAsia="Arial Unicode MS" w:hAnsi="Arial Unicode MS" w:cs="Arial Unicode MS"/>
          <w:b/>
          <w:szCs w:val="20"/>
        </w:rPr>
        <w:lastRenderedPageBreak/>
        <w:t>5/30</w:t>
      </w:r>
      <w:r w:rsidR="006F11C7" w:rsidRPr="001451A8">
        <w:rPr>
          <w:rFonts w:ascii="Arial Unicode MS" w:eastAsia="Arial Unicode MS" w:hAnsi="Arial Unicode MS" w:cs="Arial Unicode MS" w:hint="eastAsia"/>
          <w:szCs w:val="20"/>
        </w:rPr>
        <w:t xml:space="preserve">: </w:t>
      </w:r>
      <w:r w:rsidR="00CA19A6" w:rsidRPr="001451A8">
        <w:rPr>
          <w:rFonts w:ascii="Arial Unicode MS" w:eastAsia="Arial Unicode MS" w:hAnsi="Arial Unicode MS" w:cs="Arial Unicode MS"/>
          <w:szCs w:val="20"/>
        </w:rPr>
        <w:t>KOR-JPN Relations</w:t>
      </w:r>
    </w:p>
    <w:p w:rsidR="00CA19A6" w:rsidRPr="001451A8" w:rsidRDefault="00CA19A6" w:rsidP="00CA19A6">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Victor Cha, Alignment Despite Antagonism (Stanford: Stanford University Press, 1999). Introduction, chapter 2 and conclusion, pp. 199-232.. </w:t>
      </w:r>
    </w:p>
    <w:p w:rsidR="00CA19A6" w:rsidRPr="001451A8" w:rsidRDefault="00CA19A6" w:rsidP="00CA19A6">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Cheol Hee Park, “Cooperation Coupled with Conflicts: Korea-Japan Relations in the Post-Cold War Era,” Asia-Pacific Review 15:2 (November 2008) </w:t>
      </w:r>
    </w:p>
    <w:p w:rsidR="00CA19A6" w:rsidRPr="001451A8" w:rsidRDefault="00CA19A6" w:rsidP="00CA19A6">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xml:space="preserve">- Tsuneo Akaha,” Japan’s Multilevel Approach Toward the Koran Peninsula After the Cold War,” in Armstrong, Rozman, Kim and Kotkin ed. Korea at The Center: Dynamics of Regionalism in Northeast Asia, pp. 183-199 </w:t>
      </w:r>
    </w:p>
    <w:p w:rsidR="00CA19A6" w:rsidRPr="001451A8" w:rsidRDefault="00CA19A6" w:rsidP="00CA19A6">
      <w:pPr>
        <w:rPr>
          <w:rFonts w:ascii="Arial Unicode MS" w:eastAsia="Arial Unicode MS" w:hAnsi="Arial Unicode MS" w:cs="Arial Unicode MS"/>
          <w:szCs w:val="20"/>
        </w:rPr>
      </w:pPr>
      <w:r w:rsidRPr="001451A8">
        <w:rPr>
          <w:rFonts w:ascii="Arial Unicode MS" w:eastAsia="Arial Unicode MS" w:hAnsi="Arial Unicode MS" w:cs="Arial Unicode MS"/>
          <w:szCs w:val="20"/>
        </w:rPr>
        <w:t>- Sean O’Malley, “Can Military Normalization in Japan and OPCON Transfer in South Korea Enhance Regional Stability? A Conflict Management Framework for Rivalry Dyads,” The Korean Journal of International Studies Vol. 13, No. 1, April 2015, pp.117-146.</w:t>
      </w:r>
    </w:p>
    <w:p w:rsidR="006F11C7" w:rsidRPr="001451A8" w:rsidRDefault="006F11C7">
      <w:pPr>
        <w:rPr>
          <w:rFonts w:ascii="Arial Unicode MS" w:eastAsia="Arial Unicode MS" w:hAnsi="Arial Unicode MS" w:cs="Arial Unicode MS"/>
          <w:szCs w:val="20"/>
        </w:rPr>
      </w:pPr>
    </w:p>
    <w:p w:rsidR="00CA19A6" w:rsidRPr="001451A8" w:rsidRDefault="00CA19A6">
      <w:pPr>
        <w:rPr>
          <w:rFonts w:ascii="Arial Unicode MS" w:eastAsia="Arial Unicode MS" w:hAnsi="Arial Unicode MS" w:cs="Arial Unicode MS"/>
          <w:szCs w:val="20"/>
        </w:rPr>
      </w:pPr>
    </w:p>
    <w:p w:rsidR="006F11C7" w:rsidRPr="001451A8" w:rsidRDefault="00261AF8">
      <w:pPr>
        <w:rPr>
          <w:rFonts w:ascii="Arial Unicode MS" w:eastAsia="Arial Unicode MS" w:hAnsi="Arial Unicode MS" w:cs="Arial Unicode MS"/>
          <w:szCs w:val="20"/>
        </w:rPr>
      </w:pPr>
      <w:r>
        <w:rPr>
          <w:rFonts w:ascii="Arial Unicode MS" w:eastAsia="Arial Unicode MS" w:hAnsi="Arial Unicode MS" w:cs="Arial Unicode MS"/>
          <w:b/>
          <w:szCs w:val="20"/>
        </w:rPr>
        <w:t>6/7</w:t>
      </w:r>
      <w:r w:rsidR="006F11C7" w:rsidRPr="001451A8">
        <w:rPr>
          <w:rFonts w:ascii="Arial Unicode MS" w:eastAsia="Arial Unicode MS" w:hAnsi="Arial Unicode MS" w:cs="Arial Unicode MS" w:hint="eastAsia"/>
          <w:szCs w:val="20"/>
        </w:rPr>
        <w:t>: Te</w:t>
      </w:r>
      <w:r w:rsidR="00CA19A6" w:rsidRPr="001451A8">
        <w:rPr>
          <w:rFonts w:ascii="Arial Unicode MS" w:eastAsia="Arial Unicode MS" w:hAnsi="Arial Unicode MS" w:cs="Arial Unicode MS"/>
          <w:szCs w:val="20"/>
        </w:rPr>
        <w:t>r</w:t>
      </w:r>
      <w:r w:rsidR="006F11C7" w:rsidRPr="001451A8">
        <w:rPr>
          <w:rFonts w:ascii="Arial Unicode MS" w:eastAsia="Arial Unicode MS" w:hAnsi="Arial Unicode MS" w:cs="Arial Unicode MS" w:hint="eastAsia"/>
          <w:szCs w:val="20"/>
        </w:rPr>
        <w:t xml:space="preserve">m </w:t>
      </w:r>
      <w:r w:rsidR="00CA19A6" w:rsidRPr="001451A8">
        <w:rPr>
          <w:rFonts w:ascii="Arial Unicode MS" w:eastAsia="Arial Unicode MS" w:hAnsi="Arial Unicode MS" w:cs="Arial Unicode MS"/>
          <w:szCs w:val="20"/>
        </w:rPr>
        <w:t xml:space="preserve">Paper </w:t>
      </w:r>
      <w:r w:rsidR="006F11C7" w:rsidRPr="001451A8">
        <w:rPr>
          <w:rFonts w:ascii="Arial Unicode MS" w:eastAsia="Arial Unicode MS" w:hAnsi="Arial Unicode MS" w:cs="Arial Unicode MS" w:hint="eastAsia"/>
          <w:szCs w:val="20"/>
        </w:rPr>
        <w:t>Presentation</w:t>
      </w:r>
    </w:p>
    <w:p w:rsidR="006F11C7" w:rsidRPr="001451A8" w:rsidRDefault="006F11C7">
      <w:pPr>
        <w:rPr>
          <w:rFonts w:ascii="Arial Unicode MS" w:eastAsia="Arial Unicode MS" w:hAnsi="Arial Unicode MS" w:cs="Arial Unicode MS"/>
          <w:szCs w:val="20"/>
        </w:rPr>
      </w:pPr>
    </w:p>
    <w:p w:rsidR="006F11C7" w:rsidRPr="001451A8" w:rsidRDefault="00261AF8">
      <w:pPr>
        <w:rPr>
          <w:rFonts w:ascii="Arial Unicode MS" w:eastAsia="Arial Unicode MS" w:hAnsi="Arial Unicode MS" w:cs="Arial Unicode MS"/>
          <w:szCs w:val="20"/>
        </w:rPr>
      </w:pPr>
      <w:r>
        <w:rPr>
          <w:rFonts w:ascii="Arial Unicode MS" w:eastAsia="Arial Unicode MS" w:hAnsi="Arial Unicode MS" w:cs="Arial Unicode MS"/>
          <w:b/>
          <w:szCs w:val="20"/>
        </w:rPr>
        <w:t>6/14</w:t>
      </w:r>
      <w:r w:rsidR="006F11C7" w:rsidRPr="001451A8">
        <w:rPr>
          <w:rFonts w:ascii="Arial Unicode MS" w:eastAsia="Arial Unicode MS" w:hAnsi="Arial Unicode MS" w:cs="Arial Unicode MS" w:hint="eastAsia"/>
          <w:szCs w:val="20"/>
        </w:rPr>
        <w:t>: Final Exam</w:t>
      </w:r>
    </w:p>
    <w:p w:rsidR="007166A4" w:rsidRPr="001451A8" w:rsidRDefault="007166A4" w:rsidP="00A16C9C">
      <w:pPr>
        <w:rPr>
          <w:rFonts w:ascii="Arial Unicode MS" w:eastAsia="Arial Unicode MS" w:hAnsi="Arial Unicode MS" w:cs="Arial Unicode MS"/>
          <w:szCs w:val="20"/>
        </w:rPr>
      </w:pPr>
    </w:p>
    <w:sectPr w:rsidR="007166A4" w:rsidRPr="001451A8" w:rsidSect="00C77BD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DD2" w:rsidRDefault="00663DD2" w:rsidP="00A02500">
      <w:r>
        <w:separator/>
      </w:r>
    </w:p>
  </w:endnote>
  <w:endnote w:type="continuationSeparator" w:id="0">
    <w:p w:rsidR="00663DD2" w:rsidRDefault="00663DD2" w:rsidP="00A0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DD2" w:rsidRDefault="00663DD2" w:rsidP="00A02500">
      <w:r>
        <w:separator/>
      </w:r>
    </w:p>
  </w:footnote>
  <w:footnote w:type="continuationSeparator" w:id="0">
    <w:p w:rsidR="00663DD2" w:rsidRDefault="00663DD2" w:rsidP="00A02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A15"/>
    <w:multiLevelType w:val="hybridMultilevel"/>
    <w:tmpl w:val="C292E4EC"/>
    <w:lvl w:ilvl="0" w:tplc="731095BC">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1E13F2"/>
    <w:multiLevelType w:val="hybridMultilevel"/>
    <w:tmpl w:val="8ED4C2A6"/>
    <w:lvl w:ilvl="0" w:tplc="AF96B5C4">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51713168"/>
    <w:multiLevelType w:val="hybridMultilevel"/>
    <w:tmpl w:val="14AC8BB2"/>
    <w:lvl w:ilvl="0" w:tplc="D39ED42C">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38D711C"/>
    <w:multiLevelType w:val="hybridMultilevel"/>
    <w:tmpl w:val="F8F68C52"/>
    <w:lvl w:ilvl="0" w:tplc="26A62A1C">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18"/>
    <w:rsid w:val="00052010"/>
    <w:rsid w:val="00121C8D"/>
    <w:rsid w:val="001451A8"/>
    <w:rsid w:val="00190222"/>
    <w:rsid w:val="00212421"/>
    <w:rsid w:val="00246A07"/>
    <w:rsid w:val="00261AF8"/>
    <w:rsid w:val="002B0667"/>
    <w:rsid w:val="002D6172"/>
    <w:rsid w:val="00343AE8"/>
    <w:rsid w:val="005208E2"/>
    <w:rsid w:val="005D6E71"/>
    <w:rsid w:val="00663DD2"/>
    <w:rsid w:val="006A60E0"/>
    <w:rsid w:val="006C2114"/>
    <w:rsid w:val="006D1FD7"/>
    <w:rsid w:val="006F11C7"/>
    <w:rsid w:val="007166A4"/>
    <w:rsid w:val="00726F42"/>
    <w:rsid w:val="007C3428"/>
    <w:rsid w:val="007D219F"/>
    <w:rsid w:val="008A5D24"/>
    <w:rsid w:val="00A02500"/>
    <w:rsid w:val="00A16C9C"/>
    <w:rsid w:val="00AC08FF"/>
    <w:rsid w:val="00AE4272"/>
    <w:rsid w:val="00B05B18"/>
    <w:rsid w:val="00B220A9"/>
    <w:rsid w:val="00B931EF"/>
    <w:rsid w:val="00BB34F8"/>
    <w:rsid w:val="00BE1196"/>
    <w:rsid w:val="00C240B4"/>
    <w:rsid w:val="00C77BD2"/>
    <w:rsid w:val="00CA19A6"/>
    <w:rsid w:val="00CC3ED3"/>
    <w:rsid w:val="00D32230"/>
    <w:rsid w:val="00D66B80"/>
    <w:rsid w:val="00E673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038FB-2BA8-42FD-BDDC-E31BBBE7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BD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5B18"/>
    <w:rPr>
      <w:color w:val="0000FF" w:themeColor="hyperlink"/>
      <w:u w:val="single"/>
    </w:rPr>
  </w:style>
  <w:style w:type="paragraph" w:styleId="a4">
    <w:name w:val="header"/>
    <w:basedOn w:val="a"/>
    <w:link w:val="Char"/>
    <w:uiPriority w:val="99"/>
    <w:unhideWhenUsed/>
    <w:rsid w:val="00A02500"/>
    <w:pPr>
      <w:tabs>
        <w:tab w:val="center" w:pos="4513"/>
        <w:tab w:val="right" w:pos="9026"/>
      </w:tabs>
      <w:snapToGrid w:val="0"/>
    </w:pPr>
  </w:style>
  <w:style w:type="character" w:customStyle="1" w:styleId="Char">
    <w:name w:val="머리글 Char"/>
    <w:basedOn w:val="a0"/>
    <w:link w:val="a4"/>
    <w:uiPriority w:val="99"/>
    <w:rsid w:val="00A02500"/>
  </w:style>
  <w:style w:type="paragraph" w:styleId="a5">
    <w:name w:val="footer"/>
    <w:basedOn w:val="a"/>
    <w:link w:val="Char0"/>
    <w:uiPriority w:val="99"/>
    <w:unhideWhenUsed/>
    <w:rsid w:val="00A02500"/>
    <w:pPr>
      <w:tabs>
        <w:tab w:val="center" w:pos="4513"/>
        <w:tab w:val="right" w:pos="9026"/>
      </w:tabs>
      <w:snapToGrid w:val="0"/>
    </w:pPr>
  </w:style>
  <w:style w:type="character" w:customStyle="1" w:styleId="Char0">
    <w:name w:val="바닥글 Char"/>
    <w:basedOn w:val="a0"/>
    <w:link w:val="a5"/>
    <w:uiPriority w:val="99"/>
    <w:rsid w:val="00A02500"/>
  </w:style>
  <w:style w:type="paragraph" w:styleId="a6">
    <w:name w:val="Balloon Text"/>
    <w:basedOn w:val="a"/>
    <w:link w:val="Char1"/>
    <w:uiPriority w:val="99"/>
    <w:semiHidden/>
    <w:unhideWhenUsed/>
    <w:rsid w:val="00BB34F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B34F8"/>
    <w:rPr>
      <w:rFonts w:asciiTheme="majorHAnsi" w:eastAsiaTheme="majorEastAsia" w:hAnsiTheme="majorHAnsi" w:cstheme="majorBidi"/>
      <w:sz w:val="18"/>
      <w:szCs w:val="18"/>
    </w:rPr>
  </w:style>
  <w:style w:type="paragraph" w:styleId="a7">
    <w:name w:val="List Paragraph"/>
    <w:basedOn w:val="a"/>
    <w:uiPriority w:val="34"/>
    <w:qFormat/>
    <w:rsid w:val="008A5D2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1180">
      <w:bodyDiv w:val="1"/>
      <w:marLeft w:val="0"/>
      <w:marRight w:val="0"/>
      <w:marTop w:val="0"/>
      <w:marBottom w:val="0"/>
      <w:divBdr>
        <w:top w:val="none" w:sz="0" w:space="0" w:color="auto"/>
        <w:left w:val="none" w:sz="0" w:space="0" w:color="auto"/>
        <w:bottom w:val="none" w:sz="0" w:space="0" w:color="auto"/>
        <w:right w:val="none" w:sz="0" w:space="0" w:color="auto"/>
      </w:divBdr>
    </w:div>
    <w:div w:id="1818183300">
      <w:bodyDiv w:val="1"/>
      <w:marLeft w:val="0"/>
      <w:marRight w:val="0"/>
      <w:marTop w:val="0"/>
      <w:marBottom w:val="0"/>
      <w:divBdr>
        <w:top w:val="none" w:sz="0" w:space="0" w:color="auto"/>
        <w:left w:val="none" w:sz="0" w:space="0" w:color="auto"/>
        <w:bottom w:val="none" w:sz="0" w:space="0" w:color="auto"/>
        <w:right w:val="none" w:sz="0" w:space="0" w:color="auto"/>
      </w:divBdr>
      <w:divsChild>
        <w:div w:id="439110820">
          <w:marLeft w:val="0"/>
          <w:marRight w:val="0"/>
          <w:marTop w:val="0"/>
          <w:marBottom w:val="0"/>
          <w:divBdr>
            <w:top w:val="none" w:sz="0" w:space="0" w:color="auto"/>
            <w:left w:val="none" w:sz="0" w:space="0" w:color="auto"/>
            <w:bottom w:val="none" w:sz="0" w:space="0" w:color="auto"/>
            <w:right w:val="none" w:sz="0" w:space="0" w:color="auto"/>
          </w:divBdr>
        </w:div>
        <w:div w:id="158880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fnDetailSubjec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1158</Words>
  <Characters>6607</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sejong</cp:lastModifiedBy>
  <cp:revision>6</cp:revision>
  <cp:lastPrinted>2017-09-03T23:53:00Z</cp:lastPrinted>
  <dcterms:created xsi:type="dcterms:W3CDTF">2018-02-23T05:39:00Z</dcterms:created>
  <dcterms:modified xsi:type="dcterms:W3CDTF">2018-03-05T04:28:00Z</dcterms:modified>
</cp:coreProperties>
</file>