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1B" w:rsidRPr="00F3741A" w:rsidRDefault="00B8053F" w:rsidP="0016331B">
      <w:pPr>
        <w:pStyle w:val="a"/>
        <w:wordWrap/>
        <w:spacing w:line="240" w:lineRule="auto"/>
        <w:jc w:val="left"/>
        <w:rPr>
          <w:rFonts w:ascii="Times New Roman"/>
        </w:rPr>
      </w:pPr>
      <w:r>
        <w:rPr>
          <w:rFonts w:ascii="Times New Roman" w:hint="eastAsia"/>
          <w:b/>
          <w:spacing w:val="-5"/>
          <w:sz w:val="22"/>
        </w:rPr>
        <w:t>Fall</w:t>
      </w:r>
      <w:r w:rsidR="0016331B">
        <w:rPr>
          <w:rFonts w:ascii="Times New Roman" w:hint="eastAsia"/>
          <w:b/>
          <w:spacing w:val="-5"/>
          <w:sz w:val="22"/>
        </w:rPr>
        <w:t xml:space="preserve"> </w:t>
      </w:r>
      <w:r w:rsidR="0016331B" w:rsidRPr="00F3741A">
        <w:rPr>
          <w:rFonts w:ascii="Times New Roman"/>
          <w:b/>
          <w:spacing w:val="-5"/>
          <w:sz w:val="22"/>
        </w:rPr>
        <w:t>201</w:t>
      </w:r>
      <w:r>
        <w:rPr>
          <w:rFonts w:ascii="Times New Roman" w:hint="eastAsia"/>
          <w:b/>
          <w:spacing w:val="-5"/>
          <w:sz w:val="22"/>
        </w:rPr>
        <w:t>6</w:t>
      </w:r>
    </w:p>
    <w:p w:rsidR="0016331B" w:rsidRPr="004605FF" w:rsidRDefault="0016331B" w:rsidP="00B8053F">
      <w:pPr>
        <w:pStyle w:val="a"/>
        <w:wordWrap/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:rsidR="0016331B" w:rsidRPr="00F3741A" w:rsidRDefault="0016331B" w:rsidP="0016331B">
      <w:pPr>
        <w:pStyle w:val="a"/>
        <w:wordWrap/>
        <w:spacing w:line="240" w:lineRule="auto"/>
        <w:jc w:val="center"/>
        <w:rPr>
          <w:rFonts w:ascii="Times New Roman"/>
        </w:rPr>
      </w:pPr>
      <w:r>
        <w:rPr>
          <w:rFonts w:ascii="Times New Roman" w:hint="eastAsia"/>
          <w:b/>
          <w:sz w:val="26"/>
          <w:u w:val="single"/>
        </w:rPr>
        <w:t>Globalization and Social Development in</w:t>
      </w:r>
      <w:r w:rsidRPr="00F3741A">
        <w:rPr>
          <w:rFonts w:ascii="Times New Roman"/>
          <w:b/>
          <w:sz w:val="26"/>
          <w:u w:val="single"/>
        </w:rPr>
        <w:t xml:space="preserve"> Latin America</w:t>
      </w:r>
    </w:p>
    <w:p w:rsidR="0016331B" w:rsidRPr="00B8053F" w:rsidRDefault="0016331B" w:rsidP="0016331B">
      <w:pPr>
        <w:pStyle w:val="a"/>
        <w:spacing w:line="240" w:lineRule="auto"/>
        <w:rPr>
          <w:rFonts w:ascii="Times New Roman"/>
          <w:b/>
          <w:sz w:val="22"/>
          <w:szCs w:val="22"/>
        </w:rPr>
      </w:pPr>
    </w:p>
    <w:p w:rsidR="0016331B" w:rsidRPr="00B522E9" w:rsidRDefault="0016331B" w:rsidP="0016331B">
      <w:pPr>
        <w:pStyle w:val="a"/>
        <w:spacing w:line="240" w:lineRule="auto"/>
        <w:rPr>
          <w:rFonts w:ascii="Times New Roman"/>
          <w:b/>
          <w:sz w:val="22"/>
          <w:szCs w:val="22"/>
        </w:rPr>
      </w:pPr>
    </w:p>
    <w:p w:rsidR="0016331B" w:rsidRDefault="0016331B" w:rsidP="0016331B">
      <w:pPr>
        <w:pStyle w:val="a"/>
        <w:spacing w:line="240" w:lineRule="auto"/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 xml:space="preserve">Class hours: </w:t>
      </w:r>
      <w:r>
        <w:rPr>
          <w:rFonts w:ascii="Times New Roman"/>
          <w:b/>
          <w:sz w:val="22"/>
          <w:szCs w:val="22"/>
        </w:rPr>
        <w:t>Wednesdays 9 a.m. ~ 12 p.m.</w:t>
      </w:r>
      <w:r>
        <w:rPr>
          <w:rFonts w:ascii="Times New Roman" w:hint="eastAsia"/>
          <w:b/>
          <w:sz w:val="22"/>
          <w:szCs w:val="22"/>
        </w:rPr>
        <w:t xml:space="preserve">                           </w:t>
      </w:r>
    </w:p>
    <w:p w:rsidR="0016331B" w:rsidRDefault="0016331B" w:rsidP="0016331B">
      <w:pPr>
        <w:pStyle w:val="a"/>
        <w:spacing w:line="240" w:lineRule="auto"/>
        <w:rPr>
          <w:rFonts w:ascii="Times New Roman"/>
          <w:b/>
          <w:sz w:val="22"/>
          <w:szCs w:val="22"/>
        </w:rPr>
      </w:pPr>
      <w:r w:rsidRPr="00B522E9">
        <w:rPr>
          <w:rFonts w:ascii="Times New Roman"/>
          <w:b/>
          <w:sz w:val="22"/>
          <w:szCs w:val="22"/>
        </w:rPr>
        <w:t xml:space="preserve">Instructor: </w:t>
      </w:r>
      <w:proofErr w:type="spellStart"/>
      <w:r w:rsidRPr="00B522E9">
        <w:rPr>
          <w:rFonts w:ascii="Times New Roman"/>
          <w:b/>
          <w:sz w:val="22"/>
          <w:szCs w:val="22"/>
        </w:rPr>
        <w:t>Taekyoon</w:t>
      </w:r>
      <w:proofErr w:type="spellEnd"/>
      <w:r w:rsidRPr="00B522E9">
        <w:rPr>
          <w:rFonts w:ascii="Times New Roman"/>
          <w:b/>
          <w:sz w:val="22"/>
          <w:szCs w:val="22"/>
        </w:rPr>
        <w:t xml:space="preserve"> Lim</w:t>
      </w:r>
      <w:r w:rsidR="007504D1">
        <w:rPr>
          <w:rFonts w:ascii="Times New Roman"/>
          <w:b/>
          <w:sz w:val="22"/>
          <w:szCs w:val="22"/>
        </w:rPr>
        <w:t xml:space="preserve"> (Assistant professor)</w:t>
      </w:r>
    </w:p>
    <w:p w:rsidR="0016331B" w:rsidRDefault="0016331B" w:rsidP="0016331B">
      <w:pPr>
        <w:pStyle w:val="a"/>
        <w:spacing w:line="240" w:lineRule="auto"/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>Class room:</w:t>
      </w:r>
    </w:p>
    <w:p w:rsidR="0016331B" w:rsidRPr="00B522E9" w:rsidRDefault="0016331B" w:rsidP="0016331B">
      <w:pPr>
        <w:pStyle w:val="a"/>
        <w:spacing w:line="240" w:lineRule="auto"/>
        <w:rPr>
          <w:rFonts w:ascii="Times New Roman"/>
          <w:b/>
          <w:sz w:val="22"/>
          <w:szCs w:val="22"/>
        </w:rPr>
      </w:pPr>
      <w:r w:rsidRPr="00B522E9">
        <w:rPr>
          <w:rFonts w:ascii="Times New Roman"/>
          <w:b/>
          <w:sz w:val="22"/>
          <w:szCs w:val="22"/>
        </w:rPr>
        <w:t xml:space="preserve">E-mail: </w:t>
      </w:r>
      <w:r w:rsidRPr="00C545C0">
        <w:rPr>
          <w:rFonts w:ascii="Times New Roman"/>
          <w:b/>
          <w:sz w:val="22"/>
          <w:szCs w:val="22"/>
        </w:rPr>
        <w:t>limtk95@</w:t>
      </w:r>
      <w:r>
        <w:rPr>
          <w:rFonts w:ascii="Times New Roman"/>
          <w:b/>
          <w:sz w:val="22"/>
          <w:szCs w:val="22"/>
        </w:rPr>
        <w:t>snu</w:t>
      </w:r>
      <w:r w:rsidRPr="00C545C0">
        <w:rPr>
          <w:rFonts w:ascii="Times New Roman"/>
          <w:b/>
          <w:sz w:val="22"/>
          <w:szCs w:val="22"/>
        </w:rPr>
        <w:t>.ac.kr</w:t>
      </w:r>
    </w:p>
    <w:p w:rsidR="0016331B" w:rsidRPr="00B522E9" w:rsidRDefault="0016331B" w:rsidP="0016331B">
      <w:pPr>
        <w:pStyle w:val="a"/>
        <w:spacing w:line="240" w:lineRule="auto"/>
        <w:rPr>
          <w:rFonts w:ascii="Times New Roman"/>
          <w:b/>
          <w:sz w:val="22"/>
          <w:szCs w:val="22"/>
        </w:rPr>
      </w:pPr>
      <w:r w:rsidRPr="00B522E9">
        <w:rPr>
          <w:rFonts w:ascii="Times New Roman"/>
          <w:b/>
          <w:sz w:val="22"/>
          <w:szCs w:val="22"/>
        </w:rPr>
        <w:t>Office Hour</w:t>
      </w:r>
      <w:r>
        <w:rPr>
          <w:rFonts w:ascii="Times New Roman" w:hint="eastAsia"/>
          <w:b/>
          <w:sz w:val="22"/>
          <w:szCs w:val="22"/>
        </w:rPr>
        <w:t>s</w:t>
      </w:r>
      <w:r>
        <w:rPr>
          <w:rFonts w:ascii="Times New Roman"/>
          <w:b/>
          <w:sz w:val="22"/>
          <w:szCs w:val="22"/>
        </w:rPr>
        <w:t xml:space="preserve">: </w:t>
      </w:r>
      <w:r w:rsidRPr="00B522E9">
        <w:rPr>
          <w:rFonts w:ascii="Times New Roman"/>
          <w:b/>
          <w:sz w:val="22"/>
          <w:szCs w:val="22"/>
        </w:rPr>
        <w:t>By appointment</w:t>
      </w:r>
      <w:r>
        <w:rPr>
          <w:rFonts w:ascii="Times New Roman"/>
          <w:b/>
          <w:sz w:val="22"/>
          <w:szCs w:val="22"/>
        </w:rPr>
        <w:t xml:space="preserve"> at 5-316</w:t>
      </w:r>
    </w:p>
    <w:p w:rsidR="0016331B" w:rsidRPr="0016331B" w:rsidRDefault="0016331B" w:rsidP="0016331B">
      <w:pPr>
        <w:pStyle w:val="a"/>
        <w:spacing w:line="240" w:lineRule="auto"/>
        <w:rPr>
          <w:rFonts w:ascii="Times New Roman"/>
          <w:sz w:val="22"/>
          <w:szCs w:val="22"/>
        </w:rPr>
      </w:pPr>
    </w:p>
    <w:p w:rsidR="0016331B" w:rsidRPr="00B522E9" w:rsidRDefault="0016331B" w:rsidP="0016331B">
      <w:pPr>
        <w:pStyle w:val="a"/>
        <w:spacing w:line="240" w:lineRule="auto"/>
        <w:rPr>
          <w:rFonts w:ascii="Times New Roman"/>
          <w:b/>
          <w:sz w:val="22"/>
          <w:szCs w:val="22"/>
        </w:rPr>
      </w:pPr>
    </w:p>
    <w:p w:rsidR="0016331B" w:rsidRDefault="0016331B" w:rsidP="0016331B">
      <w:pPr>
        <w:pStyle w:val="a"/>
        <w:spacing w:line="240" w:lineRule="auto"/>
        <w:rPr>
          <w:rFonts w:ascii="Times New Roman"/>
          <w:spacing w:val="5"/>
          <w:sz w:val="22"/>
          <w:szCs w:val="22"/>
        </w:rPr>
      </w:pPr>
      <w:r w:rsidRPr="00F3741A">
        <w:rPr>
          <w:rFonts w:ascii="Times New Roman"/>
          <w:b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3175</wp:posOffset>
                </wp:positionV>
                <wp:extent cx="6172200" cy="28575"/>
                <wp:effectExtent l="13970" t="6350" r="1460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8575"/>
                          <a:chOff x="1133" y="7864"/>
                          <a:chExt cx="9720" cy="45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786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7909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2AFB3" id="Group 1" o:spid="_x0000_s1026" style="position:absolute;left:0;text-align:left;margin-left:1.4pt;margin-top:.25pt;width:486pt;height:2.25pt;z-index:251659264" coordorigin="1133,7864" coordsize="97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PynwIAACEIAAAOAAAAZHJzL2Uyb0RvYy54bWzsVV1v0zAUfUfiP1h579KkWdNFayfUtHsZ&#10;MGnjB7iO8yEc27LdphXiv3N9k7bbQAINCXigD6mdax+fe8698fXNvhVkx41tlJwH0cU4IFwyVTSy&#10;mgefHtejWUCso7KgQkk+Dw7cBjeLt2+uO53xWNVKFNwQAJE26/Q8qJ3TWRhaVvOW2guluYRgqUxL&#10;HUxNFRaGdoDeijAej6dhp0yhjWLcWnib98FggfhlyZn7WJaWOyLmAXBz+DT43PhnuLimWWWorhs2&#10;0KCvYNHSRsKhJ6icOkq2pvkOqm2YUVaV7oKpNlRl2TCOOUA20fhFNrdGbTXmUmVdpU8ygbQvdHo1&#10;LPuwuzekKcC7gEjagkV4Kom8NJ2uMlhxa/SDvjd9fjC8U+yzhXD4Mu7nVb+YbLr3qgA4unUKpdmX&#10;pvUQkDTZowOHkwN87wiDl9MojcHWgDCIxbPL9LJ3iNVgo98VRZNJQCCYzqbJMbYadl+l8bA1wX0h&#10;zfpDkehAzGcFtWbPctrfk/OhppqjS9aLNcgZH+W8ayQnaa8mLljKXkq2l4OURKplTWXFEerxoEE2&#10;1B94P9niJxZ8+Km0PxDpKPBZIqz9k0I008a6W65a4gfzQABttI3u7qzzZp+XeBelWjdCYPsISTog&#10;HKdgnA9ZJZrCR3Fiqs1SGLKjvgPx57UAtGfLoNJlgWg1p8VqGDvaiH4M64X0eJAI8BlGfYt9uRpf&#10;rWarWTJK4ulqlIzzfPRuvUxG03WUXuaTfLnMo6+eWpRkdVMUXHp2x3aPkl/zf/jw9I16aviTDuFz&#10;dEwRyB7/kTT66S3si3CjisO98WoMJfmHahM6qG91rM3ZX6pNcM2fjJZi8/+vzX+7NvErCvcQlvRw&#10;Z/qL7ukca/l8sy++AQAA//8DAFBLAwQUAAYACAAAACEAxCbXeNoAAAAEAQAADwAAAGRycy9kb3du&#10;cmV2LnhtbEyOTUvDQBRF94L/YXiCOztJtX7ETEop6qoItoK4e828JqGZNyEzTdJ/73Oly8O93Hvy&#10;5eRaNVAfGs8G0lkCirj0tuHKwOfu9eYRVIjIFlvPZOBMAZbF5UWOmfUjf9CwjZWSEQ4ZGqhj7DKt&#10;Q1mTwzDzHbFkB987jIJ9pW2Po4y7Vs+T5F47bFgeauxoXVN53J6cgbcRx9Vt+jJsjof1+Xu3eP/a&#10;pGTM9dW0egYVaYp/ZfjVF3UoxGnvT2yDag3MRTwaWICS8OnhTnAvmIAucv1fvvgBAAD//wMAUEsB&#10;Ai0AFAAGAAgAAAAhALaDOJL+AAAA4QEAABMAAAAAAAAAAAAAAAAAAAAAAFtDb250ZW50X1R5cGVz&#10;XS54bWxQSwECLQAUAAYACAAAACEAOP0h/9YAAACUAQAACwAAAAAAAAAAAAAAAAAvAQAAX3JlbHMv&#10;LnJlbHNQSwECLQAUAAYACAAAACEAVhWz8p8CAAAhCAAADgAAAAAAAAAAAAAAAAAuAgAAZHJzL2Uy&#10;b0RvYy54bWxQSwECLQAUAAYACAAAACEAxCbXeNoAAAAEAQAADwAAAAAAAAAAAAAAAAD5BAAAZHJz&#10;L2Rvd25yZXYueG1sUEsFBgAAAAAEAAQA8wAAAAAGAAAAAA==&#10;" o:allowincell="f">
                <v:line id="Line 7" o:spid="_x0000_s1027" style="position:absolute;visibility:visible;mso-wrap-style:square" from="1133,7864" to="10853,7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    <v:line id="Line 8" o:spid="_x0000_s1028" style="position:absolute;visibility:visible;mso-wrap-style:square" from="1133,7909" to="10853,7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</v:group>
            </w:pict>
          </mc:Fallback>
        </mc:AlternateContent>
      </w:r>
    </w:p>
    <w:p w:rsidR="00B95165" w:rsidRDefault="00B95165">
      <w:pPr>
        <w:rPr>
          <w:color w:val="000000"/>
          <w:szCs w:val="20"/>
        </w:rPr>
      </w:pPr>
    </w:p>
    <w:p w:rsidR="002161F0" w:rsidRPr="00F3741A" w:rsidRDefault="002161F0" w:rsidP="002161F0">
      <w:pPr>
        <w:pStyle w:val="a"/>
        <w:spacing w:line="240" w:lineRule="auto"/>
        <w:rPr>
          <w:rFonts w:ascii="Times New Roman"/>
          <w:spacing w:val="5"/>
          <w:sz w:val="22"/>
          <w:szCs w:val="22"/>
        </w:rPr>
      </w:pPr>
      <w:r>
        <w:rPr>
          <w:rFonts w:ascii="Times New Roman" w:hint="eastAsia"/>
          <w:b/>
          <w:sz w:val="22"/>
          <w:szCs w:val="22"/>
          <w:u w:val="single"/>
        </w:rPr>
        <w:t>C</w:t>
      </w:r>
      <w:r w:rsidRPr="00F3741A">
        <w:rPr>
          <w:rFonts w:ascii="Times New Roman"/>
          <w:b/>
          <w:sz w:val="22"/>
          <w:szCs w:val="22"/>
          <w:u w:val="single"/>
        </w:rPr>
        <w:t>OURSE DESCRIPTION</w:t>
      </w:r>
    </w:p>
    <w:p w:rsidR="002161F0" w:rsidRPr="00503933" w:rsidRDefault="002161F0" w:rsidP="002161F0">
      <w:pPr>
        <w:pStyle w:val="a"/>
        <w:spacing w:line="240" w:lineRule="auto"/>
        <w:rPr>
          <w:rFonts w:ascii="Times New Roman"/>
          <w:color w:val="auto"/>
          <w:spacing w:val="5"/>
          <w:sz w:val="22"/>
          <w:szCs w:val="22"/>
        </w:rPr>
      </w:pPr>
    </w:p>
    <w:p w:rsidR="00E9091D" w:rsidRDefault="002161F0" w:rsidP="002161F0">
      <w:pPr>
        <w:shd w:val="clear" w:color="auto" w:fill="FFFFFF"/>
        <w:ind w:firstLine="800"/>
        <w:textAlignment w:val="baseline"/>
        <w:rPr>
          <w:rFonts w:ascii="Times New Roman"/>
          <w:kern w:val="0"/>
          <w:sz w:val="22"/>
          <w:shd w:val="clear" w:color="auto" w:fill="FFFFFF"/>
        </w:rPr>
      </w:pPr>
      <w:r w:rsidRPr="00503933">
        <w:rPr>
          <w:rFonts w:ascii="Times New Roman"/>
          <w:kern w:val="0"/>
          <w:sz w:val="22"/>
          <w:shd w:val="clear" w:color="auto" w:fill="FFFFFF"/>
        </w:rPr>
        <w:t xml:space="preserve">This course is to provide a comprehensive understanding of </w:t>
      </w:r>
      <w:r>
        <w:rPr>
          <w:rFonts w:ascii="Times New Roman" w:hint="eastAsia"/>
          <w:kern w:val="0"/>
          <w:sz w:val="22"/>
          <w:shd w:val="clear" w:color="auto" w:fill="FFFFFF"/>
        </w:rPr>
        <w:t xml:space="preserve">the </w:t>
      </w:r>
      <w:r w:rsidR="008C7913">
        <w:rPr>
          <w:rFonts w:ascii="Times New Roman"/>
          <w:kern w:val="0"/>
          <w:sz w:val="22"/>
          <w:shd w:val="clear" w:color="auto" w:fill="FFFFFF"/>
        </w:rPr>
        <w:t xml:space="preserve">social </w:t>
      </w:r>
      <w:r>
        <w:rPr>
          <w:rFonts w:ascii="Times New Roman"/>
          <w:kern w:val="0"/>
          <w:sz w:val="22"/>
          <w:shd w:val="clear" w:color="auto" w:fill="FFFFFF"/>
        </w:rPr>
        <w:t>development</w:t>
      </w:r>
      <w:r>
        <w:rPr>
          <w:rFonts w:ascii="Times New Roman" w:hint="eastAsia"/>
          <w:kern w:val="0"/>
          <w:sz w:val="22"/>
          <w:shd w:val="clear" w:color="auto" w:fill="FFFFFF"/>
        </w:rPr>
        <w:t xml:space="preserve"> of </w:t>
      </w:r>
      <w:r w:rsidRPr="00503933">
        <w:rPr>
          <w:rFonts w:ascii="Times New Roman"/>
          <w:kern w:val="0"/>
          <w:sz w:val="22"/>
          <w:shd w:val="clear" w:color="auto" w:fill="FFFFFF"/>
        </w:rPr>
        <w:t>Latin America</w:t>
      </w:r>
      <w:r>
        <w:rPr>
          <w:rFonts w:ascii="Times New Roman" w:hint="eastAsia"/>
          <w:kern w:val="0"/>
          <w:sz w:val="22"/>
          <w:shd w:val="clear" w:color="auto" w:fill="FFFFFF"/>
        </w:rPr>
        <w:t xml:space="preserve"> in the </w:t>
      </w:r>
      <w:r w:rsidR="000622AD">
        <w:rPr>
          <w:rFonts w:ascii="Times New Roman"/>
          <w:kern w:val="0"/>
          <w:sz w:val="22"/>
          <w:shd w:val="clear" w:color="auto" w:fill="FFFFFF"/>
        </w:rPr>
        <w:t>global</w:t>
      </w:r>
      <w:r w:rsidR="004A11C8">
        <w:rPr>
          <w:rFonts w:ascii="Times New Roman"/>
          <w:kern w:val="0"/>
          <w:sz w:val="22"/>
          <w:shd w:val="clear" w:color="auto" w:fill="FFFFFF"/>
        </w:rPr>
        <w:t>izing</w:t>
      </w:r>
      <w:r w:rsidR="000622AD">
        <w:rPr>
          <w:rFonts w:ascii="Times New Roman"/>
          <w:kern w:val="0"/>
          <w:sz w:val="22"/>
          <w:shd w:val="clear" w:color="auto" w:fill="FFFFFF"/>
        </w:rPr>
        <w:t xml:space="preserve"> political economy</w:t>
      </w:r>
      <w:r>
        <w:rPr>
          <w:rFonts w:ascii="Times New Roman" w:hint="eastAsia"/>
          <w:kern w:val="0"/>
          <w:sz w:val="22"/>
          <w:shd w:val="clear" w:color="auto" w:fill="FFFFFF"/>
        </w:rPr>
        <w:t xml:space="preserve">. </w:t>
      </w:r>
      <w:r w:rsidRPr="00503933">
        <w:rPr>
          <w:rFonts w:ascii="Times New Roman"/>
          <w:kern w:val="0"/>
          <w:sz w:val="22"/>
          <w:shd w:val="clear" w:color="auto" w:fill="FFFFFF"/>
        </w:rPr>
        <w:t xml:space="preserve">Latin America has been the main laboratory of neoliberal globalization, and it has undergone several vicissitudes in economic, political and social </w:t>
      </w:r>
      <w:r>
        <w:rPr>
          <w:rFonts w:ascii="Times New Roman" w:hint="eastAsia"/>
          <w:kern w:val="0"/>
          <w:sz w:val="22"/>
          <w:shd w:val="clear" w:color="auto" w:fill="FFFFFF"/>
        </w:rPr>
        <w:t>development</w:t>
      </w:r>
      <w:r w:rsidR="004A11C8">
        <w:rPr>
          <w:rFonts w:ascii="Times New Roman"/>
          <w:kern w:val="0"/>
          <w:sz w:val="22"/>
          <w:shd w:val="clear" w:color="auto" w:fill="FFFFFF"/>
        </w:rPr>
        <w:t xml:space="preserve"> under </w:t>
      </w:r>
      <w:r w:rsidRPr="00503933">
        <w:rPr>
          <w:rFonts w:ascii="Times New Roman"/>
          <w:kern w:val="0"/>
          <w:sz w:val="22"/>
          <w:shd w:val="clear" w:color="auto" w:fill="FFFFFF"/>
        </w:rPr>
        <w:t xml:space="preserve">external and internal pressures. </w:t>
      </w:r>
      <w:r w:rsidR="004A11C8">
        <w:rPr>
          <w:rFonts w:ascii="Times New Roman"/>
          <w:kern w:val="0"/>
          <w:sz w:val="22"/>
          <w:shd w:val="clear" w:color="auto" w:fill="FFFFFF"/>
        </w:rPr>
        <w:t>It also has experienced anti-</w:t>
      </w:r>
      <w:proofErr w:type="spellStart"/>
      <w:r w:rsidR="004A11C8">
        <w:rPr>
          <w:rFonts w:ascii="Times New Roman"/>
          <w:kern w:val="0"/>
          <w:sz w:val="22"/>
          <w:shd w:val="clear" w:color="auto" w:fill="FFFFFF"/>
        </w:rPr>
        <w:t>neoliberalizing</w:t>
      </w:r>
      <w:proofErr w:type="spellEnd"/>
      <w:r w:rsidR="004A11C8">
        <w:rPr>
          <w:rFonts w:ascii="Times New Roman"/>
          <w:kern w:val="0"/>
          <w:sz w:val="22"/>
          <w:shd w:val="clear" w:color="auto" w:fill="FFFFFF"/>
        </w:rPr>
        <w:t xml:space="preserve"> reactions in some countries. </w:t>
      </w:r>
      <w:r w:rsidRPr="00503933">
        <w:rPr>
          <w:rFonts w:ascii="Times New Roman"/>
          <w:kern w:val="0"/>
          <w:sz w:val="22"/>
          <w:shd w:val="clear" w:color="auto" w:fill="FFFFFF"/>
        </w:rPr>
        <w:t xml:space="preserve">This course deals </w:t>
      </w:r>
      <w:r w:rsidR="004A11C8">
        <w:rPr>
          <w:rFonts w:ascii="Times New Roman"/>
          <w:kern w:val="0"/>
          <w:sz w:val="22"/>
          <w:shd w:val="clear" w:color="auto" w:fill="FFFFFF"/>
        </w:rPr>
        <w:t>with various important social issues Latin America</w:t>
      </w:r>
      <w:r w:rsidR="004A11C8" w:rsidRPr="00503933">
        <w:rPr>
          <w:rFonts w:ascii="Times New Roman"/>
          <w:kern w:val="0"/>
          <w:sz w:val="22"/>
          <w:shd w:val="clear" w:color="auto" w:fill="FFFFFF"/>
        </w:rPr>
        <w:t xml:space="preserve"> is currently facing</w:t>
      </w:r>
      <w:r w:rsidR="004A11C8">
        <w:rPr>
          <w:rFonts w:ascii="Times New Roman"/>
          <w:kern w:val="0"/>
          <w:sz w:val="22"/>
          <w:shd w:val="clear" w:color="auto" w:fill="FFFFFF"/>
        </w:rPr>
        <w:t xml:space="preserve"> in the backdrop of such paradigm shift of the political economy. The issues include poverty &amp; </w:t>
      </w:r>
      <w:r w:rsidRPr="00503933">
        <w:rPr>
          <w:rFonts w:ascii="Times New Roman"/>
          <w:kern w:val="0"/>
          <w:sz w:val="22"/>
          <w:shd w:val="clear" w:color="auto" w:fill="FFFFFF"/>
        </w:rPr>
        <w:t>inequ</w:t>
      </w:r>
      <w:r>
        <w:rPr>
          <w:rFonts w:ascii="Times New Roman"/>
          <w:kern w:val="0"/>
          <w:sz w:val="22"/>
          <w:shd w:val="clear" w:color="auto" w:fill="FFFFFF"/>
        </w:rPr>
        <w:t>ality,</w:t>
      </w:r>
      <w:r w:rsidR="004A11C8">
        <w:rPr>
          <w:rFonts w:ascii="Times New Roman"/>
          <w:kern w:val="0"/>
          <w:sz w:val="22"/>
          <w:shd w:val="clear" w:color="auto" w:fill="FFFFFF"/>
        </w:rPr>
        <w:t xml:space="preserve"> race &amp; ethnicity, labor &amp;</w:t>
      </w:r>
      <w:r>
        <w:rPr>
          <w:rFonts w:ascii="Times New Roman"/>
          <w:kern w:val="0"/>
          <w:sz w:val="22"/>
          <w:shd w:val="clear" w:color="auto" w:fill="FFFFFF"/>
        </w:rPr>
        <w:t xml:space="preserve"> informal economy, </w:t>
      </w:r>
      <w:r w:rsidR="00E9091D">
        <w:rPr>
          <w:rFonts w:ascii="Times New Roman"/>
          <w:kern w:val="0"/>
          <w:sz w:val="22"/>
          <w:shd w:val="clear" w:color="auto" w:fill="FFFFFF"/>
        </w:rPr>
        <w:t>health, education, pension, crime &amp; security</w:t>
      </w:r>
      <w:r>
        <w:rPr>
          <w:rFonts w:ascii="Times New Roman" w:hint="eastAsia"/>
          <w:kern w:val="0"/>
          <w:sz w:val="22"/>
          <w:shd w:val="clear" w:color="auto" w:fill="FFFFFF"/>
        </w:rPr>
        <w:t xml:space="preserve">. </w:t>
      </w:r>
    </w:p>
    <w:p w:rsidR="002161F0" w:rsidRPr="003C3113" w:rsidRDefault="002161F0" w:rsidP="003C3113">
      <w:pPr>
        <w:shd w:val="clear" w:color="auto" w:fill="FFFFFF"/>
        <w:spacing w:line="240" w:lineRule="auto"/>
        <w:ind w:firstLine="800"/>
        <w:textAlignment w:val="baseline"/>
        <w:rPr>
          <w:rFonts w:ascii="Times New Roman" w:hAnsi="Times New Roman" w:cs="Times New Roman"/>
          <w:sz w:val="22"/>
        </w:rPr>
      </w:pPr>
      <w:r>
        <w:rPr>
          <w:rFonts w:ascii="Times New Roman"/>
          <w:kern w:val="0"/>
          <w:sz w:val="22"/>
          <w:shd w:val="clear" w:color="auto" w:fill="FFFFFF"/>
        </w:rPr>
        <w:t xml:space="preserve">This course </w:t>
      </w:r>
      <w:r w:rsidR="008D5A32">
        <w:rPr>
          <w:rFonts w:ascii="Times New Roman"/>
          <w:kern w:val="0"/>
          <w:sz w:val="22"/>
          <w:shd w:val="clear" w:color="auto" w:fill="FFFFFF"/>
        </w:rPr>
        <w:t xml:space="preserve">does not </w:t>
      </w:r>
      <w:r>
        <w:rPr>
          <w:rFonts w:ascii="Times New Roman" w:hint="eastAsia"/>
          <w:kern w:val="0"/>
          <w:sz w:val="22"/>
          <w:shd w:val="clear" w:color="auto" w:fill="FFFFFF"/>
        </w:rPr>
        <w:t>ha</w:t>
      </w:r>
      <w:r w:rsidR="008D5A32">
        <w:rPr>
          <w:rFonts w:ascii="Times New Roman"/>
          <w:kern w:val="0"/>
          <w:sz w:val="22"/>
          <w:shd w:val="clear" w:color="auto" w:fill="FFFFFF"/>
        </w:rPr>
        <w:t>ve</w:t>
      </w:r>
      <w:r>
        <w:rPr>
          <w:rFonts w:ascii="Times New Roman" w:hint="eastAsia"/>
          <w:kern w:val="0"/>
          <w:sz w:val="22"/>
          <w:shd w:val="clear" w:color="auto" w:fill="FFFFFF"/>
        </w:rPr>
        <w:t xml:space="preserve"> </w:t>
      </w:r>
      <w:r>
        <w:rPr>
          <w:rFonts w:ascii="Times New Roman"/>
          <w:kern w:val="0"/>
          <w:sz w:val="22"/>
          <w:shd w:val="clear" w:color="auto" w:fill="FFFFFF"/>
        </w:rPr>
        <w:t>prerequisites</w:t>
      </w:r>
      <w:r w:rsidRPr="006F3ED9">
        <w:rPr>
          <w:rFonts w:ascii="Times New Roman"/>
          <w:kern w:val="0"/>
          <w:sz w:val="22"/>
          <w:shd w:val="clear" w:color="auto" w:fill="FFFFFF"/>
        </w:rPr>
        <w:t xml:space="preserve"> </w:t>
      </w:r>
      <w:r w:rsidR="008D5A32">
        <w:rPr>
          <w:rFonts w:ascii="Times New Roman"/>
          <w:kern w:val="0"/>
          <w:sz w:val="22"/>
          <w:shd w:val="clear" w:color="auto" w:fill="FFFFFF"/>
        </w:rPr>
        <w:t>or</w:t>
      </w:r>
      <w:r>
        <w:rPr>
          <w:rFonts w:ascii="Times New Roman" w:hint="eastAsia"/>
          <w:kern w:val="0"/>
          <w:sz w:val="22"/>
          <w:shd w:val="clear" w:color="auto" w:fill="FFFFFF"/>
        </w:rPr>
        <w:t xml:space="preserve"> require </w:t>
      </w:r>
      <w:r w:rsidRPr="006F3ED9">
        <w:rPr>
          <w:rFonts w:ascii="Times New Roman"/>
          <w:kern w:val="0"/>
          <w:sz w:val="22"/>
          <w:shd w:val="clear" w:color="auto" w:fill="FFFFFF"/>
        </w:rPr>
        <w:t xml:space="preserve">background knowledge about Latin America. Anyone who is interested in </w:t>
      </w:r>
      <w:smartTag w:uri="urn:schemas-microsoft-com:office:smarttags" w:element="place">
        <w:r w:rsidRPr="006F3ED9">
          <w:rPr>
            <w:rFonts w:ascii="Times New Roman"/>
            <w:kern w:val="0"/>
            <w:sz w:val="22"/>
            <w:shd w:val="clear" w:color="auto" w:fill="FFFFFF"/>
          </w:rPr>
          <w:t>Latin America</w:t>
        </w:r>
      </w:smartTag>
      <w:r w:rsidRPr="006F3ED9">
        <w:rPr>
          <w:rFonts w:ascii="Times New Roman"/>
          <w:kern w:val="0"/>
          <w:sz w:val="22"/>
          <w:shd w:val="clear" w:color="auto" w:fill="FFFFFF"/>
        </w:rPr>
        <w:t xml:space="preserve"> in any </w:t>
      </w:r>
      <w:r>
        <w:rPr>
          <w:rFonts w:ascii="Times New Roman" w:hint="eastAsia"/>
          <w:kern w:val="0"/>
          <w:sz w:val="22"/>
          <w:shd w:val="clear" w:color="auto" w:fill="FFFFFF"/>
        </w:rPr>
        <w:t>respect</w:t>
      </w:r>
      <w:r w:rsidRPr="006F3ED9">
        <w:rPr>
          <w:rFonts w:ascii="Times New Roman"/>
          <w:kern w:val="0"/>
          <w:sz w:val="22"/>
          <w:shd w:val="clear" w:color="auto" w:fill="FFFFFF"/>
        </w:rPr>
        <w:t xml:space="preserve"> is encouraged to take this course.</w:t>
      </w:r>
      <w:r w:rsidRPr="006F3ED9">
        <w:rPr>
          <w:rFonts w:ascii="Times New Roman"/>
          <w:sz w:val="22"/>
        </w:rPr>
        <w:t xml:space="preserve"> </w:t>
      </w:r>
      <w:r>
        <w:rPr>
          <w:rFonts w:ascii="Times New Roman" w:hint="eastAsia"/>
          <w:sz w:val="22"/>
        </w:rPr>
        <w:t xml:space="preserve">However, this course is a seminar, which is mainly run by class participants. </w:t>
      </w:r>
      <w:r w:rsidR="008D5A32">
        <w:rPr>
          <w:rFonts w:ascii="Times New Roman"/>
          <w:sz w:val="22"/>
        </w:rPr>
        <w:t>All p</w:t>
      </w:r>
      <w:r w:rsidRPr="006F3ED9">
        <w:rPr>
          <w:rFonts w:ascii="Times New Roman"/>
          <w:sz w:val="22"/>
        </w:rPr>
        <w:t>articipants in the c</w:t>
      </w:r>
      <w:r>
        <w:rPr>
          <w:rFonts w:ascii="Times New Roman"/>
          <w:sz w:val="22"/>
        </w:rPr>
        <w:t xml:space="preserve">ourse </w:t>
      </w:r>
      <w:r w:rsidR="008D5A32">
        <w:rPr>
          <w:rFonts w:ascii="Times New Roman"/>
          <w:sz w:val="22"/>
        </w:rPr>
        <w:t xml:space="preserve">are </w:t>
      </w:r>
      <w:r w:rsidR="00C63470">
        <w:rPr>
          <w:rFonts w:ascii="Times New Roman"/>
          <w:sz w:val="22"/>
        </w:rPr>
        <w:t>expected</w:t>
      </w:r>
      <w:r>
        <w:rPr>
          <w:rFonts w:ascii="Times New Roman"/>
          <w:sz w:val="22"/>
        </w:rPr>
        <w:t xml:space="preserve"> to read all the</w:t>
      </w:r>
      <w:r w:rsidRPr="006F3ED9">
        <w:rPr>
          <w:rFonts w:ascii="Times New Roman"/>
          <w:sz w:val="22"/>
        </w:rPr>
        <w:t xml:space="preserve"> </w:t>
      </w:r>
      <w:r w:rsidR="00C63470">
        <w:rPr>
          <w:rFonts w:ascii="Times New Roman"/>
          <w:sz w:val="22"/>
        </w:rPr>
        <w:t xml:space="preserve">required </w:t>
      </w:r>
      <w:r w:rsidR="008D5A32">
        <w:rPr>
          <w:rFonts w:ascii="Times New Roman"/>
          <w:sz w:val="22"/>
        </w:rPr>
        <w:t>weekly readings</w:t>
      </w:r>
      <w:r w:rsidR="00C63470">
        <w:rPr>
          <w:rFonts w:ascii="Times New Roman"/>
          <w:sz w:val="22"/>
        </w:rPr>
        <w:t xml:space="preserve"> (3 readings per week)</w:t>
      </w:r>
      <w:r w:rsidR="008D5A32">
        <w:rPr>
          <w:rFonts w:ascii="Times New Roman"/>
          <w:sz w:val="22"/>
        </w:rPr>
        <w:t xml:space="preserve"> ahead</w:t>
      </w:r>
      <w:r w:rsidRPr="006F3ED9">
        <w:rPr>
          <w:rFonts w:ascii="Times New Roman"/>
          <w:sz w:val="22"/>
        </w:rPr>
        <w:t xml:space="preserve"> and come to class ready </w:t>
      </w:r>
      <w:r w:rsidRPr="003C3113">
        <w:rPr>
          <w:rFonts w:ascii="Times New Roman" w:hAnsi="Times New Roman" w:cs="Times New Roman"/>
          <w:sz w:val="22"/>
        </w:rPr>
        <w:t>to discuss the relevant issues.</w:t>
      </w:r>
    </w:p>
    <w:p w:rsidR="003C3113" w:rsidRPr="003C3113" w:rsidRDefault="003C3113" w:rsidP="003C3113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3C3113" w:rsidRPr="003C3113" w:rsidRDefault="003C3113" w:rsidP="003C3113">
      <w:pPr>
        <w:pStyle w:val="a"/>
        <w:spacing w:line="240" w:lineRule="auto"/>
        <w:rPr>
          <w:rFonts w:ascii="Times New Roman"/>
          <w:spacing w:val="5"/>
          <w:sz w:val="22"/>
          <w:szCs w:val="22"/>
        </w:rPr>
      </w:pPr>
      <w:r w:rsidRPr="003C3113">
        <w:rPr>
          <w:rFonts w:ascii="Times New Roman"/>
          <w:b/>
          <w:sz w:val="22"/>
          <w:szCs w:val="22"/>
          <w:u w:val="single"/>
        </w:rPr>
        <w:t xml:space="preserve">COURSE </w:t>
      </w:r>
      <w:r>
        <w:rPr>
          <w:rFonts w:ascii="Times New Roman"/>
          <w:b/>
          <w:sz w:val="22"/>
          <w:szCs w:val="22"/>
          <w:u w:val="single"/>
        </w:rPr>
        <w:t>OBJECTIVES</w:t>
      </w:r>
    </w:p>
    <w:p w:rsidR="003C3113" w:rsidRPr="003C3113" w:rsidRDefault="003C3113" w:rsidP="003C3113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3C3113" w:rsidRPr="003C3113" w:rsidRDefault="003C3113" w:rsidP="003C3113">
      <w:pPr>
        <w:spacing w:line="240" w:lineRule="auto"/>
        <w:rPr>
          <w:rFonts w:ascii="Times New Roman" w:hAnsi="Times New Roman" w:cs="Times New Roman"/>
          <w:sz w:val="22"/>
        </w:rPr>
      </w:pPr>
      <w:r w:rsidRPr="003C3113">
        <w:rPr>
          <w:rFonts w:ascii="Times New Roman" w:hAnsi="Times New Roman" w:cs="Times New Roman"/>
          <w:sz w:val="22"/>
        </w:rPr>
        <w:t xml:space="preserve">1) To better understand </w:t>
      </w:r>
      <w:r>
        <w:rPr>
          <w:rFonts w:ascii="Times New Roman" w:hAnsi="Times New Roman" w:cs="Times New Roman"/>
          <w:sz w:val="22"/>
        </w:rPr>
        <w:t xml:space="preserve">the </w:t>
      </w:r>
      <w:r w:rsidRPr="003C3113">
        <w:rPr>
          <w:rFonts w:ascii="Times New Roman" w:hAnsi="Times New Roman" w:cs="Times New Roman"/>
          <w:sz w:val="22"/>
        </w:rPr>
        <w:t xml:space="preserve">contemporary </w:t>
      </w:r>
      <w:r>
        <w:rPr>
          <w:rFonts w:ascii="Times New Roman" w:hAnsi="Times New Roman" w:cs="Times New Roman"/>
          <w:sz w:val="22"/>
        </w:rPr>
        <w:t xml:space="preserve">social development </w:t>
      </w:r>
      <w:r w:rsidRPr="003C3113">
        <w:rPr>
          <w:rFonts w:ascii="Times New Roman" w:hAnsi="Times New Roman" w:cs="Times New Roman"/>
          <w:sz w:val="22"/>
        </w:rPr>
        <w:t>in Latin America</w:t>
      </w:r>
    </w:p>
    <w:p w:rsidR="003C3113" w:rsidRPr="003C3113" w:rsidRDefault="003C3113" w:rsidP="003C3113">
      <w:pPr>
        <w:spacing w:line="240" w:lineRule="auto"/>
        <w:rPr>
          <w:rFonts w:ascii="Times New Roman" w:hAnsi="Times New Roman" w:cs="Times New Roman"/>
          <w:sz w:val="22"/>
        </w:rPr>
      </w:pPr>
      <w:r w:rsidRPr="003C3113">
        <w:rPr>
          <w:rFonts w:ascii="Times New Roman" w:hAnsi="Times New Roman" w:cs="Times New Roman"/>
          <w:sz w:val="22"/>
        </w:rPr>
        <w:t>2) To enhance the ability to read literature critically and present his/her own thoughts coherently</w:t>
      </w:r>
    </w:p>
    <w:p w:rsidR="003C3113" w:rsidRPr="003C3113" w:rsidRDefault="003C3113" w:rsidP="003C3113">
      <w:pPr>
        <w:spacing w:line="240" w:lineRule="auto"/>
        <w:rPr>
          <w:rFonts w:ascii="Times New Roman" w:hAnsi="Times New Roman" w:cs="Times New Roman"/>
          <w:color w:val="000000"/>
          <w:sz w:val="22"/>
        </w:rPr>
      </w:pPr>
      <w:r w:rsidRPr="003C3113">
        <w:rPr>
          <w:rFonts w:ascii="Times New Roman" w:hAnsi="Times New Roman" w:cs="Times New Roman"/>
          <w:sz w:val="22"/>
        </w:rPr>
        <w:t>3) To learn and experience research and paper writing</w:t>
      </w:r>
    </w:p>
    <w:p w:rsidR="00B95165" w:rsidRDefault="00B95165" w:rsidP="003C3113">
      <w:pPr>
        <w:spacing w:line="240" w:lineRule="auto"/>
        <w:rPr>
          <w:rFonts w:ascii="Times New Roman" w:hAnsi="Times New Roman" w:cs="Times New Roman"/>
          <w:color w:val="000000"/>
          <w:sz w:val="22"/>
        </w:rPr>
      </w:pPr>
    </w:p>
    <w:p w:rsidR="006C4F8F" w:rsidRPr="003C3113" w:rsidRDefault="006C4F8F" w:rsidP="006C4F8F">
      <w:pPr>
        <w:pStyle w:val="a"/>
        <w:spacing w:line="240" w:lineRule="auto"/>
        <w:rPr>
          <w:rFonts w:ascii="Times New Roman"/>
          <w:spacing w:val="5"/>
          <w:sz w:val="22"/>
          <w:szCs w:val="22"/>
        </w:rPr>
      </w:pPr>
      <w:r w:rsidRPr="003C3113">
        <w:rPr>
          <w:rFonts w:ascii="Times New Roman"/>
          <w:b/>
          <w:sz w:val="22"/>
          <w:szCs w:val="22"/>
          <w:u w:val="single"/>
        </w:rPr>
        <w:t xml:space="preserve">COURSE </w:t>
      </w:r>
      <w:r>
        <w:rPr>
          <w:rFonts w:ascii="Times New Roman" w:hint="eastAsia"/>
          <w:b/>
          <w:sz w:val="22"/>
          <w:szCs w:val="22"/>
          <w:u w:val="single"/>
        </w:rPr>
        <w:t>READINGS</w:t>
      </w:r>
    </w:p>
    <w:p w:rsidR="006C4F8F" w:rsidRPr="006C4F8F" w:rsidRDefault="006C4F8F" w:rsidP="006C4F8F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:rsidR="006C4F8F" w:rsidRDefault="006C4F8F" w:rsidP="003C3113">
      <w:pPr>
        <w:spacing w:line="240" w:lineRule="auto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 w:hint="eastAsia"/>
          <w:color w:val="000000"/>
          <w:sz w:val="22"/>
        </w:rPr>
        <w:t xml:space="preserve">All readings for the course will be posted on </w:t>
      </w:r>
      <w:r>
        <w:rPr>
          <w:rFonts w:ascii="Times New Roman" w:hAnsi="Times New Roman" w:cs="Times New Roman"/>
          <w:color w:val="000000"/>
          <w:sz w:val="22"/>
        </w:rPr>
        <w:t>the</w:t>
      </w:r>
      <w:r>
        <w:rPr>
          <w:rFonts w:ascii="Times New Roman" w:hAnsi="Times New Roman" w:cs="Times New Roman" w:hint="eastAsia"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class website in the form of PDF file.</w:t>
      </w:r>
    </w:p>
    <w:p w:rsidR="006C4F8F" w:rsidRPr="006C4F8F" w:rsidRDefault="006C4F8F" w:rsidP="003C3113">
      <w:pPr>
        <w:spacing w:line="240" w:lineRule="auto"/>
        <w:rPr>
          <w:rFonts w:ascii="Times New Roman" w:hAnsi="Times New Roman" w:cs="Times New Roman" w:hint="eastAsia"/>
          <w:color w:val="000000"/>
          <w:sz w:val="22"/>
        </w:rPr>
      </w:pPr>
    </w:p>
    <w:p w:rsidR="002161F0" w:rsidRPr="003C3113" w:rsidRDefault="002161F0" w:rsidP="003C3113">
      <w:pPr>
        <w:pStyle w:val="a"/>
        <w:spacing w:line="240" w:lineRule="auto"/>
        <w:rPr>
          <w:rFonts w:ascii="Times New Roman"/>
          <w:b/>
          <w:sz w:val="22"/>
          <w:szCs w:val="22"/>
          <w:u w:val="single"/>
        </w:rPr>
      </w:pPr>
      <w:r w:rsidRPr="003C3113">
        <w:rPr>
          <w:rFonts w:ascii="Times New Roman"/>
          <w:b/>
          <w:sz w:val="22"/>
          <w:szCs w:val="22"/>
          <w:u w:val="single"/>
        </w:rPr>
        <w:t>ASSIGNMENTS</w:t>
      </w:r>
    </w:p>
    <w:p w:rsidR="002161F0" w:rsidRPr="007504D1" w:rsidRDefault="002161F0" w:rsidP="002161F0">
      <w:pPr>
        <w:pStyle w:val="a"/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:rsidR="002161F0" w:rsidRPr="007504D1" w:rsidRDefault="002161F0" w:rsidP="003C3113">
      <w:pPr>
        <w:pStyle w:val="ListParagraph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7504D1">
        <w:rPr>
          <w:rFonts w:ascii="Times New Roman" w:hAnsi="Times New Roman" w:cs="Times New Roman"/>
          <w:sz w:val="22"/>
        </w:rPr>
        <w:t>To read all the articles assigned for each week before the class</w:t>
      </w:r>
    </w:p>
    <w:p w:rsidR="003C3113" w:rsidRPr="007504D1" w:rsidRDefault="003C3113" w:rsidP="003C3113">
      <w:pPr>
        <w:pStyle w:val="ListParagraph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2"/>
        </w:rPr>
      </w:pPr>
      <w:r w:rsidRPr="007504D1">
        <w:rPr>
          <w:rFonts w:ascii="Times New Roman" w:hAnsi="Times New Roman" w:cs="Times New Roman"/>
          <w:sz w:val="22"/>
        </w:rPr>
        <w:t>Weekly critical reviews of all the readings of the week: The critical reviews must be posted on the class website by 6p.m. on the day before the class. Students should bring a copy of their own reviews for the sake of in-class discussion.</w:t>
      </w:r>
    </w:p>
    <w:p w:rsidR="002161F0" w:rsidRPr="007504D1" w:rsidRDefault="003C3113" w:rsidP="002161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7504D1">
        <w:rPr>
          <w:rFonts w:ascii="Times New Roman" w:hAnsi="Times New Roman" w:cs="Times New Roman"/>
          <w:sz w:val="22"/>
        </w:rPr>
        <w:lastRenderedPageBreak/>
        <w:t>P</w:t>
      </w:r>
      <w:r w:rsidR="002161F0" w:rsidRPr="007504D1">
        <w:rPr>
          <w:rFonts w:ascii="Times New Roman" w:hAnsi="Times New Roman" w:cs="Times New Roman"/>
          <w:sz w:val="22"/>
        </w:rPr>
        <w:t xml:space="preserve">resentation on </w:t>
      </w:r>
      <w:r w:rsidR="007504D1" w:rsidRPr="007504D1">
        <w:rPr>
          <w:rFonts w:ascii="Times New Roman" w:hAnsi="Times New Roman" w:cs="Times New Roman"/>
          <w:sz w:val="22"/>
        </w:rPr>
        <w:t xml:space="preserve">assigned readings: An extensive written paper of critical review and </w:t>
      </w:r>
      <w:r w:rsidR="002161F0" w:rsidRPr="007504D1">
        <w:rPr>
          <w:rFonts w:ascii="Times New Roman" w:hAnsi="Times New Roman" w:cs="Times New Roman"/>
          <w:sz w:val="22"/>
        </w:rPr>
        <w:t>5 discussion questions</w:t>
      </w:r>
      <w:r w:rsidR="007504D1" w:rsidRPr="007504D1">
        <w:rPr>
          <w:rFonts w:ascii="Times New Roman" w:hAnsi="Times New Roman" w:cs="Times New Roman"/>
          <w:sz w:val="22"/>
        </w:rPr>
        <w:t xml:space="preserve"> is</w:t>
      </w:r>
      <w:r w:rsidR="002161F0" w:rsidRPr="007504D1">
        <w:rPr>
          <w:rFonts w:ascii="Times New Roman" w:hAnsi="Times New Roman" w:cs="Times New Roman"/>
          <w:sz w:val="22"/>
        </w:rPr>
        <w:t xml:space="preserve"> required. </w:t>
      </w:r>
      <w:r w:rsidR="007504D1" w:rsidRPr="007504D1">
        <w:rPr>
          <w:rFonts w:ascii="Times New Roman" w:hAnsi="Times New Roman" w:cs="Times New Roman"/>
          <w:sz w:val="22"/>
        </w:rPr>
        <w:t xml:space="preserve">The presentation should be analytically-organized and include the major issues, the empirical supports, and your own critique and relevant questions to discuss. </w:t>
      </w:r>
      <w:r w:rsidR="002161F0" w:rsidRPr="007504D1">
        <w:rPr>
          <w:rFonts w:ascii="Times New Roman" w:hAnsi="Times New Roman" w:cs="Times New Roman"/>
          <w:sz w:val="22"/>
        </w:rPr>
        <w:t xml:space="preserve">To be posted on the class website by </w:t>
      </w:r>
      <w:r w:rsidRPr="007504D1">
        <w:rPr>
          <w:rFonts w:ascii="Times New Roman" w:hAnsi="Times New Roman" w:cs="Times New Roman"/>
          <w:sz w:val="22"/>
        </w:rPr>
        <w:t xml:space="preserve">6p.m. on the day </w:t>
      </w:r>
      <w:r w:rsidR="002161F0" w:rsidRPr="007504D1">
        <w:rPr>
          <w:rFonts w:ascii="Times New Roman" w:hAnsi="Times New Roman" w:cs="Times New Roman"/>
          <w:sz w:val="22"/>
        </w:rPr>
        <w:t>before the class.</w:t>
      </w:r>
      <w:r w:rsidR="007504D1" w:rsidRPr="007504D1">
        <w:rPr>
          <w:rFonts w:ascii="Times New Roman" w:hAnsi="Times New Roman" w:cs="Times New Roman"/>
          <w:sz w:val="22"/>
        </w:rPr>
        <w:t xml:space="preserve"> The presenters are expected to initiate and lead the discussion under the guide of the instructor.</w:t>
      </w:r>
    </w:p>
    <w:p w:rsidR="002161F0" w:rsidRPr="007504D1" w:rsidRDefault="002161F0" w:rsidP="002161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7504D1">
        <w:rPr>
          <w:rFonts w:ascii="Times New Roman" w:hAnsi="Times New Roman" w:cs="Times New Roman"/>
          <w:sz w:val="22"/>
        </w:rPr>
        <w:t xml:space="preserve">A term paper on a topic related to the themes of the course: </w:t>
      </w:r>
      <w:r w:rsidR="006F3253" w:rsidRPr="007504D1">
        <w:rPr>
          <w:rFonts w:ascii="Times New Roman" w:hAnsi="Times New Roman" w:cs="Times New Roman"/>
          <w:sz w:val="22"/>
        </w:rPr>
        <w:t xml:space="preserve">Minimum </w:t>
      </w:r>
      <w:r w:rsidRPr="007504D1">
        <w:rPr>
          <w:rFonts w:ascii="Times New Roman" w:hAnsi="Times New Roman" w:cs="Times New Roman"/>
          <w:sz w:val="22"/>
        </w:rPr>
        <w:t xml:space="preserve">15 double-spaced pages </w:t>
      </w:r>
      <w:r w:rsidR="00B73751" w:rsidRPr="007504D1">
        <w:rPr>
          <w:rFonts w:ascii="Times New Roman" w:hAnsi="Times New Roman" w:cs="Times New Roman"/>
          <w:sz w:val="22"/>
        </w:rPr>
        <w:t>including bibliography</w:t>
      </w:r>
      <w:r w:rsidRPr="007504D1">
        <w:rPr>
          <w:rFonts w:ascii="Times New Roman" w:hAnsi="Times New Roman" w:cs="Times New Roman"/>
          <w:sz w:val="22"/>
        </w:rPr>
        <w:t xml:space="preserve">. </w:t>
      </w:r>
      <w:r w:rsidR="00B73751" w:rsidRPr="007504D1">
        <w:rPr>
          <w:rFonts w:ascii="Times New Roman" w:hAnsi="Times New Roman" w:cs="Times New Roman"/>
          <w:sz w:val="22"/>
        </w:rPr>
        <w:t xml:space="preserve">Font: </w:t>
      </w:r>
      <w:r w:rsidRPr="007504D1">
        <w:rPr>
          <w:rFonts w:ascii="Times New Roman" w:hAnsi="Times New Roman" w:cs="Times New Roman"/>
          <w:sz w:val="22"/>
        </w:rPr>
        <w:t>Times New Roman 12. Due</w:t>
      </w:r>
      <w:r w:rsidR="00B73751" w:rsidRPr="007504D1">
        <w:rPr>
          <w:rFonts w:ascii="Times New Roman" w:hAnsi="Times New Roman" w:cs="Times New Roman"/>
          <w:sz w:val="22"/>
        </w:rPr>
        <w:t xml:space="preserve"> on S</w:t>
      </w:r>
      <w:r w:rsidR="006F3253" w:rsidRPr="007504D1">
        <w:rPr>
          <w:rFonts w:ascii="Times New Roman" w:hAnsi="Times New Roman" w:cs="Times New Roman"/>
          <w:sz w:val="22"/>
        </w:rPr>
        <w:t>aturday</w:t>
      </w:r>
      <w:r w:rsidR="00B73751" w:rsidRPr="007504D1">
        <w:rPr>
          <w:rFonts w:ascii="Times New Roman" w:hAnsi="Times New Roman" w:cs="Times New Roman"/>
          <w:sz w:val="22"/>
        </w:rPr>
        <w:t xml:space="preserve"> of Week 15</w:t>
      </w:r>
      <w:r w:rsidRPr="007504D1">
        <w:rPr>
          <w:rFonts w:ascii="Times New Roman" w:hAnsi="Times New Roman" w:cs="Times New Roman"/>
          <w:sz w:val="22"/>
        </w:rPr>
        <w:t>.</w:t>
      </w:r>
    </w:p>
    <w:p w:rsidR="00B73751" w:rsidRPr="007504D1" w:rsidRDefault="00B73751" w:rsidP="00B737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7504D1">
        <w:rPr>
          <w:rFonts w:ascii="Times New Roman" w:hAnsi="Times New Roman" w:cs="Times New Roman"/>
          <w:sz w:val="22"/>
        </w:rPr>
        <w:t>One-page description of your term paper idea due the night before the class of Week 9. To be presented and discussed in class.</w:t>
      </w:r>
    </w:p>
    <w:p w:rsidR="002161F0" w:rsidRPr="007504D1" w:rsidRDefault="002161F0" w:rsidP="002161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7504D1">
        <w:rPr>
          <w:rFonts w:ascii="Times New Roman" w:hAnsi="Times New Roman" w:cs="Times New Roman"/>
          <w:sz w:val="22"/>
        </w:rPr>
        <w:t xml:space="preserve">Term paper presentation in the </w:t>
      </w:r>
      <w:r w:rsidR="006F3253" w:rsidRPr="007504D1">
        <w:rPr>
          <w:rFonts w:ascii="Times New Roman" w:hAnsi="Times New Roman" w:cs="Times New Roman"/>
          <w:sz w:val="22"/>
        </w:rPr>
        <w:t>class</w:t>
      </w:r>
      <w:r w:rsidRPr="007504D1">
        <w:rPr>
          <w:rFonts w:ascii="Times New Roman" w:hAnsi="Times New Roman" w:cs="Times New Roman"/>
          <w:sz w:val="22"/>
        </w:rPr>
        <w:t xml:space="preserve"> of </w:t>
      </w:r>
      <w:r w:rsidR="006F3253" w:rsidRPr="007504D1">
        <w:rPr>
          <w:rFonts w:ascii="Times New Roman" w:hAnsi="Times New Roman" w:cs="Times New Roman"/>
          <w:sz w:val="22"/>
        </w:rPr>
        <w:t>Week 15</w:t>
      </w:r>
      <w:r w:rsidRPr="007504D1">
        <w:rPr>
          <w:rFonts w:ascii="Times New Roman" w:hAnsi="Times New Roman" w:cs="Times New Roman"/>
          <w:sz w:val="22"/>
        </w:rPr>
        <w:t>.</w:t>
      </w:r>
    </w:p>
    <w:p w:rsidR="002161F0" w:rsidRPr="007504D1" w:rsidRDefault="002161F0" w:rsidP="002161F0">
      <w:pPr>
        <w:pStyle w:val="a"/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:rsidR="002161F0" w:rsidRPr="007504D1" w:rsidRDefault="002161F0" w:rsidP="002161F0">
      <w:pPr>
        <w:pStyle w:val="a"/>
        <w:spacing w:line="240" w:lineRule="auto"/>
        <w:rPr>
          <w:rFonts w:ascii="Times New Roman"/>
          <w:sz w:val="22"/>
          <w:szCs w:val="22"/>
          <w:u w:val="single"/>
        </w:rPr>
      </w:pPr>
      <w:r w:rsidRPr="007504D1">
        <w:rPr>
          <w:rFonts w:ascii="Times New Roman"/>
          <w:b/>
          <w:sz w:val="22"/>
          <w:szCs w:val="22"/>
          <w:u w:val="single"/>
        </w:rPr>
        <w:t>GRADING POLICY</w:t>
      </w:r>
    </w:p>
    <w:p w:rsidR="002161F0" w:rsidRPr="007504D1" w:rsidRDefault="002161F0" w:rsidP="002161F0">
      <w:pPr>
        <w:pStyle w:val="a"/>
        <w:spacing w:line="240" w:lineRule="auto"/>
        <w:rPr>
          <w:rFonts w:ascii="Times New Roman"/>
          <w:b/>
          <w:spacing w:val="-5"/>
          <w:sz w:val="22"/>
          <w:szCs w:val="22"/>
        </w:rPr>
      </w:pPr>
    </w:p>
    <w:p w:rsidR="002161F0" w:rsidRPr="007504D1" w:rsidRDefault="002161F0" w:rsidP="002161F0">
      <w:pPr>
        <w:rPr>
          <w:rFonts w:ascii="Times New Roman" w:hAnsi="Times New Roman" w:cs="Times New Roman"/>
          <w:sz w:val="22"/>
        </w:rPr>
      </w:pPr>
      <w:r w:rsidRPr="007504D1">
        <w:rPr>
          <w:rFonts w:ascii="Times New Roman" w:hAnsi="Times New Roman" w:cs="Times New Roman"/>
          <w:sz w:val="22"/>
        </w:rPr>
        <w:t>1. T</w:t>
      </w:r>
      <w:r w:rsidR="007504D1">
        <w:rPr>
          <w:rFonts w:ascii="Times New Roman" w:hAnsi="Times New Roman" w:cs="Times New Roman"/>
          <w:sz w:val="22"/>
        </w:rPr>
        <w:t>erm paper (35</w:t>
      </w:r>
      <w:r w:rsidRPr="007504D1">
        <w:rPr>
          <w:rFonts w:ascii="Times New Roman" w:hAnsi="Times New Roman" w:cs="Times New Roman"/>
          <w:sz w:val="22"/>
        </w:rPr>
        <w:t>%)</w:t>
      </w:r>
    </w:p>
    <w:p w:rsidR="002161F0" w:rsidRDefault="002161F0" w:rsidP="002161F0">
      <w:pPr>
        <w:rPr>
          <w:rFonts w:ascii="Times New Roman"/>
          <w:sz w:val="22"/>
        </w:rPr>
      </w:pPr>
      <w:r w:rsidRPr="007504D1">
        <w:rPr>
          <w:rFonts w:ascii="Times New Roman" w:hAnsi="Times New Roman" w:cs="Times New Roman"/>
          <w:sz w:val="22"/>
        </w:rPr>
        <w:t xml:space="preserve">2. Class </w:t>
      </w:r>
      <w:r w:rsidR="00B73751">
        <w:rPr>
          <w:rFonts w:ascii="Times New Roman"/>
          <w:sz w:val="22"/>
        </w:rPr>
        <w:t xml:space="preserve">attendance and </w:t>
      </w:r>
      <w:r w:rsidRPr="00F3741A">
        <w:rPr>
          <w:rFonts w:ascii="Times New Roman"/>
          <w:sz w:val="22"/>
        </w:rPr>
        <w:t xml:space="preserve">participation </w:t>
      </w:r>
      <w:r w:rsidR="007504D1">
        <w:rPr>
          <w:rFonts w:ascii="Times New Roman" w:hint="eastAsia"/>
          <w:sz w:val="22"/>
        </w:rPr>
        <w:t>(20</w:t>
      </w:r>
      <w:r>
        <w:rPr>
          <w:rFonts w:ascii="Times New Roman" w:hint="eastAsia"/>
          <w:sz w:val="22"/>
        </w:rPr>
        <w:t>%)</w:t>
      </w:r>
    </w:p>
    <w:p w:rsidR="007504D1" w:rsidRPr="00F3741A" w:rsidRDefault="00B73751" w:rsidP="007504D1">
      <w:pPr>
        <w:rPr>
          <w:rFonts w:ascii="Times New Roman"/>
          <w:sz w:val="22"/>
        </w:rPr>
      </w:pPr>
      <w:r>
        <w:rPr>
          <w:rFonts w:ascii="Times New Roman" w:hint="eastAsia"/>
          <w:sz w:val="22"/>
        </w:rPr>
        <w:t xml:space="preserve">3. </w:t>
      </w:r>
      <w:r w:rsidR="007504D1">
        <w:rPr>
          <w:rFonts w:ascii="Times New Roman"/>
          <w:sz w:val="22"/>
        </w:rPr>
        <w:t>Weekly critical reviews (20%)</w:t>
      </w:r>
    </w:p>
    <w:p w:rsidR="002161F0" w:rsidRDefault="007504D1" w:rsidP="002161F0">
      <w:pPr>
        <w:rPr>
          <w:rFonts w:ascii="Times New Roman"/>
          <w:sz w:val="22"/>
        </w:rPr>
      </w:pPr>
      <w:r>
        <w:rPr>
          <w:rFonts w:ascii="Times New Roman"/>
          <w:sz w:val="22"/>
        </w:rPr>
        <w:t>4. P</w:t>
      </w:r>
      <w:r>
        <w:rPr>
          <w:rFonts w:ascii="Times New Roman" w:hint="eastAsia"/>
          <w:sz w:val="22"/>
        </w:rPr>
        <w:t>resentation</w:t>
      </w:r>
      <w:r>
        <w:rPr>
          <w:rFonts w:ascii="Times New Roman"/>
          <w:sz w:val="22"/>
        </w:rPr>
        <w:t xml:space="preserve"> of weekly readings </w:t>
      </w:r>
      <w:r>
        <w:rPr>
          <w:rFonts w:ascii="Times New Roman" w:hint="eastAsia"/>
          <w:sz w:val="22"/>
        </w:rPr>
        <w:t>(15</w:t>
      </w:r>
      <w:r w:rsidR="002161F0">
        <w:rPr>
          <w:rFonts w:ascii="Times New Roman" w:hint="eastAsia"/>
          <w:sz w:val="22"/>
        </w:rPr>
        <w:t>%)</w:t>
      </w:r>
    </w:p>
    <w:p w:rsidR="00B73751" w:rsidRDefault="007504D1" w:rsidP="002161F0">
      <w:pPr>
        <w:rPr>
          <w:rFonts w:ascii="Times New Roman"/>
          <w:sz w:val="22"/>
        </w:rPr>
      </w:pPr>
      <w:r>
        <w:rPr>
          <w:rFonts w:ascii="Times New Roman"/>
          <w:sz w:val="22"/>
        </w:rPr>
        <w:t>5.</w:t>
      </w:r>
      <w:r w:rsidR="002161F0" w:rsidRPr="00F3741A">
        <w:rPr>
          <w:rFonts w:ascii="Times New Roman"/>
          <w:sz w:val="22"/>
        </w:rPr>
        <w:t xml:space="preserve"> </w:t>
      </w:r>
      <w:r>
        <w:rPr>
          <w:rFonts w:ascii="Times New Roman"/>
          <w:sz w:val="22"/>
        </w:rPr>
        <w:t>Term paper ideas (5</w:t>
      </w:r>
      <w:r w:rsidR="00B73751">
        <w:rPr>
          <w:rFonts w:ascii="Times New Roman"/>
          <w:sz w:val="22"/>
        </w:rPr>
        <w:t>%)</w:t>
      </w:r>
    </w:p>
    <w:p w:rsidR="00B73751" w:rsidRDefault="007504D1" w:rsidP="002161F0">
      <w:pPr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6</w:t>
      </w:r>
      <w:r w:rsidR="002161F0">
        <w:rPr>
          <w:rFonts w:ascii="Times New Roman" w:hint="eastAsia"/>
          <w:sz w:val="22"/>
        </w:rPr>
        <w:t xml:space="preserve">. </w:t>
      </w:r>
      <w:r w:rsidR="00B73751">
        <w:rPr>
          <w:rFonts w:ascii="Times New Roman" w:hint="eastAsia"/>
          <w:sz w:val="22"/>
        </w:rPr>
        <w:t>Term</w:t>
      </w:r>
      <w:r w:rsidR="00B73751" w:rsidRPr="00F3741A">
        <w:rPr>
          <w:rFonts w:ascii="Times New Roman"/>
          <w:sz w:val="22"/>
        </w:rPr>
        <w:t xml:space="preserve"> paper presentation (</w:t>
      </w:r>
      <w:r w:rsidR="00B73751">
        <w:rPr>
          <w:rFonts w:ascii="Times New Roman"/>
          <w:sz w:val="22"/>
        </w:rPr>
        <w:t>5</w:t>
      </w:r>
      <w:r w:rsidR="00B73751" w:rsidRPr="00F3741A">
        <w:rPr>
          <w:rFonts w:ascii="Times New Roman"/>
          <w:sz w:val="22"/>
        </w:rPr>
        <w:t>%)</w:t>
      </w:r>
    </w:p>
    <w:p w:rsidR="002161F0" w:rsidRPr="007504D1" w:rsidRDefault="002161F0">
      <w:pPr>
        <w:rPr>
          <w:color w:val="000000"/>
          <w:szCs w:val="20"/>
        </w:rPr>
      </w:pPr>
    </w:p>
    <w:p w:rsidR="002161F0" w:rsidRDefault="002161F0">
      <w:pPr>
        <w:rPr>
          <w:rFonts w:ascii="Times New Roman"/>
          <w:b/>
          <w:sz w:val="22"/>
          <w:u w:val="single"/>
        </w:rPr>
      </w:pPr>
      <w:r>
        <w:rPr>
          <w:rFonts w:ascii="Times New Roman"/>
          <w:b/>
          <w:sz w:val="22"/>
          <w:u w:val="single"/>
        </w:rPr>
        <w:t>C</w:t>
      </w:r>
      <w:r>
        <w:rPr>
          <w:rFonts w:ascii="Times New Roman" w:hint="eastAsia"/>
          <w:b/>
          <w:sz w:val="22"/>
          <w:u w:val="single"/>
        </w:rPr>
        <w:t>OURSE</w:t>
      </w:r>
      <w:r w:rsidRPr="00F3741A">
        <w:rPr>
          <w:rFonts w:ascii="Times New Roman"/>
          <w:b/>
          <w:sz w:val="22"/>
          <w:u w:val="single"/>
        </w:rPr>
        <w:t xml:space="preserve"> SCHEDULE</w:t>
      </w:r>
      <w:r>
        <w:rPr>
          <w:rFonts w:ascii="Times New Roman" w:hint="eastAsia"/>
          <w:b/>
          <w:sz w:val="22"/>
          <w:u w:val="single"/>
        </w:rPr>
        <w:t xml:space="preserve"> &amp; READING LIST</w:t>
      </w:r>
    </w:p>
    <w:p w:rsidR="007C2DC0" w:rsidRPr="007C2DC0" w:rsidRDefault="007C2DC0">
      <w:pPr>
        <w:rPr>
          <w:color w:val="000000"/>
          <w:szCs w:val="20"/>
        </w:rPr>
      </w:pPr>
      <w:r w:rsidRPr="007C2DC0">
        <w:rPr>
          <w:rFonts w:ascii="Times New Roman"/>
          <w:sz w:val="22"/>
        </w:rPr>
        <w:t>(Subject to change and to be updated)</w:t>
      </w:r>
    </w:p>
    <w:p w:rsidR="007C2DC0" w:rsidRDefault="007C2DC0">
      <w:pPr>
        <w:rPr>
          <w:b/>
        </w:rPr>
      </w:pPr>
    </w:p>
    <w:p w:rsidR="00B95165" w:rsidRPr="00EE3198" w:rsidRDefault="00B95165" w:rsidP="00C8007D">
      <w:pPr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EE3198">
        <w:rPr>
          <w:rFonts w:ascii="Times New Roman" w:hAnsi="Times New Roman" w:cs="Times New Roman"/>
          <w:b/>
          <w:sz w:val="22"/>
        </w:rPr>
        <w:t>Week 1</w:t>
      </w:r>
    </w:p>
    <w:p w:rsidR="0004590A" w:rsidRPr="00EE3198" w:rsidRDefault="00B95165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Introduction</w:t>
      </w:r>
      <w:r w:rsidR="007C2DC0" w:rsidRPr="00EE3198">
        <w:rPr>
          <w:rFonts w:ascii="Times New Roman" w:hAnsi="Times New Roman" w:cs="Times New Roman"/>
          <w:b/>
          <w:sz w:val="22"/>
        </w:rPr>
        <w:t xml:space="preserve"> &amp; </w:t>
      </w:r>
      <w:r w:rsidR="0004590A" w:rsidRPr="00EE3198">
        <w:rPr>
          <w:rFonts w:ascii="Times New Roman" w:hAnsi="Times New Roman" w:cs="Times New Roman"/>
          <w:b/>
          <w:sz w:val="22"/>
        </w:rPr>
        <w:t xml:space="preserve">Brief overview of Latin American Economic Development </w:t>
      </w:r>
    </w:p>
    <w:p w:rsidR="0004590A" w:rsidRPr="00C8007D" w:rsidRDefault="00E65F1C" w:rsidP="00C8007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Franko, P. 2007</w:t>
      </w:r>
      <w:r w:rsidR="0004590A" w:rsidRPr="00C8007D">
        <w:rPr>
          <w:rFonts w:ascii="Times New Roman" w:hAnsi="Times New Roman" w:cs="Times New Roman"/>
          <w:sz w:val="22"/>
        </w:rPr>
        <w:t> The Puzzle of Latin American Economic Development. Chapter 1 “Development in Latin America: a: conceptualizing economic change in the region”</w:t>
      </w:r>
    </w:p>
    <w:p w:rsidR="0004590A" w:rsidRPr="00C8007D" w:rsidRDefault="00E65F1C" w:rsidP="00C8007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Franko, P. 2007</w:t>
      </w:r>
      <w:r w:rsidR="0004590A" w:rsidRPr="00C8007D">
        <w:rPr>
          <w:rFonts w:ascii="Times New Roman" w:hAnsi="Times New Roman" w:cs="Times New Roman"/>
          <w:sz w:val="22"/>
        </w:rPr>
        <w:t> The Puzzle of Latin American Economic Development. Chapter 2</w:t>
      </w:r>
      <w:r w:rsidR="000A2AEB" w:rsidRPr="00C8007D">
        <w:rPr>
          <w:rFonts w:ascii="Times New Roman" w:hAnsi="Times New Roman" w:cs="Times New Roman"/>
          <w:sz w:val="22"/>
        </w:rPr>
        <w:t xml:space="preserve"> </w:t>
      </w:r>
      <w:r w:rsidR="0004590A" w:rsidRPr="00C8007D">
        <w:rPr>
          <w:rFonts w:ascii="Times New Roman" w:hAnsi="Times New Roman" w:cs="Times New Roman"/>
          <w:sz w:val="22"/>
        </w:rPr>
        <w:t xml:space="preserve">“Historical Legacies: Patterns of Unequal and Unstable Growth” </w:t>
      </w:r>
    </w:p>
    <w:p w:rsidR="0004590A" w:rsidRPr="00C8007D" w:rsidRDefault="0004590A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>Franko, P. 2007 The Puzzle of Latin American Economic Development. Chapter 3 “Import Substitution</w:t>
      </w:r>
      <w:r w:rsidR="00EE3198">
        <w:rPr>
          <w:rFonts w:ascii="Times New Roman" w:hAnsi="Times New Roman" w:cs="Times New Roman" w:hint="eastAsia"/>
          <w:sz w:val="22"/>
        </w:rPr>
        <w:t xml:space="preserve"> </w:t>
      </w:r>
      <w:r w:rsidRPr="00C8007D">
        <w:rPr>
          <w:rFonts w:ascii="Times New Roman" w:hAnsi="Times New Roman" w:cs="Times New Roman"/>
          <w:sz w:val="22"/>
        </w:rPr>
        <w:t>Industrialization: Looking Inward for the Source of Economic Growth”</w:t>
      </w:r>
    </w:p>
    <w:p w:rsidR="0004590A" w:rsidRPr="00EE3198" w:rsidRDefault="0004590A" w:rsidP="00C8007D">
      <w:pPr>
        <w:rPr>
          <w:rFonts w:ascii="Times New Roman" w:hAnsi="Times New Roman" w:cs="Times New Roman"/>
          <w:sz w:val="22"/>
        </w:rPr>
      </w:pPr>
    </w:p>
    <w:p w:rsidR="0004590A" w:rsidRPr="00EE3198" w:rsidRDefault="0004590A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Week 2</w:t>
      </w:r>
    </w:p>
    <w:p w:rsidR="00B95165" w:rsidRPr="00EE3198" w:rsidRDefault="005A1ED2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 xml:space="preserve">Theories of </w:t>
      </w:r>
      <w:r w:rsidR="00F02264" w:rsidRPr="00EE3198">
        <w:rPr>
          <w:rFonts w:ascii="Times New Roman" w:hAnsi="Times New Roman" w:cs="Times New Roman"/>
          <w:b/>
          <w:sz w:val="22"/>
        </w:rPr>
        <w:t>G</w:t>
      </w:r>
      <w:r w:rsidR="0026435B" w:rsidRPr="00EE3198">
        <w:rPr>
          <w:rFonts w:ascii="Times New Roman" w:hAnsi="Times New Roman" w:cs="Times New Roman"/>
          <w:b/>
          <w:sz w:val="22"/>
        </w:rPr>
        <w:t>lobalization</w:t>
      </w:r>
      <w:r w:rsidR="00F02264" w:rsidRPr="00EE3198">
        <w:rPr>
          <w:rFonts w:ascii="Times New Roman" w:hAnsi="Times New Roman" w:cs="Times New Roman"/>
          <w:b/>
          <w:sz w:val="22"/>
        </w:rPr>
        <w:t xml:space="preserve"> and Neoliberalism</w:t>
      </w:r>
    </w:p>
    <w:p w:rsidR="0026435B" w:rsidRPr="00C8007D" w:rsidRDefault="00C07DF0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>Held &amp; McGrew 2003 “The Great Globalization Debate: An Introduction” in The Global Transformations Reader: An Introduction to the Globalization Debate, edited by Held &amp; McGrew.</w:t>
      </w:r>
    </w:p>
    <w:p w:rsidR="00C07DF0" w:rsidRPr="00C8007D" w:rsidRDefault="00BA363A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>Linda Weiss 2003 “Introduction: bringing domestic institutions back in”, in her States in the Global Economy. Cambridge University Press.</w:t>
      </w:r>
    </w:p>
    <w:p w:rsidR="00E6702B" w:rsidRPr="00C8007D" w:rsidRDefault="00E6702B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lastRenderedPageBreak/>
        <w:t>Gamble 2006 “Two Faces of Neo-liberalism”, in The Neo-liberal Revolution: Forging the Market State, edited by Robison, New York, N.Y.</w:t>
      </w:r>
    </w:p>
    <w:p w:rsidR="00BA363A" w:rsidRPr="00C8007D" w:rsidRDefault="00E6702B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 xml:space="preserve">Patricio Silva 2006 “The politics of neo-liberalism in Latin America: legitimacy, </w:t>
      </w:r>
      <w:proofErr w:type="spellStart"/>
      <w:r w:rsidRPr="00C8007D">
        <w:rPr>
          <w:rFonts w:ascii="Times New Roman" w:hAnsi="Times New Roman" w:cs="Times New Roman"/>
          <w:sz w:val="22"/>
        </w:rPr>
        <w:t>depoliticization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 and technocratic rule in Chile” in The Neo-liberal Revolution: Forging the Market State, edited by Robison, New York, N.Y.</w:t>
      </w:r>
    </w:p>
    <w:p w:rsidR="00E6702B" w:rsidRPr="00C8007D" w:rsidRDefault="00E6702B" w:rsidP="00C8007D">
      <w:pPr>
        <w:rPr>
          <w:rFonts w:ascii="Times New Roman" w:hAnsi="Times New Roman" w:cs="Times New Roman"/>
          <w:sz w:val="22"/>
        </w:rPr>
      </w:pPr>
    </w:p>
    <w:p w:rsidR="00B95165" w:rsidRPr="00EE3198" w:rsidRDefault="0004590A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Week 3</w:t>
      </w:r>
    </w:p>
    <w:p w:rsidR="00B95165" w:rsidRPr="00EE3198" w:rsidRDefault="0083290E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A</w:t>
      </w:r>
      <w:r w:rsidR="0096335F" w:rsidRPr="00EE3198">
        <w:rPr>
          <w:rFonts w:ascii="Times New Roman" w:hAnsi="Times New Roman" w:cs="Times New Roman"/>
          <w:b/>
          <w:sz w:val="22"/>
        </w:rPr>
        <w:t>nti-neoliberal</w:t>
      </w:r>
      <w:r w:rsidRPr="00EE3198">
        <w:rPr>
          <w:rFonts w:ascii="Times New Roman" w:hAnsi="Times New Roman" w:cs="Times New Roman"/>
          <w:b/>
          <w:sz w:val="22"/>
        </w:rPr>
        <w:t>ism</w:t>
      </w:r>
    </w:p>
    <w:p w:rsidR="0096335F" w:rsidRPr="00C8007D" w:rsidRDefault="002550DE" w:rsidP="00C8007D">
      <w:pPr>
        <w:rPr>
          <w:rFonts w:ascii="Times New Roman" w:hAnsi="Times New Roman" w:cs="Times New Roman"/>
          <w:sz w:val="22"/>
        </w:rPr>
      </w:pPr>
      <w:proofErr w:type="spellStart"/>
      <w:r w:rsidRPr="00C8007D">
        <w:rPr>
          <w:rFonts w:ascii="Times New Roman" w:hAnsi="Times New Roman" w:cs="Times New Roman"/>
          <w:sz w:val="22"/>
        </w:rPr>
        <w:t>Ellner</w:t>
      </w:r>
      <w:proofErr w:type="spellEnd"/>
      <w:r w:rsidRPr="00C8007D">
        <w:rPr>
          <w:rFonts w:ascii="Times New Roman" w:hAnsi="Times New Roman" w:cs="Times New Roman"/>
          <w:sz w:val="22"/>
        </w:rPr>
        <w:t>, Steve. 2004 “Leftist Goals and the Debate over Anti-Neoliberal Strategy in Latin America,” Science &amp; Society, Vol. 68:1, pp. 10-32.</w:t>
      </w:r>
    </w:p>
    <w:p w:rsidR="008D39E8" w:rsidRPr="00C8007D" w:rsidRDefault="008D39E8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 xml:space="preserve">Robert R. Kaufman 2011 “The Political Left, the Export Boom, and the Populist Temptation,” in </w:t>
      </w:r>
      <w:proofErr w:type="spellStart"/>
      <w:r w:rsidRPr="00C8007D">
        <w:rPr>
          <w:rFonts w:ascii="Times New Roman" w:hAnsi="Times New Roman" w:cs="Times New Roman"/>
          <w:sz w:val="22"/>
        </w:rPr>
        <w:t>Levitsky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 and Roberts, eds. The Resurgence of the Latin American Left.</w:t>
      </w:r>
      <w:r w:rsidR="00EE3198">
        <w:rPr>
          <w:rFonts w:ascii="Times New Roman" w:hAnsi="Times New Roman" w:cs="Times New Roman" w:hint="eastAsia"/>
          <w:sz w:val="22"/>
        </w:rPr>
        <w:t xml:space="preserve"> </w:t>
      </w:r>
      <w:r w:rsidRPr="00C8007D">
        <w:rPr>
          <w:rFonts w:ascii="Times New Roman" w:hAnsi="Times New Roman" w:cs="Times New Roman"/>
          <w:sz w:val="22"/>
        </w:rPr>
        <w:t>Baltimore: Johns Hopkins University Press.</w:t>
      </w:r>
    </w:p>
    <w:p w:rsidR="008D39E8" w:rsidRPr="00C8007D" w:rsidRDefault="008D39E8" w:rsidP="00C8007D">
      <w:pPr>
        <w:rPr>
          <w:rFonts w:ascii="Times New Roman" w:hAnsi="Times New Roman" w:cs="Times New Roman"/>
          <w:sz w:val="22"/>
        </w:rPr>
      </w:pPr>
      <w:r w:rsidRPr="00E65F1C">
        <w:rPr>
          <w:rFonts w:ascii="Times New Roman" w:hAnsi="Times New Roman" w:cs="Times New Roman"/>
          <w:sz w:val="22"/>
          <w:lang w:val="es-ES_tradnl"/>
        </w:rPr>
        <w:t xml:space="preserve">Luis </w:t>
      </w:r>
      <w:proofErr w:type="spellStart"/>
      <w:r w:rsidRPr="00E65F1C">
        <w:rPr>
          <w:rFonts w:ascii="Times New Roman" w:hAnsi="Times New Roman" w:cs="Times New Roman"/>
          <w:sz w:val="22"/>
          <w:lang w:val="es-ES_tradnl"/>
        </w:rPr>
        <w:t>Reygadas</w:t>
      </w:r>
      <w:proofErr w:type="spellEnd"/>
      <w:r w:rsidRPr="00E65F1C">
        <w:rPr>
          <w:rFonts w:ascii="Times New Roman" w:hAnsi="Times New Roman" w:cs="Times New Roman"/>
          <w:sz w:val="22"/>
          <w:lang w:val="es-ES_tradnl"/>
        </w:rPr>
        <w:t xml:space="preserve"> and Fernando </w:t>
      </w:r>
      <w:proofErr w:type="spellStart"/>
      <w:r w:rsidRPr="00E65F1C">
        <w:rPr>
          <w:rFonts w:ascii="Times New Roman" w:hAnsi="Times New Roman" w:cs="Times New Roman"/>
          <w:sz w:val="22"/>
          <w:lang w:val="es-ES_tradnl"/>
        </w:rPr>
        <w:t>Filgueira</w:t>
      </w:r>
      <w:proofErr w:type="spellEnd"/>
      <w:r w:rsidRPr="00E65F1C">
        <w:rPr>
          <w:rFonts w:ascii="Times New Roman" w:hAnsi="Times New Roman" w:cs="Times New Roman"/>
          <w:sz w:val="22"/>
          <w:lang w:val="es-ES_tradnl"/>
        </w:rPr>
        <w:t xml:space="preserve">, </w:t>
      </w:r>
      <w:r w:rsidR="00E65F1C" w:rsidRPr="00E65F1C">
        <w:rPr>
          <w:rFonts w:ascii="Times New Roman" w:hAnsi="Times New Roman" w:cs="Times New Roman"/>
          <w:sz w:val="22"/>
          <w:lang w:val="es-ES_tradnl"/>
        </w:rPr>
        <w:t xml:space="preserve">2010. </w:t>
      </w:r>
      <w:r w:rsidRPr="00C8007D">
        <w:rPr>
          <w:rFonts w:ascii="Times New Roman" w:hAnsi="Times New Roman" w:cs="Times New Roman"/>
          <w:sz w:val="22"/>
        </w:rPr>
        <w:t>“Inequality and the Incorporation Crisis: The Left’s</w:t>
      </w:r>
      <w:r w:rsidR="00EE3198">
        <w:rPr>
          <w:rFonts w:ascii="Times New Roman" w:hAnsi="Times New Roman" w:cs="Times New Roman" w:hint="eastAsia"/>
          <w:sz w:val="22"/>
        </w:rPr>
        <w:t xml:space="preserve"> </w:t>
      </w:r>
      <w:r w:rsidRPr="00C8007D">
        <w:rPr>
          <w:rFonts w:ascii="Times New Roman" w:hAnsi="Times New Roman" w:cs="Times New Roman"/>
          <w:sz w:val="22"/>
        </w:rPr>
        <w:t xml:space="preserve">Social Policy Toolkit,” in Latin America’s Left Turns: Politics, Policies, and Trajectories of Change, eds. Maxwell A. Cameron and Eric </w:t>
      </w:r>
      <w:proofErr w:type="spellStart"/>
      <w:r w:rsidRPr="00C8007D">
        <w:rPr>
          <w:rFonts w:ascii="Times New Roman" w:hAnsi="Times New Roman" w:cs="Times New Roman"/>
          <w:sz w:val="22"/>
        </w:rPr>
        <w:t>Hershberg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. Boulder, CO: Lynne </w:t>
      </w:r>
      <w:proofErr w:type="spellStart"/>
      <w:r w:rsidRPr="00C8007D">
        <w:rPr>
          <w:rFonts w:ascii="Times New Roman" w:hAnsi="Times New Roman" w:cs="Times New Roman"/>
          <w:sz w:val="22"/>
        </w:rPr>
        <w:t>Rienner</w:t>
      </w:r>
      <w:proofErr w:type="spellEnd"/>
      <w:r w:rsidRPr="00C8007D">
        <w:rPr>
          <w:rFonts w:ascii="Times New Roman" w:hAnsi="Times New Roman" w:cs="Times New Roman"/>
          <w:sz w:val="22"/>
        </w:rPr>
        <w:t>, pp. 171-91.</w:t>
      </w:r>
    </w:p>
    <w:p w:rsidR="002550DE" w:rsidRPr="00C8007D" w:rsidRDefault="002550DE" w:rsidP="00C8007D">
      <w:pPr>
        <w:rPr>
          <w:rFonts w:ascii="Times New Roman" w:hAnsi="Times New Roman" w:cs="Times New Roman"/>
          <w:sz w:val="22"/>
        </w:rPr>
      </w:pPr>
    </w:p>
    <w:p w:rsidR="00B95165" w:rsidRPr="00EE3198" w:rsidRDefault="0004590A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Week 4</w:t>
      </w:r>
    </w:p>
    <w:p w:rsidR="00B95165" w:rsidRPr="00EE3198" w:rsidRDefault="0096335F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Poverty and Inequality</w:t>
      </w:r>
    </w:p>
    <w:p w:rsidR="0096335F" w:rsidRPr="00C8007D" w:rsidRDefault="008D39E8" w:rsidP="00C8007D">
      <w:pPr>
        <w:rPr>
          <w:rFonts w:ascii="Times New Roman" w:hAnsi="Times New Roman" w:cs="Times New Roman"/>
          <w:sz w:val="22"/>
        </w:rPr>
      </w:pPr>
      <w:proofErr w:type="spellStart"/>
      <w:r w:rsidRPr="00C8007D">
        <w:rPr>
          <w:rFonts w:ascii="Times New Roman" w:hAnsi="Times New Roman" w:cs="Times New Roman"/>
          <w:sz w:val="22"/>
        </w:rPr>
        <w:t>Thorbecke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, Eric and </w:t>
      </w:r>
      <w:proofErr w:type="spellStart"/>
      <w:r w:rsidRPr="00C8007D">
        <w:rPr>
          <w:rFonts w:ascii="Times New Roman" w:hAnsi="Times New Roman" w:cs="Times New Roman"/>
          <w:sz w:val="22"/>
        </w:rPr>
        <w:t>Nissanke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C8007D">
        <w:rPr>
          <w:rFonts w:ascii="Times New Roman" w:hAnsi="Times New Roman" w:cs="Times New Roman"/>
          <w:sz w:val="22"/>
        </w:rPr>
        <w:t>Machiko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. 2008 “The Impact of Globalization on the Poor in Latin America/Comments” </w:t>
      </w:r>
      <w:proofErr w:type="spellStart"/>
      <w:r w:rsidRPr="00C8007D">
        <w:rPr>
          <w:rFonts w:ascii="Times New Roman" w:hAnsi="Times New Roman" w:cs="Times New Roman"/>
          <w:sz w:val="22"/>
        </w:rPr>
        <w:t>Economia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 9:1, pp. 153-196</w:t>
      </w:r>
    </w:p>
    <w:p w:rsidR="003033E7" w:rsidRPr="00C8007D" w:rsidRDefault="003033E7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 xml:space="preserve">Castilho, Marta; Menendez, Marta; </w:t>
      </w:r>
      <w:proofErr w:type="spellStart"/>
      <w:r w:rsidRPr="00C8007D">
        <w:rPr>
          <w:rFonts w:ascii="Times New Roman" w:hAnsi="Times New Roman" w:cs="Times New Roman"/>
          <w:sz w:val="22"/>
        </w:rPr>
        <w:t>Sztulman</w:t>
      </w:r>
      <w:proofErr w:type="spellEnd"/>
      <w:r w:rsidRPr="00C8007D">
        <w:rPr>
          <w:rFonts w:ascii="Times New Roman" w:hAnsi="Times New Roman" w:cs="Times New Roman"/>
          <w:sz w:val="22"/>
        </w:rPr>
        <w:t>, Aude. 2012 “</w:t>
      </w:r>
      <w:r w:rsidRPr="00EE3198">
        <w:rPr>
          <w:rFonts w:ascii="Times New Roman" w:hAnsi="Times New Roman" w:cs="Times New Roman"/>
          <w:sz w:val="22"/>
        </w:rPr>
        <w:t>Trade Liberalization, Inequality, and Poverty in Brazilian States</w:t>
      </w:r>
      <w:r w:rsidRPr="00C8007D">
        <w:rPr>
          <w:rFonts w:ascii="Times New Roman" w:hAnsi="Times New Roman" w:cs="Times New Roman"/>
          <w:sz w:val="22"/>
        </w:rPr>
        <w:t>” World Development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.25pt;height:2.25pt"/>
        </w:pict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40.4: 821-835.</w:t>
      </w:r>
    </w:p>
    <w:p w:rsidR="003033E7" w:rsidRPr="00C8007D" w:rsidRDefault="003033E7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 xml:space="preserve">Huber, </w:t>
      </w:r>
      <w:proofErr w:type="spellStart"/>
      <w:r w:rsidRPr="00C8007D">
        <w:rPr>
          <w:rFonts w:ascii="Times New Roman" w:hAnsi="Times New Roman" w:cs="Times New Roman"/>
          <w:sz w:val="22"/>
        </w:rPr>
        <w:t>Evelyne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; Nielsen, François; </w:t>
      </w:r>
      <w:proofErr w:type="spellStart"/>
      <w:r w:rsidRPr="00C8007D">
        <w:rPr>
          <w:rFonts w:ascii="Times New Roman" w:hAnsi="Times New Roman" w:cs="Times New Roman"/>
          <w:sz w:val="22"/>
        </w:rPr>
        <w:t>Pribble</w:t>
      </w:r>
      <w:proofErr w:type="spellEnd"/>
      <w:r w:rsidRPr="00C8007D">
        <w:rPr>
          <w:rFonts w:ascii="Times New Roman" w:hAnsi="Times New Roman" w:cs="Times New Roman"/>
          <w:sz w:val="22"/>
        </w:rPr>
        <w:t>, Jenny; Stephens, John D. 2006 “</w:t>
      </w:r>
      <w:r w:rsidRPr="00EE3198">
        <w:rPr>
          <w:rFonts w:ascii="Times New Roman" w:hAnsi="Times New Roman" w:cs="Times New Roman"/>
          <w:sz w:val="22"/>
        </w:rPr>
        <w:t>Politics and Inequality in Latin America and the Caribbean</w:t>
      </w:r>
      <w:r w:rsidRPr="00C8007D">
        <w:rPr>
          <w:rFonts w:ascii="Times New Roman" w:hAnsi="Times New Roman" w:cs="Times New Roman"/>
          <w:sz w:val="22"/>
        </w:rPr>
        <w:t>” American Sociological Review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E65F1C" w:rsidRPr="00C8007D">
        <w:rPr>
          <w:rFonts w:ascii="Times New Roman" w:hAnsi="Times New Roman" w:cs="Times New Roman"/>
          <w:sz w:val="22"/>
        </w:rPr>
        <w:fldChar w:fldCharType="begin"/>
      </w:r>
      <w:r w:rsidR="00E65F1C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E65F1C"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fldChar w:fldCharType="begin"/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instrText>INCLUDEPICTURE  "http://search.proquest.com/assets/r20131.3.3-2/core/spacer.gif" \* MERGEFORMATINET</w:instrText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26" type="#_x0000_t75" alt="" style="width:2.25pt;height:2.25pt">
            <v:imagedata r:id="rId5" r:href="rId6"/>
          </v:shape>
        </w:pict>
      </w:r>
      <w:r w:rsidR="006C4F8F">
        <w:rPr>
          <w:rFonts w:ascii="Times New Roman" w:hAnsi="Times New Roman" w:cs="Times New Roman"/>
          <w:sz w:val="22"/>
        </w:rPr>
        <w:fldChar w:fldCharType="end"/>
      </w:r>
      <w:r w:rsidR="00E65F1C"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71.6: 943-963.</w:t>
      </w:r>
    </w:p>
    <w:p w:rsidR="008D39E8" w:rsidRPr="00C8007D" w:rsidRDefault="003033E7" w:rsidP="00C8007D">
      <w:pPr>
        <w:rPr>
          <w:rFonts w:ascii="Times New Roman" w:hAnsi="Times New Roman" w:cs="Times New Roman"/>
          <w:sz w:val="22"/>
        </w:rPr>
      </w:pPr>
      <w:proofErr w:type="spellStart"/>
      <w:r w:rsidRPr="00C8007D">
        <w:rPr>
          <w:rFonts w:ascii="Times New Roman" w:hAnsi="Times New Roman" w:cs="Times New Roman"/>
          <w:sz w:val="22"/>
        </w:rPr>
        <w:t>Korzeniewicz</w:t>
      </w:r>
      <w:proofErr w:type="spellEnd"/>
      <w:r w:rsidRPr="00C8007D">
        <w:rPr>
          <w:rFonts w:ascii="Times New Roman" w:hAnsi="Times New Roman" w:cs="Times New Roman"/>
          <w:sz w:val="22"/>
        </w:rPr>
        <w:t>, Roberto Patricio. 2012 “</w:t>
      </w:r>
      <w:r w:rsidRPr="00EE3198">
        <w:rPr>
          <w:rFonts w:ascii="Times New Roman" w:hAnsi="Times New Roman" w:cs="Times New Roman"/>
          <w:sz w:val="22"/>
        </w:rPr>
        <w:t>INEQUALITY</w:t>
      </w:r>
      <w:r w:rsidR="00EE3198">
        <w:rPr>
          <w:rFonts w:ascii="Times New Roman" w:hAnsi="Times New Roman" w:cs="Times New Roman"/>
          <w:sz w:val="22"/>
        </w:rPr>
        <w:t xml:space="preserve"> I</w:t>
      </w:r>
      <w:r w:rsidRPr="00EE3198">
        <w:rPr>
          <w:rFonts w:ascii="Times New Roman" w:hAnsi="Times New Roman" w:cs="Times New Roman"/>
          <w:sz w:val="22"/>
        </w:rPr>
        <w:t>N LATIN AMERICA AND THE QUANDARY OF CLIENTELISM</w:t>
      </w:r>
      <w:r w:rsidRPr="00C8007D">
        <w:rPr>
          <w:rFonts w:ascii="Times New Roman" w:hAnsi="Times New Roman" w:cs="Times New Roman"/>
          <w:sz w:val="22"/>
        </w:rPr>
        <w:t>” Latin American Research Review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E65F1C" w:rsidRPr="00C8007D">
        <w:rPr>
          <w:rFonts w:ascii="Times New Roman" w:hAnsi="Times New Roman" w:cs="Times New Roman"/>
          <w:sz w:val="22"/>
        </w:rPr>
        <w:fldChar w:fldCharType="begin"/>
      </w:r>
      <w:r w:rsidR="00E65F1C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E65F1C"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fldChar w:fldCharType="begin"/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instrText>INCLUDEPICTURE  "http:</w:instrText>
      </w:r>
      <w:r w:rsidR="006C4F8F">
        <w:rPr>
          <w:rFonts w:ascii="Times New Roman" w:hAnsi="Times New Roman" w:cs="Times New Roman"/>
          <w:sz w:val="22"/>
        </w:rPr>
        <w:instrText>//search.proquest.com/assets/r20131.3.3-2/core/spacer.gif" \* MERGEFORMATINET</w:instrText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27" type="#_x0000_t75" alt="" style="width:2.25pt;height:2.25pt">
            <v:imagedata r:id="rId5" r:href="rId7"/>
          </v:shape>
        </w:pict>
      </w:r>
      <w:r w:rsidR="006C4F8F">
        <w:rPr>
          <w:rFonts w:ascii="Times New Roman" w:hAnsi="Times New Roman" w:cs="Times New Roman"/>
          <w:sz w:val="22"/>
        </w:rPr>
        <w:fldChar w:fldCharType="end"/>
      </w:r>
      <w:r w:rsidR="00E65F1C"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47.3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E65F1C" w:rsidRPr="00C8007D">
        <w:rPr>
          <w:rFonts w:ascii="Times New Roman" w:hAnsi="Times New Roman" w:cs="Times New Roman"/>
          <w:sz w:val="22"/>
        </w:rPr>
        <w:fldChar w:fldCharType="begin"/>
      </w:r>
      <w:r w:rsidR="00E65F1C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E65F1C"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fldChar w:fldCharType="begin"/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instrText>INCLUDEPICTURE  "http://search.proquest.com/assets/r20131.3.3-2/core/spacer.gif" \* MERGEFORMATINET</w:instrText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28" type="#_x0000_t75" alt="" style="width:2.25pt;height:2.25pt">
            <v:imagedata r:id="rId5" r:href="rId8"/>
          </v:shape>
        </w:pict>
      </w:r>
      <w:r w:rsidR="006C4F8F">
        <w:rPr>
          <w:rFonts w:ascii="Times New Roman" w:hAnsi="Times New Roman" w:cs="Times New Roman"/>
          <w:sz w:val="22"/>
        </w:rPr>
        <w:fldChar w:fldCharType="end"/>
      </w:r>
      <w:r w:rsidR="00E65F1C"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="00E65F1C">
        <w:rPr>
          <w:rFonts w:ascii="Times New Roman" w:hAnsi="Times New Roman" w:cs="Times New Roman"/>
          <w:sz w:val="22"/>
        </w:rPr>
        <w:t>: 191-200</w:t>
      </w:r>
      <w:r w:rsidRPr="00C8007D">
        <w:rPr>
          <w:rFonts w:ascii="Times New Roman" w:hAnsi="Times New Roman" w:cs="Times New Roman"/>
          <w:sz w:val="22"/>
        </w:rPr>
        <w:t>. </w:t>
      </w:r>
    </w:p>
    <w:p w:rsidR="003033E7" w:rsidRPr="00C8007D" w:rsidRDefault="003033E7" w:rsidP="00C8007D">
      <w:pPr>
        <w:rPr>
          <w:rFonts w:ascii="Times New Roman" w:hAnsi="Times New Roman" w:cs="Times New Roman"/>
          <w:sz w:val="22"/>
        </w:rPr>
      </w:pPr>
    </w:p>
    <w:p w:rsidR="00B95165" w:rsidRPr="00EE3198" w:rsidRDefault="0004590A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Week 5</w:t>
      </w:r>
    </w:p>
    <w:p w:rsidR="00B95165" w:rsidRPr="00EE3198" w:rsidRDefault="00747E3A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 xml:space="preserve">Race/ethnicity, </w:t>
      </w:r>
      <w:r w:rsidR="00F02264" w:rsidRPr="00EE3198">
        <w:rPr>
          <w:rFonts w:ascii="Times New Roman" w:hAnsi="Times New Roman" w:cs="Times New Roman"/>
          <w:b/>
          <w:sz w:val="22"/>
        </w:rPr>
        <w:t>Indigenous rights</w:t>
      </w:r>
    </w:p>
    <w:p w:rsidR="00F02264" w:rsidRPr="00C8007D" w:rsidRDefault="00F02264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 xml:space="preserve">RICHARDS, PATRICIA. 2010 “Of Indians and Terrorists: How the State and Local Elites Construct the </w:t>
      </w:r>
      <w:proofErr w:type="spellStart"/>
      <w:r w:rsidRPr="00C8007D">
        <w:rPr>
          <w:rFonts w:ascii="Times New Roman" w:hAnsi="Times New Roman" w:cs="Times New Roman"/>
          <w:sz w:val="22"/>
        </w:rPr>
        <w:t>Mapuche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 in Neoliberal Multicultural Chile” Journal of Latin American Studies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6F3253" w:rsidRPr="00C8007D">
        <w:rPr>
          <w:rFonts w:ascii="Times New Roman" w:hAnsi="Times New Roman" w:cs="Times New Roman"/>
          <w:sz w:val="22"/>
        </w:rPr>
        <w:fldChar w:fldCharType="begin"/>
      </w:r>
      <w:r w:rsidR="006F3253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6F3253" w:rsidRPr="00C8007D">
        <w:rPr>
          <w:rFonts w:ascii="Times New Roman" w:hAnsi="Times New Roman" w:cs="Times New Roman"/>
          <w:sz w:val="22"/>
        </w:rPr>
        <w:fldChar w:fldCharType="separate"/>
      </w:r>
      <w:r w:rsidR="00AB1767" w:rsidRPr="00C8007D">
        <w:rPr>
          <w:rFonts w:ascii="Times New Roman" w:hAnsi="Times New Roman" w:cs="Times New Roman"/>
          <w:sz w:val="22"/>
        </w:rPr>
        <w:fldChar w:fldCharType="begin"/>
      </w:r>
      <w:r w:rsidR="00AB1767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AB1767" w:rsidRPr="00C8007D">
        <w:rPr>
          <w:rFonts w:ascii="Times New Roman" w:hAnsi="Times New Roman" w:cs="Times New Roman"/>
          <w:sz w:val="22"/>
        </w:rPr>
        <w:fldChar w:fldCharType="separate"/>
      </w:r>
      <w:r w:rsidR="00E65F1C" w:rsidRPr="00C8007D">
        <w:rPr>
          <w:rFonts w:ascii="Times New Roman" w:hAnsi="Times New Roman" w:cs="Times New Roman"/>
          <w:sz w:val="22"/>
        </w:rPr>
        <w:fldChar w:fldCharType="begin"/>
      </w:r>
      <w:r w:rsidR="00E65F1C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E65F1C"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fldChar w:fldCharType="begin"/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instrText>INCLUDEPICTURE  "http://search.proquest.com/assets/r20131.3.3-2/core/spacer.gif" \* MERGEFORMATINET</w:instrText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29" type="#_x0000_t75" alt="" style="width:2.25pt;height:2.25pt">
            <v:imagedata r:id="rId5" r:href="rId9"/>
          </v:shape>
        </w:pict>
      </w:r>
      <w:r w:rsidR="006C4F8F">
        <w:rPr>
          <w:rFonts w:ascii="Times New Roman" w:hAnsi="Times New Roman" w:cs="Times New Roman"/>
          <w:sz w:val="22"/>
        </w:rPr>
        <w:fldChar w:fldCharType="end"/>
      </w:r>
      <w:r w:rsidR="00E65F1C" w:rsidRPr="00C8007D">
        <w:rPr>
          <w:rFonts w:ascii="Times New Roman" w:hAnsi="Times New Roman" w:cs="Times New Roman"/>
          <w:sz w:val="22"/>
        </w:rPr>
        <w:fldChar w:fldCharType="end"/>
      </w:r>
      <w:r w:rsidR="00AB1767" w:rsidRPr="00C8007D">
        <w:rPr>
          <w:rFonts w:ascii="Times New Roman" w:hAnsi="Times New Roman" w:cs="Times New Roman"/>
          <w:sz w:val="22"/>
        </w:rPr>
        <w:fldChar w:fldCharType="end"/>
      </w:r>
      <w:r w:rsidR="006F3253"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42.1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6F3253" w:rsidRPr="00C8007D">
        <w:rPr>
          <w:rFonts w:ascii="Times New Roman" w:hAnsi="Times New Roman" w:cs="Times New Roman"/>
          <w:sz w:val="22"/>
        </w:rPr>
        <w:fldChar w:fldCharType="begin"/>
      </w:r>
      <w:r w:rsidR="006F3253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6F3253" w:rsidRPr="00C8007D">
        <w:rPr>
          <w:rFonts w:ascii="Times New Roman" w:hAnsi="Times New Roman" w:cs="Times New Roman"/>
          <w:sz w:val="22"/>
        </w:rPr>
        <w:fldChar w:fldCharType="separate"/>
      </w:r>
      <w:r w:rsidR="00AB1767" w:rsidRPr="00C8007D">
        <w:rPr>
          <w:rFonts w:ascii="Times New Roman" w:hAnsi="Times New Roman" w:cs="Times New Roman"/>
          <w:sz w:val="22"/>
        </w:rPr>
        <w:fldChar w:fldCharType="begin"/>
      </w:r>
      <w:r w:rsidR="00AB1767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AB1767" w:rsidRPr="00C8007D">
        <w:rPr>
          <w:rFonts w:ascii="Times New Roman" w:hAnsi="Times New Roman" w:cs="Times New Roman"/>
          <w:sz w:val="22"/>
        </w:rPr>
        <w:fldChar w:fldCharType="separate"/>
      </w:r>
      <w:r w:rsidR="00E65F1C" w:rsidRPr="00C8007D">
        <w:rPr>
          <w:rFonts w:ascii="Times New Roman" w:hAnsi="Times New Roman" w:cs="Times New Roman"/>
          <w:sz w:val="22"/>
        </w:rPr>
        <w:fldChar w:fldCharType="begin"/>
      </w:r>
      <w:r w:rsidR="00E65F1C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E65F1C"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fldChar w:fldCharType="begin"/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instrText>INCLUDEPICTURE  "http://search.proquest.com/assets/r20131.3.3-2/core/spacer.gif" \* MERGEFORMATINET</w:instrText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30" type="#_x0000_t75" alt="" style="width:2.25pt;height:2.25pt">
            <v:imagedata r:id="rId5" r:href="rId10"/>
          </v:shape>
        </w:pict>
      </w:r>
      <w:r w:rsidR="006C4F8F">
        <w:rPr>
          <w:rFonts w:ascii="Times New Roman" w:hAnsi="Times New Roman" w:cs="Times New Roman"/>
          <w:sz w:val="22"/>
        </w:rPr>
        <w:fldChar w:fldCharType="end"/>
      </w:r>
      <w:r w:rsidR="00E65F1C" w:rsidRPr="00C8007D">
        <w:rPr>
          <w:rFonts w:ascii="Times New Roman" w:hAnsi="Times New Roman" w:cs="Times New Roman"/>
          <w:sz w:val="22"/>
        </w:rPr>
        <w:fldChar w:fldCharType="end"/>
      </w:r>
      <w:r w:rsidR="00AB1767" w:rsidRPr="00C8007D">
        <w:rPr>
          <w:rFonts w:ascii="Times New Roman" w:hAnsi="Times New Roman" w:cs="Times New Roman"/>
          <w:sz w:val="22"/>
        </w:rPr>
        <w:fldChar w:fldCharType="end"/>
      </w:r>
      <w:r w:rsidR="006F3253"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: 59-90.</w:t>
      </w:r>
    </w:p>
    <w:p w:rsidR="00F02264" w:rsidRPr="00C8007D" w:rsidRDefault="00F02264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 xml:space="preserve">Yoshioka, </w:t>
      </w:r>
      <w:proofErr w:type="spellStart"/>
      <w:r w:rsidRPr="00C8007D">
        <w:rPr>
          <w:rFonts w:ascii="Times New Roman" w:hAnsi="Times New Roman" w:cs="Times New Roman"/>
          <w:sz w:val="22"/>
        </w:rPr>
        <w:t>Hirotoshi</w:t>
      </w:r>
      <w:proofErr w:type="spellEnd"/>
      <w:r w:rsidRPr="00C8007D">
        <w:rPr>
          <w:rFonts w:ascii="Times New Roman" w:hAnsi="Times New Roman" w:cs="Times New Roman"/>
          <w:sz w:val="22"/>
        </w:rPr>
        <w:t>. 2010 “</w:t>
      </w:r>
      <w:r w:rsidRPr="00EE3198">
        <w:rPr>
          <w:rFonts w:ascii="Times New Roman" w:hAnsi="Times New Roman" w:cs="Times New Roman"/>
          <w:sz w:val="22"/>
        </w:rPr>
        <w:t xml:space="preserve">INDIGENOUS LANGUAGE USAGE AND MAINTENANCE PATTERNS AMONG INDIGENOUS PEOPLE IN THE ERA OF Neoliberal MULTICULTURALISM IN MEXICO AND </w:t>
      </w:r>
      <w:proofErr w:type="spellStart"/>
      <w:r w:rsidRPr="00EE3198">
        <w:rPr>
          <w:rFonts w:ascii="Times New Roman" w:hAnsi="Times New Roman" w:cs="Times New Roman"/>
          <w:sz w:val="22"/>
        </w:rPr>
        <w:t>GUATEMALA</w:t>
      </w:r>
      <w:r w:rsidRPr="00C8007D">
        <w:rPr>
          <w:rFonts w:ascii="Times New Roman" w:hAnsi="Times New Roman" w:cs="Times New Roman"/>
          <w:sz w:val="22"/>
        </w:rPr>
        <w:t>”Latin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 American Research Review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6F3253" w:rsidRPr="00C8007D">
        <w:rPr>
          <w:rFonts w:ascii="Times New Roman" w:hAnsi="Times New Roman" w:cs="Times New Roman"/>
          <w:sz w:val="22"/>
        </w:rPr>
        <w:fldChar w:fldCharType="begin"/>
      </w:r>
      <w:r w:rsidR="006F3253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6F3253" w:rsidRPr="00C8007D">
        <w:rPr>
          <w:rFonts w:ascii="Times New Roman" w:hAnsi="Times New Roman" w:cs="Times New Roman"/>
          <w:sz w:val="22"/>
        </w:rPr>
        <w:fldChar w:fldCharType="separate"/>
      </w:r>
      <w:r w:rsidR="00AB1767" w:rsidRPr="00C8007D">
        <w:rPr>
          <w:rFonts w:ascii="Times New Roman" w:hAnsi="Times New Roman" w:cs="Times New Roman"/>
          <w:sz w:val="22"/>
        </w:rPr>
        <w:fldChar w:fldCharType="begin"/>
      </w:r>
      <w:r w:rsidR="00AB1767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AB1767" w:rsidRPr="00C8007D">
        <w:rPr>
          <w:rFonts w:ascii="Times New Roman" w:hAnsi="Times New Roman" w:cs="Times New Roman"/>
          <w:sz w:val="22"/>
        </w:rPr>
        <w:fldChar w:fldCharType="separate"/>
      </w:r>
      <w:r w:rsidR="00E65F1C" w:rsidRPr="00C8007D">
        <w:rPr>
          <w:rFonts w:ascii="Times New Roman" w:hAnsi="Times New Roman" w:cs="Times New Roman"/>
          <w:sz w:val="22"/>
        </w:rPr>
        <w:fldChar w:fldCharType="begin"/>
      </w:r>
      <w:r w:rsidR="00E65F1C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E65F1C"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fldChar w:fldCharType="begin"/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instrText>INCLUDEPICTURE  "http://search.proquest.com/assets/r20131.3.3-2/core/spacer.gif" \* MERGEFORMATINET</w:instrText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31" type="#_x0000_t75" alt="" style="width:2.25pt;height:2.25pt">
            <v:imagedata r:id="rId5" r:href="rId11"/>
          </v:shape>
        </w:pict>
      </w:r>
      <w:r w:rsidR="006C4F8F">
        <w:rPr>
          <w:rFonts w:ascii="Times New Roman" w:hAnsi="Times New Roman" w:cs="Times New Roman"/>
          <w:sz w:val="22"/>
        </w:rPr>
        <w:fldChar w:fldCharType="end"/>
      </w:r>
      <w:r w:rsidR="00E65F1C" w:rsidRPr="00C8007D">
        <w:rPr>
          <w:rFonts w:ascii="Times New Roman" w:hAnsi="Times New Roman" w:cs="Times New Roman"/>
          <w:sz w:val="22"/>
        </w:rPr>
        <w:fldChar w:fldCharType="end"/>
      </w:r>
      <w:r w:rsidR="00AB1767" w:rsidRPr="00C8007D">
        <w:rPr>
          <w:rFonts w:ascii="Times New Roman" w:hAnsi="Times New Roman" w:cs="Times New Roman"/>
          <w:sz w:val="22"/>
        </w:rPr>
        <w:fldChar w:fldCharType="end"/>
      </w:r>
      <w:r w:rsidR="006F3253"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45.3</w:t>
      </w:r>
      <w:r w:rsidR="00E65F1C">
        <w:rPr>
          <w:rFonts w:ascii="Times New Roman" w:hAnsi="Times New Roman" w:cs="Times New Roman"/>
          <w:sz w:val="22"/>
        </w:rPr>
        <w:t>: 5-34</w:t>
      </w:r>
      <w:r w:rsidRPr="00C8007D">
        <w:rPr>
          <w:rFonts w:ascii="Times New Roman" w:hAnsi="Times New Roman" w:cs="Times New Roman"/>
          <w:sz w:val="22"/>
        </w:rPr>
        <w:t>.</w:t>
      </w:r>
    </w:p>
    <w:p w:rsidR="00F02264" w:rsidRPr="00C8007D" w:rsidRDefault="0071104F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>Hooker, Juliet. 2005 “Indigenous Inclusion/Black Exclusion: Race, Ethnicity, and Multicultural Citizenship in Latin America.” Journal of Latin American Studies Vol. 37, pp. 285-310.</w:t>
      </w:r>
    </w:p>
    <w:p w:rsidR="0071104F" w:rsidRPr="00C8007D" w:rsidRDefault="0071104F" w:rsidP="00C8007D">
      <w:pPr>
        <w:rPr>
          <w:rFonts w:ascii="Times New Roman" w:hAnsi="Times New Roman" w:cs="Times New Roman"/>
          <w:sz w:val="22"/>
        </w:rPr>
      </w:pPr>
    </w:p>
    <w:p w:rsidR="00B95165" w:rsidRPr="00EE3198" w:rsidRDefault="0004590A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Week 6</w:t>
      </w:r>
    </w:p>
    <w:p w:rsidR="00B95165" w:rsidRPr="00EE3198" w:rsidRDefault="0096335F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Labor and informal economy</w:t>
      </w:r>
    </w:p>
    <w:p w:rsidR="00472EC7" w:rsidRPr="00C8007D" w:rsidRDefault="00472EC7" w:rsidP="00C8007D">
      <w:pPr>
        <w:rPr>
          <w:rFonts w:ascii="Times New Roman" w:hAnsi="Times New Roman" w:cs="Times New Roman"/>
          <w:sz w:val="22"/>
        </w:rPr>
      </w:pPr>
      <w:proofErr w:type="spellStart"/>
      <w:r w:rsidRPr="00C8007D">
        <w:rPr>
          <w:rFonts w:ascii="Times New Roman" w:hAnsi="Times New Roman" w:cs="Times New Roman"/>
          <w:sz w:val="22"/>
        </w:rPr>
        <w:t>Reinecke</w:t>
      </w:r>
      <w:proofErr w:type="spellEnd"/>
      <w:r w:rsidRPr="00C8007D">
        <w:rPr>
          <w:rFonts w:ascii="Times New Roman" w:hAnsi="Times New Roman" w:cs="Times New Roman"/>
          <w:sz w:val="22"/>
        </w:rPr>
        <w:t>, Gerhard 2006 “Is Globalization Good for Workers? Definitions and Evidence from  Latin America” International Labor and Working Class History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E65F1C" w:rsidRPr="00C8007D">
        <w:rPr>
          <w:rFonts w:ascii="Times New Roman" w:hAnsi="Times New Roman" w:cs="Times New Roman"/>
          <w:sz w:val="22"/>
        </w:rPr>
        <w:fldChar w:fldCharType="begin"/>
      </w:r>
      <w:r w:rsidR="00E65F1C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E65F1C"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fldChar w:fldCharType="begin"/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instrText>INCLUDEPICTURE  "http://search.proquest.com/assets/r20131.3.3-2/core/spacer.gif" \* MERGEFORMATINET</w:instrText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32" type="#_x0000_t75" alt="" style="width:2.25pt;height:2.25pt">
            <v:imagedata r:id="rId5" r:href="rId12"/>
          </v:shape>
        </w:pict>
      </w:r>
      <w:r w:rsidR="006C4F8F">
        <w:rPr>
          <w:rFonts w:ascii="Times New Roman" w:hAnsi="Times New Roman" w:cs="Times New Roman"/>
          <w:sz w:val="22"/>
        </w:rPr>
        <w:fldChar w:fldCharType="end"/>
      </w:r>
      <w:r w:rsidR="00E65F1C"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Vol.70, No.1,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E65F1C" w:rsidRPr="00C8007D">
        <w:rPr>
          <w:rFonts w:ascii="Times New Roman" w:hAnsi="Times New Roman" w:cs="Times New Roman"/>
          <w:sz w:val="22"/>
        </w:rPr>
        <w:fldChar w:fldCharType="begin"/>
      </w:r>
      <w:r w:rsidR="00E65F1C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E65F1C"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fldChar w:fldCharType="begin"/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instrText>INCLUDE</w:instrText>
      </w:r>
      <w:r w:rsidR="006C4F8F">
        <w:rPr>
          <w:rFonts w:ascii="Times New Roman" w:hAnsi="Times New Roman" w:cs="Times New Roman"/>
          <w:sz w:val="22"/>
        </w:rPr>
        <w:instrText>PICTURE  "http://search.proquest.com/assets/r20131.3.3-2/core/spacer.gif" \* MERGEFORMATINET</w:instrText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33" type="#_x0000_t75" alt="" style="width:2.25pt;height:2.25pt">
            <v:imagedata r:id="rId5" r:href="rId13"/>
          </v:shape>
        </w:pict>
      </w:r>
      <w:r w:rsidR="006C4F8F">
        <w:rPr>
          <w:rFonts w:ascii="Times New Roman" w:hAnsi="Times New Roman" w:cs="Times New Roman"/>
          <w:sz w:val="22"/>
        </w:rPr>
        <w:fldChar w:fldCharType="end"/>
      </w:r>
      <w:r w:rsidR="00E65F1C"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pp. 11-34.</w:t>
      </w:r>
    </w:p>
    <w:p w:rsidR="0096335F" w:rsidRPr="00C8007D" w:rsidRDefault="00472EC7" w:rsidP="00C8007D">
      <w:pPr>
        <w:rPr>
          <w:rFonts w:ascii="Times New Roman" w:hAnsi="Times New Roman" w:cs="Times New Roman"/>
          <w:sz w:val="22"/>
        </w:rPr>
      </w:pPr>
      <w:proofErr w:type="spellStart"/>
      <w:r w:rsidRPr="00C8007D">
        <w:rPr>
          <w:rFonts w:ascii="Times New Roman" w:hAnsi="Times New Roman" w:cs="Times New Roman"/>
          <w:sz w:val="22"/>
        </w:rPr>
        <w:t>Jonakin</w:t>
      </w:r>
      <w:proofErr w:type="spellEnd"/>
      <w:r w:rsidRPr="00C8007D">
        <w:rPr>
          <w:rFonts w:ascii="Times New Roman" w:hAnsi="Times New Roman" w:cs="Times New Roman"/>
          <w:sz w:val="22"/>
        </w:rPr>
        <w:t>, Jon 2006 “Cycling between Vice and Virtue: Assessing the Informal Sector's Awkward Role under Neoliberal Reform” Review of International Political Economy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34" type="#_x0000_t75" alt="" style="width:2.25pt;height:2.25pt"/>
        </w:pict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Vol.13, No.2, pp. 290-312.</w:t>
      </w:r>
    </w:p>
    <w:p w:rsidR="00472EC7" w:rsidRPr="00C8007D" w:rsidRDefault="00472EC7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>Barbara Stallings 2010 “Globalization and Labor in Four Developing Regions: An Institutional Approach” Studies in Comparative International Development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E65F1C" w:rsidRPr="00C8007D">
        <w:rPr>
          <w:rFonts w:ascii="Times New Roman" w:hAnsi="Times New Roman" w:cs="Times New Roman"/>
          <w:sz w:val="22"/>
        </w:rPr>
        <w:fldChar w:fldCharType="begin"/>
      </w:r>
      <w:r w:rsidR="00E65F1C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E65F1C"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fldChar w:fldCharType="begin"/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instrText>INCLUDEPICTURE  "http://search.proquest.com/assets/r20131.3.3-2/core/spacer.gif" \* MERGEFORMATINET</w:instrText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35" type="#_x0000_t75" alt="" style="width:2.25pt;height:2.25pt">
            <v:imagedata r:id="rId5" r:href="rId14"/>
          </v:shape>
        </w:pict>
      </w:r>
      <w:r w:rsidR="006C4F8F">
        <w:rPr>
          <w:rFonts w:ascii="Times New Roman" w:hAnsi="Times New Roman" w:cs="Times New Roman"/>
          <w:sz w:val="22"/>
        </w:rPr>
        <w:fldChar w:fldCharType="end"/>
      </w:r>
      <w:r w:rsidR="00E65F1C"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45.2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E65F1C" w:rsidRPr="00C8007D">
        <w:rPr>
          <w:rFonts w:ascii="Times New Roman" w:hAnsi="Times New Roman" w:cs="Times New Roman"/>
          <w:sz w:val="22"/>
        </w:rPr>
        <w:fldChar w:fldCharType="begin"/>
      </w:r>
      <w:r w:rsidR="00E65F1C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E65F1C"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fldChar w:fldCharType="begin"/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instrText>INCLUDEPICTURE  "http://search.proquest.com/assets/r20131.3.3-2/core/spacer.gif" \* MERGEFORMATINET</w:instrText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36" type="#_x0000_t75" alt="" style="width:2.25pt;height:2.25pt">
            <v:imagedata r:id="rId5" r:href="rId15"/>
          </v:shape>
        </w:pict>
      </w:r>
      <w:r w:rsidR="006C4F8F">
        <w:rPr>
          <w:rFonts w:ascii="Times New Roman" w:hAnsi="Times New Roman" w:cs="Times New Roman"/>
          <w:sz w:val="22"/>
        </w:rPr>
        <w:fldChar w:fldCharType="end"/>
      </w:r>
      <w:r w:rsidR="00E65F1C"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: 127-150. </w:t>
      </w:r>
    </w:p>
    <w:p w:rsidR="00472EC7" w:rsidRPr="00C8007D" w:rsidRDefault="00472EC7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>Duarte, Pedro Henrique Evangelista. 2013 “STRUCTURAL UNEMPLOYMENT IN BRAZIL IN THE NEOLIBERAL ERA” World Review of Political Economy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E65F1C" w:rsidRPr="00C8007D">
        <w:rPr>
          <w:rFonts w:ascii="Times New Roman" w:hAnsi="Times New Roman" w:cs="Times New Roman"/>
          <w:sz w:val="22"/>
        </w:rPr>
        <w:fldChar w:fldCharType="begin"/>
      </w:r>
      <w:r w:rsidR="00E65F1C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E65F1C"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fldChar w:fldCharType="begin"/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instrText>INCLUDEPICTURE  "http://search.proquest.com/assets/r20131.3.3-2/core/spacer.gif" \* MERGEFORMATINET</w:instrText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37" type="#_x0000_t75" alt="" style="width:2.25pt;height:2.25pt">
            <v:imagedata r:id="rId5" r:href="rId16"/>
          </v:shape>
        </w:pict>
      </w:r>
      <w:r w:rsidR="006C4F8F">
        <w:rPr>
          <w:rFonts w:ascii="Times New Roman" w:hAnsi="Times New Roman" w:cs="Times New Roman"/>
          <w:sz w:val="22"/>
        </w:rPr>
        <w:fldChar w:fldCharType="end"/>
      </w:r>
      <w:r w:rsidR="00E65F1C"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4.2: 192-217. </w:t>
      </w:r>
    </w:p>
    <w:p w:rsidR="00472EC7" w:rsidRPr="00C8007D" w:rsidRDefault="00472EC7" w:rsidP="00C8007D">
      <w:pPr>
        <w:rPr>
          <w:rFonts w:ascii="Times New Roman" w:hAnsi="Times New Roman" w:cs="Times New Roman"/>
          <w:sz w:val="22"/>
        </w:rPr>
      </w:pPr>
    </w:p>
    <w:p w:rsidR="00B95165" w:rsidRPr="00EE3198" w:rsidRDefault="0004590A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Week 7</w:t>
      </w:r>
    </w:p>
    <w:p w:rsidR="00B95165" w:rsidRPr="00EE3198" w:rsidRDefault="0096335F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Gender</w:t>
      </w:r>
    </w:p>
    <w:p w:rsidR="0096335F" w:rsidRPr="00C8007D" w:rsidRDefault="00A22A92" w:rsidP="00C8007D">
      <w:pPr>
        <w:rPr>
          <w:rFonts w:ascii="Times New Roman" w:hAnsi="Times New Roman" w:cs="Times New Roman"/>
          <w:sz w:val="22"/>
        </w:rPr>
      </w:pPr>
      <w:proofErr w:type="spellStart"/>
      <w:r w:rsidRPr="00C8007D">
        <w:rPr>
          <w:rFonts w:ascii="Times New Roman" w:hAnsi="Times New Roman" w:cs="Times New Roman"/>
          <w:sz w:val="22"/>
        </w:rPr>
        <w:t>Franzoni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, Juliana Martinez; </w:t>
      </w:r>
      <w:proofErr w:type="spellStart"/>
      <w:r w:rsidRPr="00C8007D">
        <w:rPr>
          <w:rFonts w:ascii="Times New Roman" w:hAnsi="Times New Roman" w:cs="Times New Roman"/>
          <w:sz w:val="22"/>
        </w:rPr>
        <w:t>Voorend</w:t>
      </w:r>
      <w:proofErr w:type="spellEnd"/>
      <w:r w:rsidRPr="00C8007D">
        <w:rPr>
          <w:rFonts w:ascii="Times New Roman" w:hAnsi="Times New Roman" w:cs="Times New Roman"/>
          <w:sz w:val="22"/>
        </w:rPr>
        <w:t>, Koen. 2012 “Blacks, Whites, or Grays? Conditional Transfers and Gender Equality in Latin America” Social Politics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38" type="#_x0000_t75" alt="" style="width:2.25pt;height:2.25pt"/>
        </w:pict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19.3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39" type="#_x0000_t75" alt="" style="width:2.25pt;height:2.25pt"/>
        </w:pict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: 383-407. </w:t>
      </w:r>
    </w:p>
    <w:p w:rsidR="00A22A92" w:rsidRDefault="00C8007D" w:rsidP="00C8007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TBD</w:t>
      </w:r>
    </w:p>
    <w:p w:rsidR="00C8007D" w:rsidRPr="00C8007D" w:rsidRDefault="00C8007D" w:rsidP="00C8007D">
      <w:pPr>
        <w:rPr>
          <w:rFonts w:ascii="Times New Roman" w:hAnsi="Times New Roman" w:cs="Times New Roman"/>
          <w:sz w:val="22"/>
        </w:rPr>
      </w:pPr>
    </w:p>
    <w:p w:rsidR="00B95165" w:rsidRPr="00EE3198" w:rsidRDefault="0004590A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Week 8</w:t>
      </w:r>
    </w:p>
    <w:p w:rsidR="00B95165" w:rsidRPr="00EE3198" w:rsidRDefault="00747E3A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Health care and education</w:t>
      </w:r>
    </w:p>
    <w:p w:rsidR="00747E3A" w:rsidRDefault="00C8007D" w:rsidP="00C8007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TBD</w:t>
      </w:r>
    </w:p>
    <w:p w:rsidR="00C8007D" w:rsidRPr="00C8007D" w:rsidRDefault="00C8007D" w:rsidP="00C8007D">
      <w:pPr>
        <w:rPr>
          <w:rFonts w:ascii="Times New Roman" w:hAnsi="Times New Roman" w:cs="Times New Roman"/>
          <w:sz w:val="22"/>
        </w:rPr>
      </w:pPr>
    </w:p>
    <w:p w:rsidR="00B95165" w:rsidRPr="00EE3198" w:rsidRDefault="0004590A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Week 9</w:t>
      </w:r>
    </w:p>
    <w:p w:rsidR="00B95165" w:rsidRPr="00C8007D" w:rsidRDefault="00B95165" w:rsidP="00C8007D">
      <w:pPr>
        <w:rPr>
          <w:rFonts w:ascii="Times New Roman" w:hAnsi="Times New Roman" w:cs="Times New Roman"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 xml:space="preserve">In-class Discussion on Individual </w:t>
      </w:r>
      <w:r w:rsidR="00B73751" w:rsidRPr="00EE3198">
        <w:rPr>
          <w:rFonts w:ascii="Times New Roman" w:hAnsi="Times New Roman" w:cs="Times New Roman"/>
          <w:b/>
          <w:sz w:val="22"/>
        </w:rPr>
        <w:t>Term</w:t>
      </w:r>
      <w:r w:rsidRPr="00EE3198">
        <w:rPr>
          <w:rFonts w:ascii="Times New Roman" w:hAnsi="Times New Roman" w:cs="Times New Roman"/>
          <w:b/>
          <w:sz w:val="22"/>
        </w:rPr>
        <w:t xml:space="preserve"> Paper Ideas</w:t>
      </w:r>
    </w:p>
    <w:p w:rsidR="00B95165" w:rsidRPr="00C8007D" w:rsidRDefault="00B95165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 xml:space="preserve">Based on one-page description of </w:t>
      </w:r>
      <w:r w:rsidR="00B73751" w:rsidRPr="00C8007D">
        <w:rPr>
          <w:rFonts w:ascii="Times New Roman" w:hAnsi="Times New Roman" w:cs="Times New Roman"/>
          <w:sz w:val="22"/>
        </w:rPr>
        <w:t>term</w:t>
      </w:r>
      <w:r w:rsidRPr="00C8007D">
        <w:rPr>
          <w:rFonts w:ascii="Times New Roman" w:hAnsi="Times New Roman" w:cs="Times New Roman"/>
          <w:sz w:val="22"/>
        </w:rPr>
        <w:t xml:space="preserve"> paper idea</w:t>
      </w:r>
      <w:r w:rsidR="00B73751" w:rsidRPr="00C8007D">
        <w:rPr>
          <w:rFonts w:ascii="Times New Roman" w:hAnsi="Times New Roman" w:cs="Times New Roman"/>
          <w:sz w:val="22"/>
        </w:rPr>
        <w:t>s</w:t>
      </w:r>
      <w:r w:rsidRPr="00C8007D">
        <w:rPr>
          <w:rFonts w:ascii="Times New Roman" w:hAnsi="Times New Roman" w:cs="Times New Roman"/>
          <w:sz w:val="22"/>
        </w:rPr>
        <w:t xml:space="preserve"> submitted by the day before the class of </w:t>
      </w:r>
      <w:r w:rsidR="00B73751" w:rsidRPr="00C8007D">
        <w:rPr>
          <w:rFonts w:ascii="Times New Roman" w:hAnsi="Times New Roman" w:cs="Times New Roman"/>
          <w:sz w:val="22"/>
        </w:rPr>
        <w:t>Week 9</w:t>
      </w:r>
    </w:p>
    <w:p w:rsidR="00B95165" w:rsidRPr="00C8007D" w:rsidRDefault="00B95165" w:rsidP="00C8007D">
      <w:pPr>
        <w:rPr>
          <w:rFonts w:ascii="Times New Roman" w:hAnsi="Times New Roman" w:cs="Times New Roman"/>
          <w:sz w:val="22"/>
        </w:rPr>
      </w:pPr>
    </w:p>
    <w:p w:rsidR="00B95165" w:rsidRPr="00EE3198" w:rsidRDefault="0004590A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Week 10</w:t>
      </w:r>
    </w:p>
    <w:p w:rsidR="00B95165" w:rsidRPr="00EE3198" w:rsidRDefault="0096335F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Social movements and Civil society</w:t>
      </w:r>
    </w:p>
    <w:p w:rsidR="00A90E34" w:rsidRPr="00C8007D" w:rsidRDefault="00A90E34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 xml:space="preserve">Gilbreth, Chris, and </w:t>
      </w:r>
      <w:proofErr w:type="spellStart"/>
      <w:r w:rsidRPr="00C8007D">
        <w:rPr>
          <w:rFonts w:ascii="Times New Roman" w:hAnsi="Times New Roman" w:cs="Times New Roman"/>
          <w:sz w:val="22"/>
        </w:rPr>
        <w:t>Gerado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 Otero, 2001. “Democratization in Mexico: The Zapatista Uprising and Civil Society,” Latin American Perspectives</w:t>
      </w:r>
      <w:r w:rsidR="00E65F1C">
        <w:rPr>
          <w:rFonts w:ascii="Times New Roman" w:hAnsi="Times New Roman" w:cs="Times New Roman"/>
          <w:sz w:val="22"/>
        </w:rPr>
        <w:t>, 28:</w:t>
      </w:r>
      <w:proofErr w:type="gramStart"/>
      <w:r w:rsidR="00E65F1C">
        <w:rPr>
          <w:rFonts w:ascii="Times New Roman" w:hAnsi="Times New Roman" w:cs="Times New Roman"/>
          <w:sz w:val="22"/>
        </w:rPr>
        <w:t xml:space="preserve">4 </w:t>
      </w:r>
      <w:r w:rsidRPr="00C8007D">
        <w:rPr>
          <w:rFonts w:ascii="Times New Roman" w:hAnsi="Times New Roman" w:cs="Times New Roman"/>
          <w:sz w:val="22"/>
        </w:rPr>
        <w:t>:</w:t>
      </w:r>
      <w:proofErr w:type="gramEnd"/>
      <w:r w:rsidRPr="00C8007D">
        <w:rPr>
          <w:rFonts w:ascii="Times New Roman" w:hAnsi="Times New Roman" w:cs="Times New Roman"/>
          <w:sz w:val="22"/>
        </w:rPr>
        <w:t xml:space="preserve"> 7-29. </w:t>
      </w:r>
    </w:p>
    <w:p w:rsidR="00747E3A" w:rsidRPr="00C8007D" w:rsidRDefault="001B1853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>Sandoval, Salvador A M. 2007 “Alternative Forms of Working-Class Organization and the Mobilization ofInformal-Sector Workers in Brazil in the Era of Neoliberalism” International Labor and Working Class History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E65F1C" w:rsidRPr="00C8007D">
        <w:rPr>
          <w:rFonts w:ascii="Times New Roman" w:hAnsi="Times New Roman" w:cs="Times New Roman"/>
          <w:sz w:val="22"/>
        </w:rPr>
        <w:fldChar w:fldCharType="begin"/>
      </w:r>
      <w:r w:rsidR="00E65F1C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E65F1C"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fldChar w:fldCharType="begin"/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instrText>INCLUDEPICTURE  "http://search.proquest.com/assets/r20131.3.3-2/core/spacer.gif" \* MERGEFORMATINET</w:instrText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40" type="#_x0000_t75" alt="" style="width:2.25pt;height:2.25pt">
            <v:imagedata r:id="rId5" r:href="rId17"/>
          </v:shape>
        </w:pict>
      </w:r>
      <w:r w:rsidR="006C4F8F">
        <w:rPr>
          <w:rFonts w:ascii="Times New Roman" w:hAnsi="Times New Roman" w:cs="Times New Roman"/>
          <w:sz w:val="22"/>
        </w:rPr>
        <w:fldChar w:fldCharType="end"/>
      </w:r>
      <w:r w:rsidR="00E65F1C"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72.1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E65F1C" w:rsidRPr="00C8007D">
        <w:rPr>
          <w:rFonts w:ascii="Times New Roman" w:hAnsi="Times New Roman" w:cs="Times New Roman"/>
          <w:sz w:val="22"/>
        </w:rPr>
        <w:fldChar w:fldCharType="begin"/>
      </w:r>
      <w:r w:rsidR="00E65F1C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E65F1C"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fldChar w:fldCharType="begin"/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instrText>INCLUDEPICTURE  "http://search.proquest.com/assets/r20</w:instrText>
      </w:r>
      <w:r w:rsidR="006C4F8F">
        <w:rPr>
          <w:rFonts w:ascii="Times New Roman" w:hAnsi="Times New Roman" w:cs="Times New Roman"/>
          <w:sz w:val="22"/>
        </w:rPr>
        <w:instrText>131.3.3-2/core/spacer.gif" \* MERGEFORMATINET</w:instrText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41" type="#_x0000_t75" alt="" style="width:2.25pt;height:2.25pt">
            <v:imagedata r:id="rId5" r:href="rId18"/>
          </v:shape>
        </w:pict>
      </w:r>
      <w:r w:rsidR="006C4F8F">
        <w:rPr>
          <w:rFonts w:ascii="Times New Roman" w:hAnsi="Times New Roman" w:cs="Times New Roman"/>
          <w:sz w:val="22"/>
        </w:rPr>
        <w:fldChar w:fldCharType="end"/>
      </w:r>
      <w:r w:rsidR="00E65F1C"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: 63-89. </w:t>
      </w:r>
    </w:p>
    <w:p w:rsidR="001B1853" w:rsidRPr="00C8007D" w:rsidRDefault="001B1853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 xml:space="preserve">BLACKWELL, MAYLEI. 2012 “The Practice of Autonomy in the Age of Neoliberalism: Strategies from Indigenous Women's </w:t>
      </w:r>
      <w:proofErr w:type="spellStart"/>
      <w:r w:rsidRPr="00C8007D">
        <w:rPr>
          <w:rFonts w:ascii="Times New Roman" w:hAnsi="Times New Roman" w:cs="Times New Roman"/>
          <w:sz w:val="22"/>
        </w:rPr>
        <w:t>Organising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 in Mexico” Journal of Latin American Studies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E65F1C" w:rsidRPr="00C8007D">
        <w:rPr>
          <w:rFonts w:ascii="Times New Roman" w:hAnsi="Times New Roman" w:cs="Times New Roman"/>
          <w:sz w:val="22"/>
        </w:rPr>
        <w:fldChar w:fldCharType="begin"/>
      </w:r>
      <w:r w:rsidR="00E65F1C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E65F1C"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fldChar w:fldCharType="begin"/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instrText>INCLUDEPICTURE  "http://search.proquest.com/assets/r20131.3.3-2/core/spacer</w:instrText>
      </w:r>
      <w:r w:rsidR="006C4F8F">
        <w:rPr>
          <w:rFonts w:ascii="Times New Roman" w:hAnsi="Times New Roman" w:cs="Times New Roman"/>
          <w:sz w:val="22"/>
        </w:rPr>
        <w:instrText>.gif" \* MERGEFORMATINET</w:instrText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42" type="#_x0000_t75" alt="" style="width:2.25pt;height:2.25pt">
            <v:imagedata r:id="rId5" r:href="rId19"/>
          </v:shape>
        </w:pict>
      </w:r>
      <w:r w:rsidR="006C4F8F">
        <w:rPr>
          <w:rFonts w:ascii="Times New Roman" w:hAnsi="Times New Roman" w:cs="Times New Roman"/>
          <w:sz w:val="22"/>
        </w:rPr>
        <w:fldChar w:fldCharType="end"/>
      </w:r>
      <w:r w:rsidR="00E65F1C"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44.4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E65F1C" w:rsidRPr="00C8007D">
        <w:rPr>
          <w:rFonts w:ascii="Times New Roman" w:hAnsi="Times New Roman" w:cs="Times New Roman"/>
          <w:sz w:val="22"/>
        </w:rPr>
        <w:fldChar w:fldCharType="begin"/>
      </w:r>
      <w:r w:rsidR="00E65F1C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E65F1C"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fldChar w:fldCharType="begin"/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instrText xml:space="preserve">INCLUDEPICTURE </w:instrText>
      </w:r>
      <w:r w:rsidR="006C4F8F">
        <w:rPr>
          <w:rFonts w:ascii="Times New Roman" w:hAnsi="Times New Roman" w:cs="Times New Roman"/>
          <w:sz w:val="22"/>
        </w:rPr>
        <w:instrText xml:space="preserve"> "http://search.proquest.com/assets/r20131.3.3-2/core/spacer.gif" \* MERGEFORMATINET</w:instrText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43" type="#_x0000_t75" alt="" style="width:2.25pt;height:2.25pt">
            <v:imagedata r:id="rId5" r:href="rId20"/>
          </v:shape>
        </w:pict>
      </w:r>
      <w:r w:rsidR="006C4F8F">
        <w:rPr>
          <w:rFonts w:ascii="Times New Roman" w:hAnsi="Times New Roman" w:cs="Times New Roman"/>
          <w:sz w:val="22"/>
        </w:rPr>
        <w:fldChar w:fldCharType="end"/>
      </w:r>
      <w:r w:rsidR="00E65F1C"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: 703-732. </w:t>
      </w:r>
    </w:p>
    <w:p w:rsidR="00A90E34" w:rsidRPr="00C8007D" w:rsidRDefault="00A90E34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lastRenderedPageBreak/>
        <w:t xml:space="preserve">Keck &amp; </w:t>
      </w:r>
      <w:proofErr w:type="spellStart"/>
      <w:r w:rsidRPr="00C8007D">
        <w:rPr>
          <w:rFonts w:ascii="Times New Roman" w:hAnsi="Times New Roman" w:cs="Times New Roman"/>
          <w:sz w:val="22"/>
        </w:rPr>
        <w:t>Sikkink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 1998 “Human Rights Advocacy Networks in Latin America” Activists beyond Borders: Advocacy Networks in International Politics. Ithaca, NY: Cornell University Press</w:t>
      </w:r>
    </w:p>
    <w:p w:rsidR="00A90E34" w:rsidRPr="00C8007D" w:rsidRDefault="00A90E34" w:rsidP="00C8007D">
      <w:pPr>
        <w:rPr>
          <w:rFonts w:ascii="Times New Roman" w:hAnsi="Times New Roman" w:cs="Times New Roman"/>
          <w:sz w:val="22"/>
        </w:rPr>
      </w:pPr>
    </w:p>
    <w:p w:rsidR="00B95165" w:rsidRPr="00EE3198" w:rsidRDefault="0004590A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Week 11</w:t>
      </w:r>
    </w:p>
    <w:p w:rsidR="00B95165" w:rsidRPr="00EE3198" w:rsidRDefault="002F7254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Social security and P</w:t>
      </w:r>
      <w:r w:rsidR="00747E3A" w:rsidRPr="00EE3198">
        <w:rPr>
          <w:rFonts w:ascii="Times New Roman" w:hAnsi="Times New Roman" w:cs="Times New Roman"/>
          <w:b/>
          <w:sz w:val="22"/>
        </w:rPr>
        <w:t>ension</w:t>
      </w:r>
    </w:p>
    <w:p w:rsidR="00747E3A" w:rsidRPr="00C8007D" w:rsidRDefault="002F7254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>Brooks, Sarah M 2007 “Globalization and Pension Reform in Latin America” Latin American Politics and Society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E65F1C" w:rsidRPr="00C8007D">
        <w:rPr>
          <w:rFonts w:ascii="Times New Roman" w:hAnsi="Times New Roman" w:cs="Times New Roman"/>
          <w:sz w:val="22"/>
        </w:rPr>
        <w:fldChar w:fldCharType="begin"/>
      </w:r>
      <w:r w:rsidR="00E65F1C" w:rsidRPr="00C8007D">
        <w:rPr>
          <w:rFonts w:ascii="Times New Roman" w:hAnsi="Times New Roman" w:cs="Times New Roman"/>
          <w:sz w:val="22"/>
        </w:rPr>
        <w:instrText xml:space="preserve"> INCLUDEPICTURE  "http://search.proquest.com/assets/r20131.3.3-2/core/spacer.gif" \* MERGEFORMATINET </w:instrText>
      </w:r>
      <w:r w:rsidR="00E65F1C"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fldChar w:fldCharType="begin"/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instrText>INCLUDEPICTURE  "http://search.proquest.com/assets/r20</w:instrText>
      </w:r>
      <w:r w:rsidR="006C4F8F">
        <w:rPr>
          <w:rFonts w:ascii="Times New Roman" w:hAnsi="Times New Roman" w:cs="Times New Roman"/>
          <w:sz w:val="22"/>
        </w:rPr>
        <w:instrText>131.3.3-2/core/spacer.gif" \* MERGEFORMATINET</w:instrText>
      </w:r>
      <w:r w:rsidR="006C4F8F">
        <w:rPr>
          <w:rFonts w:ascii="Times New Roman" w:hAnsi="Times New Roman" w:cs="Times New Roman"/>
          <w:sz w:val="22"/>
        </w:rPr>
        <w:instrText xml:space="preserve"> </w:instrText>
      </w:r>
      <w:r w:rsidR="006C4F8F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44" type="#_x0000_t75" alt="" style="width:2.25pt;height:2.25pt">
            <v:imagedata r:id="rId5" r:href="rId21"/>
          </v:shape>
        </w:pict>
      </w:r>
      <w:r w:rsidR="006C4F8F">
        <w:rPr>
          <w:rFonts w:ascii="Times New Roman" w:hAnsi="Times New Roman" w:cs="Times New Roman"/>
          <w:sz w:val="22"/>
        </w:rPr>
        <w:fldChar w:fldCharType="end"/>
      </w:r>
      <w:r w:rsidR="00E65F1C"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49.4: 31-</w:t>
      </w:r>
      <w:smartTag w:uri="urn:schemas-microsoft-com:office:smarttags" w:element="stockticker">
        <w:r w:rsidRPr="00C8007D">
          <w:rPr>
            <w:rFonts w:ascii="Times New Roman" w:hAnsi="Times New Roman" w:cs="Times New Roman"/>
            <w:sz w:val="22"/>
          </w:rPr>
          <w:t>III</w:t>
        </w:r>
      </w:smartTag>
      <w:r w:rsidRPr="00C8007D">
        <w:rPr>
          <w:rFonts w:ascii="Times New Roman" w:hAnsi="Times New Roman" w:cs="Times New Roman"/>
          <w:sz w:val="22"/>
        </w:rPr>
        <w:t>. </w:t>
      </w:r>
    </w:p>
    <w:p w:rsidR="001B1853" w:rsidRPr="00C8007D" w:rsidRDefault="001B1853" w:rsidP="00C8007D">
      <w:pPr>
        <w:rPr>
          <w:rFonts w:ascii="Times New Roman" w:hAnsi="Times New Roman" w:cs="Times New Roman"/>
          <w:sz w:val="22"/>
        </w:rPr>
      </w:pPr>
      <w:proofErr w:type="spellStart"/>
      <w:r w:rsidRPr="00C8007D">
        <w:rPr>
          <w:rFonts w:ascii="Times New Roman" w:hAnsi="Times New Roman" w:cs="Times New Roman"/>
          <w:sz w:val="22"/>
        </w:rPr>
        <w:t>Weyland</w:t>
      </w:r>
      <w:proofErr w:type="spellEnd"/>
      <w:r w:rsidR="00E65F1C">
        <w:rPr>
          <w:rFonts w:ascii="Times New Roman" w:hAnsi="Times New Roman" w:cs="Times New Roman"/>
          <w:sz w:val="22"/>
        </w:rPr>
        <w:t>, Kurt Gerhard 2005.</w:t>
      </w:r>
      <w:r w:rsidRPr="00C8007D">
        <w:rPr>
          <w:rFonts w:ascii="Times New Roman" w:hAnsi="Times New Roman" w:cs="Times New Roman"/>
          <w:sz w:val="22"/>
        </w:rPr>
        <w:t xml:space="preserve"> “Theories of Policy Diffusion: Lessons from Latin American Pension </w:t>
      </w:r>
    </w:p>
    <w:p w:rsidR="002F7254" w:rsidRPr="00C8007D" w:rsidRDefault="001B1853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>Reform” World Politics</w:t>
      </w:r>
    </w:p>
    <w:p w:rsidR="001B1853" w:rsidRPr="00C8007D" w:rsidRDefault="00FF475C" w:rsidP="00C8007D">
      <w:pPr>
        <w:rPr>
          <w:rFonts w:ascii="Times New Roman" w:hAnsi="Times New Roman" w:cs="Times New Roman"/>
          <w:sz w:val="22"/>
        </w:rPr>
      </w:pPr>
      <w:proofErr w:type="spellStart"/>
      <w:r w:rsidRPr="00C8007D">
        <w:rPr>
          <w:rFonts w:ascii="Times New Roman" w:hAnsi="Times New Roman" w:cs="Times New Roman"/>
          <w:sz w:val="22"/>
        </w:rPr>
        <w:t>Arza</w:t>
      </w:r>
      <w:proofErr w:type="spellEnd"/>
      <w:r w:rsidR="00E65F1C">
        <w:rPr>
          <w:rFonts w:ascii="Times New Roman" w:hAnsi="Times New Roman" w:cs="Times New Roman"/>
          <w:sz w:val="22"/>
        </w:rPr>
        <w:t>, C. 2008</w:t>
      </w:r>
      <w:r w:rsidRPr="00C8007D">
        <w:rPr>
          <w:rFonts w:ascii="Times New Roman" w:hAnsi="Times New Roman" w:cs="Times New Roman"/>
          <w:sz w:val="22"/>
        </w:rPr>
        <w:t>. Pension reform in Latin America: Distributional principles, inequalities and alternative policy options. Journal of Latin American Studies, 40(1), 1-28.</w:t>
      </w:r>
    </w:p>
    <w:p w:rsidR="001B1853" w:rsidRPr="00C8007D" w:rsidRDefault="001B1853" w:rsidP="00C8007D">
      <w:pPr>
        <w:rPr>
          <w:rFonts w:ascii="Times New Roman" w:hAnsi="Times New Roman" w:cs="Times New Roman"/>
          <w:sz w:val="22"/>
        </w:rPr>
      </w:pPr>
    </w:p>
    <w:p w:rsidR="00B95165" w:rsidRPr="00EE3198" w:rsidRDefault="0004590A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Week 12</w:t>
      </w:r>
    </w:p>
    <w:p w:rsidR="00B95165" w:rsidRPr="00EE3198" w:rsidRDefault="00747E3A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Conditional cash transfer</w:t>
      </w:r>
    </w:p>
    <w:p w:rsidR="0004590A" w:rsidRPr="00C8007D" w:rsidRDefault="00E65F1C" w:rsidP="00C8007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Sugiyama, N. B. 2011</w:t>
      </w:r>
      <w:r w:rsidR="00543128" w:rsidRPr="00C8007D">
        <w:rPr>
          <w:rFonts w:ascii="Times New Roman" w:hAnsi="Times New Roman" w:cs="Times New Roman"/>
          <w:sz w:val="22"/>
        </w:rPr>
        <w:t xml:space="preserve">. The diffusion of conditional cash transfer programs in the </w:t>
      </w:r>
      <w:proofErr w:type="spellStart"/>
      <w:r w:rsidR="00543128" w:rsidRPr="00C8007D">
        <w:rPr>
          <w:rFonts w:ascii="Times New Roman" w:hAnsi="Times New Roman" w:cs="Times New Roman"/>
          <w:sz w:val="22"/>
        </w:rPr>
        <w:t>americas</w:t>
      </w:r>
      <w:proofErr w:type="spellEnd"/>
      <w:r w:rsidR="00543128" w:rsidRPr="00C8007D">
        <w:rPr>
          <w:rFonts w:ascii="Times New Roman" w:hAnsi="Times New Roman" w:cs="Times New Roman"/>
          <w:sz w:val="22"/>
        </w:rPr>
        <w:t>. Global Social Policy, 11(2-3), 250-278.</w:t>
      </w:r>
    </w:p>
    <w:p w:rsidR="00543128" w:rsidRPr="00C8007D" w:rsidRDefault="00681ADB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>Sanchez-</w:t>
      </w:r>
      <w:proofErr w:type="spellStart"/>
      <w:r w:rsidRPr="00C8007D">
        <w:rPr>
          <w:rFonts w:ascii="Times New Roman" w:hAnsi="Times New Roman" w:cs="Times New Roman"/>
          <w:sz w:val="22"/>
        </w:rPr>
        <w:t>Ancochea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, </w:t>
      </w:r>
      <w:r w:rsidR="00E65F1C">
        <w:rPr>
          <w:rFonts w:ascii="Times New Roman" w:hAnsi="Times New Roman" w:cs="Times New Roman"/>
          <w:sz w:val="22"/>
        </w:rPr>
        <w:t xml:space="preserve">D., &amp; </w:t>
      </w:r>
      <w:proofErr w:type="spellStart"/>
      <w:r w:rsidR="00E65F1C">
        <w:rPr>
          <w:rFonts w:ascii="Times New Roman" w:hAnsi="Times New Roman" w:cs="Times New Roman"/>
          <w:sz w:val="22"/>
        </w:rPr>
        <w:t>Mattei</w:t>
      </w:r>
      <w:proofErr w:type="spellEnd"/>
      <w:r w:rsidR="00E65F1C">
        <w:rPr>
          <w:rFonts w:ascii="Times New Roman" w:hAnsi="Times New Roman" w:cs="Times New Roman"/>
          <w:sz w:val="22"/>
        </w:rPr>
        <w:t>, L. 2011</w:t>
      </w:r>
      <w:r w:rsidRPr="00C8007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8007D">
        <w:rPr>
          <w:rFonts w:ascii="Times New Roman" w:hAnsi="Times New Roman" w:cs="Times New Roman"/>
          <w:sz w:val="22"/>
        </w:rPr>
        <w:t>Bolsa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8007D">
        <w:rPr>
          <w:rFonts w:ascii="Times New Roman" w:hAnsi="Times New Roman" w:cs="Times New Roman"/>
          <w:sz w:val="22"/>
        </w:rPr>
        <w:t>Familia</w:t>
      </w:r>
      <w:proofErr w:type="spellEnd"/>
      <w:r w:rsidRPr="00C8007D">
        <w:rPr>
          <w:rFonts w:ascii="Times New Roman" w:hAnsi="Times New Roman" w:cs="Times New Roman"/>
          <w:sz w:val="22"/>
        </w:rPr>
        <w:t>, poverty and inequality: Political and economic effects in the short and long run. Global Social Policy, 11(2-3), 299-318.</w:t>
      </w:r>
    </w:p>
    <w:p w:rsidR="00681ADB" w:rsidRDefault="00EE3198" w:rsidP="00C8007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TBD</w:t>
      </w:r>
    </w:p>
    <w:p w:rsidR="00EE3198" w:rsidRPr="00C8007D" w:rsidRDefault="00EE3198" w:rsidP="00C8007D">
      <w:pPr>
        <w:rPr>
          <w:rFonts w:ascii="Times New Roman" w:hAnsi="Times New Roman" w:cs="Times New Roman"/>
          <w:sz w:val="22"/>
        </w:rPr>
      </w:pPr>
    </w:p>
    <w:p w:rsidR="00B95165" w:rsidRPr="00EE3198" w:rsidRDefault="00B95165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Week 13</w:t>
      </w:r>
    </w:p>
    <w:p w:rsidR="00B95165" w:rsidRPr="00EE3198" w:rsidRDefault="00A22A92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International m</w:t>
      </w:r>
      <w:r w:rsidR="001921AD" w:rsidRPr="00EE3198">
        <w:rPr>
          <w:rFonts w:ascii="Times New Roman" w:hAnsi="Times New Roman" w:cs="Times New Roman"/>
          <w:b/>
          <w:sz w:val="22"/>
        </w:rPr>
        <w:t>igration</w:t>
      </w:r>
    </w:p>
    <w:p w:rsidR="00A22A92" w:rsidRPr="00C8007D" w:rsidRDefault="00A22A92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>Pellegrino, Adela. 2001 “Trends in Latin American Skilled Migration: "Brain Drain" or "Brain Exchange"?” International Migration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45" type="#_x0000_t75" alt="" style="width:2.25pt;height:2.25pt"/>
        </w:pict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39.5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46" type="#_x0000_t75" alt="" style="width:2.25pt;height:2.25pt"/>
        </w:pict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: 111-132.</w:t>
      </w:r>
    </w:p>
    <w:p w:rsidR="00A22A92" w:rsidRPr="00C8007D" w:rsidRDefault="00A22A92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 xml:space="preserve">Canales, Alejandro I. </w:t>
      </w:r>
      <w:r w:rsidR="00E65F1C">
        <w:rPr>
          <w:rFonts w:ascii="Times New Roman" w:hAnsi="Times New Roman" w:cs="Times New Roman"/>
          <w:sz w:val="22"/>
        </w:rPr>
        <w:t xml:space="preserve">2003 </w:t>
      </w:r>
      <w:r w:rsidRPr="00C8007D">
        <w:rPr>
          <w:rFonts w:ascii="Times New Roman" w:hAnsi="Times New Roman" w:cs="Times New Roman"/>
          <w:sz w:val="22"/>
        </w:rPr>
        <w:t xml:space="preserve">“Mexican </w:t>
      </w:r>
      <w:proofErr w:type="spellStart"/>
      <w:r w:rsidRPr="00C8007D">
        <w:rPr>
          <w:rFonts w:ascii="Times New Roman" w:hAnsi="Times New Roman" w:cs="Times New Roman"/>
          <w:sz w:val="22"/>
        </w:rPr>
        <w:t>Labour</w:t>
      </w:r>
      <w:proofErr w:type="spellEnd"/>
      <w:r w:rsidRPr="00C8007D">
        <w:rPr>
          <w:rFonts w:ascii="Times New Roman" w:hAnsi="Times New Roman" w:cs="Times New Roman"/>
          <w:sz w:val="22"/>
        </w:rPr>
        <w:t> Migration to the United States in the Age of </w:t>
      </w:r>
      <w:proofErr w:type="spellStart"/>
      <w:r w:rsidRPr="00C8007D">
        <w:rPr>
          <w:rFonts w:ascii="Times New Roman" w:hAnsi="Times New Roman" w:cs="Times New Roman"/>
          <w:sz w:val="22"/>
        </w:rPr>
        <w:t>Globalisation</w:t>
      </w:r>
      <w:proofErr w:type="spellEnd"/>
      <w:r w:rsidRPr="00C8007D">
        <w:rPr>
          <w:rFonts w:ascii="Times New Roman" w:hAnsi="Times New Roman" w:cs="Times New Roman"/>
          <w:sz w:val="22"/>
        </w:rPr>
        <w:t>” Journal of Ethnic and Migration Studies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47" type="#_x0000_t75" alt="" style="width:2.25pt;height:2.25pt"/>
        </w:pict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29.4: 741-761. </w:t>
      </w:r>
    </w:p>
    <w:p w:rsidR="001921AD" w:rsidRPr="00C8007D" w:rsidRDefault="00A22A92" w:rsidP="00C8007D">
      <w:pPr>
        <w:rPr>
          <w:rFonts w:ascii="Times New Roman" w:hAnsi="Times New Roman" w:cs="Times New Roman"/>
          <w:sz w:val="22"/>
        </w:rPr>
      </w:pPr>
      <w:proofErr w:type="spellStart"/>
      <w:r w:rsidRPr="00C8007D">
        <w:rPr>
          <w:rFonts w:ascii="Times New Roman" w:hAnsi="Times New Roman" w:cs="Times New Roman"/>
          <w:sz w:val="22"/>
        </w:rPr>
        <w:t>Peixoto</w:t>
      </w:r>
      <w:proofErr w:type="spellEnd"/>
      <w:r w:rsidRPr="00C8007D">
        <w:rPr>
          <w:rFonts w:ascii="Times New Roman" w:hAnsi="Times New Roman" w:cs="Times New Roman"/>
          <w:sz w:val="22"/>
        </w:rPr>
        <w:t>, Joao. 2012 “Back to the South: Social and Political Aspects of Latin American Migration to Southern Europe”  International Migration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48" type="#_x0000_t75" alt="" style="width:2.25pt;height:2.25pt"/>
        </w:pict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50.6</w:t>
      </w:r>
      <w:r w:rsidRPr="00C8007D">
        <w:rPr>
          <w:rFonts w:ascii="Times New Roman" w:hAnsi="Times New Roman" w:cs="Times New Roman"/>
          <w:sz w:val="22"/>
        </w:rPr>
        <w:fldChar w:fldCharType="begin"/>
      </w:r>
      <w:r w:rsidRPr="00C8007D">
        <w:rPr>
          <w:rFonts w:ascii="Times New Roman" w:hAnsi="Times New Roman" w:cs="Times New Roman"/>
          <w:sz w:val="22"/>
        </w:rPr>
        <w:instrText xml:space="preserve"> INCLUDEPICTURE "http://search.proquest.com/assets/r20131.3.3-2/core/spacer.gif" \* MERGEFORMATINET </w:instrText>
      </w:r>
      <w:r w:rsidRPr="00C8007D">
        <w:rPr>
          <w:rFonts w:ascii="Times New Roman" w:hAnsi="Times New Roman" w:cs="Times New Roman"/>
          <w:sz w:val="22"/>
        </w:rPr>
        <w:fldChar w:fldCharType="separate"/>
      </w:r>
      <w:r w:rsidR="006C4F8F">
        <w:rPr>
          <w:rFonts w:ascii="Times New Roman" w:hAnsi="Times New Roman" w:cs="Times New Roman"/>
          <w:sz w:val="22"/>
        </w:rPr>
        <w:pict>
          <v:shape id="_x0000_i1049" type="#_x0000_t75" alt="" style="width:2.25pt;height:2.25pt"/>
        </w:pict>
      </w:r>
      <w:r w:rsidRPr="00C8007D">
        <w:rPr>
          <w:rFonts w:ascii="Times New Roman" w:hAnsi="Times New Roman" w:cs="Times New Roman"/>
          <w:sz w:val="22"/>
        </w:rPr>
        <w:fldChar w:fldCharType="end"/>
      </w:r>
      <w:r w:rsidRPr="00C8007D">
        <w:rPr>
          <w:rFonts w:ascii="Times New Roman" w:hAnsi="Times New Roman" w:cs="Times New Roman"/>
          <w:sz w:val="22"/>
        </w:rPr>
        <w:t> : 58-82. </w:t>
      </w:r>
    </w:p>
    <w:p w:rsidR="00A22A92" w:rsidRPr="00E65F1C" w:rsidRDefault="00A22A92" w:rsidP="00C8007D">
      <w:pPr>
        <w:rPr>
          <w:rFonts w:ascii="Times New Roman" w:hAnsi="Times New Roman" w:cs="Times New Roman"/>
          <w:sz w:val="22"/>
        </w:rPr>
      </w:pPr>
    </w:p>
    <w:p w:rsidR="00B95165" w:rsidRPr="00EE3198" w:rsidRDefault="00B95165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Week 14</w:t>
      </w:r>
    </w:p>
    <w:p w:rsidR="00B95165" w:rsidRPr="00EE3198" w:rsidRDefault="001921AD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Crime and security</w:t>
      </w:r>
    </w:p>
    <w:p w:rsidR="001921AD" w:rsidRPr="00C8007D" w:rsidRDefault="00681ADB" w:rsidP="00C8007D">
      <w:pPr>
        <w:rPr>
          <w:rFonts w:ascii="Times New Roman" w:hAnsi="Times New Roman" w:cs="Times New Roman"/>
          <w:sz w:val="22"/>
        </w:rPr>
      </w:pPr>
      <w:proofErr w:type="spellStart"/>
      <w:r w:rsidRPr="00C8007D">
        <w:rPr>
          <w:rFonts w:ascii="Times New Roman" w:hAnsi="Times New Roman" w:cs="Times New Roman"/>
          <w:sz w:val="22"/>
        </w:rPr>
        <w:t>Briceño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-León, </w:t>
      </w:r>
      <w:proofErr w:type="spellStart"/>
      <w:r w:rsidRPr="00C8007D">
        <w:rPr>
          <w:rFonts w:ascii="Times New Roman" w:hAnsi="Times New Roman" w:cs="Times New Roman"/>
          <w:sz w:val="22"/>
        </w:rPr>
        <w:t>Villaveces</w:t>
      </w:r>
      <w:proofErr w:type="spellEnd"/>
      <w:r w:rsidRPr="00C8007D">
        <w:rPr>
          <w:rFonts w:ascii="Times New Roman" w:hAnsi="Times New Roman" w:cs="Times New Roman"/>
          <w:sz w:val="22"/>
        </w:rPr>
        <w:t>, and Concha-Eastman 2008 “Understanding the uneven distribution of the</w:t>
      </w:r>
      <w:r w:rsidR="00EE3198">
        <w:rPr>
          <w:rFonts w:ascii="Times New Roman" w:hAnsi="Times New Roman" w:cs="Times New Roman" w:hint="eastAsia"/>
          <w:sz w:val="22"/>
        </w:rPr>
        <w:t xml:space="preserve"> </w:t>
      </w:r>
      <w:r w:rsidRPr="00C8007D">
        <w:rPr>
          <w:rFonts w:ascii="Times New Roman" w:hAnsi="Times New Roman" w:cs="Times New Roman"/>
          <w:sz w:val="22"/>
        </w:rPr>
        <w:t>incidence of homicide in Latin America” International Journal of Epidemiology 37:751–757</w:t>
      </w:r>
    </w:p>
    <w:p w:rsidR="00681ADB" w:rsidRPr="00C8007D" w:rsidRDefault="00681ADB" w:rsidP="00C8007D">
      <w:pPr>
        <w:rPr>
          <w:rFonts w:ascii="Times New Roman" w:hAnsi="Times New Roman" w:cs="Times New Roman"/>
          <w:sz w:val="22"/>
        </w:rPr>
      </w:pPr>
      <w:proofErr w:type="spellStart"/>
      <w:r w:rsidRPr="00C8007D">
        <w:rPr>
          <w:rFonts w:ascii="Times New Roman" w:hAnsi="Times New Roman" w:cs="Times New Roman"/>
          <w:sz w:val="22"/>
        </w:rPr>
        <w:t>Chamlin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 &amp; Cochran 2006 “Economic Inequality, Legitimacy, and Cross-National Homicide Rates” Homicide Studies, Volume 10 Number 4, 231-252</w:t>
      </w:r>
    </w:p>
    <w:p w:rsidR="00681ADB" w:rsidRPr="00C8007D" w:rsidRDefault="00AB1767" w:rsidP="00C8007D">
      <w:pPr>
        <w:rPr>
          <w:rFonts w:ascii="Times New Roman" w:hAnsi="Times New Roman" w:cs="Times New Roman"/>
          <w:sz w:val="22"/>
        </w:rPr>
      </w:pPr>
      <w:proofErr w:type="spellStart"/>
      <w:r w:rsidRPr="00C8007D">
        <w:rPr>
          <w:rFonts w:ascii="Times New Roman" w:hAnsi="Times New Roman" w:cs="Times New Roman"/>
          <w:sz w:val="22"/>
        </w:rPr>
        <w:lastRenderedPageBreak/>
        <w:t>Loureiro</w:t>
      </w:r>
      <w:proofErr w:type="spellEnd"/>
      <w:r w:rsidR="00E65F1C">
        <w:rPr>
          <w:rFonts w:ascii="Times New Roman" w:hAnsi="Times New Roman" w:cs="Times New Roman"/>
          <w:sz w:val="22"/>
        </w:rPr>
        <w:t xml:space="preserve"> &amp; Silva 2012</w:t>
      </w:r>
      <w:r w:rsidRPr="00C8007D">
        <w:rPr>
          <w:rFonts w:ascii="Times New Roman" w:hAnsi="Times New Roman" w:cs="Times New Roman"/>
          <w:sz w:val="22"/>
        </w:rPr>
        <w:t xml:space="preserve"> “WHAT CAUSES INTENTIONAL HOMICIDE?” Journal of International Development, 24, 287–303.</w:t>
      </w:r>
    </w:p>
    <w:p w:rsidR="00AB1767" w:rsidRPr="00C8007D" w:rsidRDefault="00AB1767" w:rsidP="00C8007D">
      <w:pPr>
        <w:rPr>
          <w:rFonts w:ascii="Times New Roman" w:hAnsi="Times New Roman" w:cs="Times New Roman"/>
          <w:sz w:val="22"/>
        </w:rPr>
      </w:pPr>
      <w:r w:rsidRPr="00C8007D">
        <w:rPr>
          <w:rFonts w:ascii="Times New Roman" w:hAnsi="Times New Roman" w:cs="Times New Roman"/>
          <w:sz w:val="22"/>
        </w:rPr>
        <w:t xml:space="preserve">Shirk &amp; </w:t>
      </w:r>
      <w:proofErr w:type="spellStart"/>
      <w:r w:rsidRPr="00C8007D">
        <w:rPr>
          <w:rFonts w:ascii="Times New Roman" w:hAnsi="Times New Roman" w:cs="Times New Roman"/>
          <w:sz w:val="22"/>
        </w:rPr>
        <w:t>Wallman</w:t>
      </w:r>
      <w:proofErr w:type="spellEnd"/>
      <w:r w:rsidRPr="00C8007D">
        <w:rPr>
          <w:rFonts w:ascii="Times New Roman" w:hAnsi="Times New Roman" w:cs="Times New Roman"/>
          <w:sz w:val="22"/>
        </w:rPr>
        <w:t xml:space="preserve"> 2015 “Understanding Mexico’s Drug Violence” Journal of Conflict Resolution, 1-30 </w:t>
      </w:r>
    </w:p>
    <w:p w:rsidR="00AB1767" w:rsidRPr="00C8007D" w:rsidRDefault="00AB1767" w:rsidP="00C8007D">
      <w:pPr>
        <w:rPr>
          <w:rFonts w:ascii="Times New Roman" w:hAnsi="Times New Roman" w:cs="Times New Roman"/>
          <w:sz w:val="22"/>
        </w:rPr>
      </w:pPr>
    </w:p>
    <w:p w:rsidR="00B95165" w:rsidRPr="00EE3198" w:rsidRDefault="00B95165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Week 15</w:t>
      </w:r>
    </w:p>
    <w:p w:rsidR="00B95165" w:rsidRDefault="00B95165" w:rsidP="00C8007D">
      <w:pPr>
        <w:rPr>
          <w:rFonts w:ascii="Times New Roman" w:hAnsi="Times New Roman" w:cs="Times New Roman"/>
          <w:b/>
          <w:sz w:val="22"/>
        </w:rPr>
      </w:pPr>
      <w:r w:rsidRPr="00EE3198">
        <w:rPr>
          <w:rFonts w:ascii="Times New Roman" w:hAnsi="Times New Roman" w:cs="Times New Roman"/>
          <w:b/>
          <w:sz w:val="22"/>
        </w:rPr>
        <w:t>Term paper prese</w:t>
      </w:r>
      <w:r w:rsidR="001921AD" w:rsidRPr="00EE3198">
        <w:rPr>
          <w:rFonts w:ascii="Times New Roman" w:hAnsi="Times New Roman" w:cs="Times New Roman"/>
          <w:b/>
          <w:sz w:val="22"/>
        </w:rPr>
        <w:t>n</w:t>
      </w:r>
      <w:r w:rsidRPr="00EE3198">
        <w:rPr>
          <w:rFonts w:ascii="Times New Roman" w:hAnsi="Times New Roman" w:cs="Times New Roman"/>
          <w:b/>
          <w:sz w:val="22"/>
        </w:rPr>
        <w:t>tations</w:t>
      </w:r>
      <w:r w:rsidR="007C2DC0" w:rsidRPr="00EE3198">
        <w:rPr>
          <w:rFonts w:ascii="Times New Roman" w:hAnsi="Times New Roman" w:cs="Times New Roman"/>
          <w:b/>
          <w:sz w:val="22"/>
        </w:rPr>
        <w:t xml:space="preserve"> and Conclusion of the course</w:t>
      </w:r>
    </w:p>
    <w:p w:rsidR="008D523E" w:rsidRDefault="008D523E" w:rsidP="00C8007D">
      <w:pPr>
        <w:rPr>
          <w:rFonts w:ascii="Times New Roman" w:hAnsi="Times New Roman" w:cs="Times New Roman"/>
          <w:b/>
          <w:sz w:val="22"/>
        </w:rPr>
      </w:pPr>
    </w:p>
    <w:p w:rsidR="008D523E" w:rsidRDefault="008D523E" w:rsidP="00C8007D">
      <w:pPr>
        <w:rPr>
          <w:rFonts w:ascii="Times New Roman" w:hAnsi="Times New Roman" w:cs="Times New Roman"/>
          <w:b/>
          <w:sz w:val="22"/>
        </w:rPr>
      </w:pPr>
    </w:p>
    <w:p w:rsidR="008D523E" w:rsidRPr="008D523E" w:rsidRDefault="008D523E" w:rsidP="00C8007D">
      <w:pPr>
        <w:rPr>
          <w:rFonts w:ascii="Times New Roman" w:hAnsi="Times New Roman" w:cs="Times New Roman"/>
          <w:b/>
          <w:sz w:val="24"/>
          <w:szCs w:val="24"/>
        </w:rPr>
      </w:pPr>
      <w:r w:rsidRPr="008D523E">
        <w:rPr>
          <w:rFonts w:ascii="Times New Roman" w:hAnsi="Times New Roman" w:cs="Times New Roman"/>
          <w:b/>
          <w:sz w:val="24"/>
          <w:szCs w:val="24"/>
        </w:rPr>
        <w:t>(The class syllabus may be subject to change, depending on the number of class pa</w:t>
      </w:r>
      <w:r w:rsidR="00E65F1C">
        <w:rPr>
          <w:rFonts w:ascii="Times New Roman" w:hAnsi="Times New Roman" w:cs="Times New Roman"/>
          <w:b/>
          <w:sz w:val="24"/>
          <w:szCs w:val="24"/>
        </w:rPr>
        <w:t>r</w:t>
      </w:r>
      <w:r w:rsidRPr="008D523E">
        <w:rPr>
          <w:rFonts w:ascii="Times New Roman" w:hAnsi="Times New Roman" w:cs="Times New Roman"/>
          <w:b/>
          <w:sz w:val="24"/>
          <w:szCs w:val="24"/>
        </w:rPr>
        <w:t>ticipants.)</w:t>
      </w:r>
    </w:p>
    <w:sectPr w:rsidR="008D523E" w:rsidRPr="008D52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150"/>
    <w:multiLevelType w:val="hybridMultilevel"/>
    <w:tmpl w:val="11DA4A54"/>
    <w:lvl w:ilvl="0" w:tplc="CD18B1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D"/>
    <w:rsid w:val="0004590A"/>
    <w:rsid w:val="000622AD"/>
    <w:rsid w:val="000A2AEB"/>
    <w:rsid w:val="000E566B"/>
    <w:rsid w:val="0016331B"/>
    <w:rsid w:val="001921AD"/>
    <w:rsid w:val="001B1853"/>
    <w:rsid w:val="001C28BD"/>
    <w:rsid w:val="002161F0"/>
    <w:rsid w:val="002550DE"/>
    <w:rsid w:val="0026435B"/>
    <w:rsid w:val="002F7254"/>
    <w:rsid w:val="003033E7"/>
    <w:rsid w:val="003C3113"/>
    <w:rsid w:val="00472EC7"/>
    <w:rsid w:val="004A11C8"/>
    <w:rsid w:val="00543128"/>
    <w:rsid w:val="005A1ED2"/>
    <w:rsid w:val="00681ADB"/>
    <w:rsid w:val="006C4F8F"/>
    <w:rsid w:val="006F3253"/>
    <w:rsid w:val="0071104F"/>
    <w:rsid w:val="00747E3A"/>
    <w:rsid w:val="007504D1"/>
    <w:rsid w:val="007C2DC0"/>
    <w:rsid w:val="0083290E"/>
    <w:rsid w:val="008C7913"/>
    <w:rsid w:val="008D39E8"/>
    <w:rsid w:val="008D523E"/>
    <w:rsid w:val="008D5A32"/>
    <w:rsid w:val="00901489"/>
    <w:rsid w:val="0096335F"/>
    <w:rsid w:val="009E0439"/>
    <w:rsid w:val="009E64C8"/>
    <w:rsid w:val="00A22A92"/>
    <w:rsid w:val="00A90E34"/>
    <w:rsid w:val="00AB1767"/>
    <w:rsid w:val="00B73751"/>
    <w:rsid w:val="00B8053F"/>
    <w:rsid w:val="00B95165"/>
    <w:rsid w:val="00BA363A"/>
    <w:rsid w:val="00C07DF0"/>
    <w:rsid w:val="00C63470"/>
    <w:rsid w:val="00C8007D"/>
    <w:rsid w:val="00DC51D1"/>
    <w:rsid w:val="00E65F1C"/>
    <w:rsid w:val="00E6702B"/>
    <w:rsid w:val="00E9091D"/>
    <w:rsid w:val="00ED7D10"/>
    <w:rsid w:val="00EE3198"/>
    <w:rsid w:val="00F02264"/>
    <w:rsid w:val="00F73A34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F93170"/>
  <w15:chartTrackingRefBased/>
  <w15:docId w15:val="{1E579339-95F0-4D94-B72F-45EAFDA3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8F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22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2264"/>
    <w:rPr>
      <w:b/>
      <w:bCs/>
    </w:rPr>
  </w:style>
  <w:style w:type="character" w:customStyle="1" w:styleId="apple-converted-space">
    <w:name w:val="apple-converted-space"/>
    <w:basedOn w:val="DefaultParagraphFont"/>
    <w:rsid w:val="00F02264"/>
  </w:style>
  <w:style w:type="character" w:customStyle="1" w:styleId="hit">
    <w:name w:val="hit"/>
    <w:basedOn w:val="DefaultParagraphFont"/>
    <w:rsid w:val="00F02264"/>
  </w:style>
  <w:style w:type="paragraph" w:customStyle="1" w:styleId="a">
    <w:name w:val="바탕글"/>
    <w:rsid w:val="002161F0"/>
    <w:pPr>
      <w:widowControl w:val="0"/>
      <w:wordWrap w:val="0"/>
      <w:autoSpaceDE w:val="0"/>
      <w:autoSpaceDN w:val="0"/>
      <w:adjustRightInd w:val="0"/>
      <w:spacing w:after="0" w:line="29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customStyle="1" w:styleId="titleauthoretcsmall">
    <w:name w:val="titleauthoretc small"/>
    <w:basedOn w:val="DefaultParagraphFont"/>
    <w:rsid w:val="00A22A92"/>
  </w:style>
  <w:style w:type="paragraph" w:styleId="ListParagraph">
    <w:name w:val="List Paragraph"/>
    <w:basedOn w:val="Normal"/>
    <w:uiPriority w:val="34"/>
    <w:qFormat/>
    <w:rsid w:val="003C311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earch.proquest.com/assets/r20131.3.3-2/core/spacer.gif" TargetMode="External"/><Relationship Id="rId13" Type="http://schemas.openxmlformats.org/officeDocument/2006/relationships/image" Target="http://search.proquest.com/assets/r20131.3.3-2/core/spacer.gif" TargetMode="External"/><Relationship Id="rId18" Type="http://schemas.openxmlformats.org/officeDocument/2006/relationships/image" Target="http://search.proquest.com/assets/r20131.3.3-2/core/spacer.gif" TargetMode="External"/><Relationship Id="rId3" Type="http://schemas.openxmlformats.org/officeDocument/2006/relationships/settings" Target="settings.xml"/><Relationship Id="rId21" Type="http://schemas.openxmlformats.org/officeDocument/2006/relationships/image" Target="http://search.proquest.com/assets/r20131.3.3-2/core/spacer.gif" TargetMode="External"/><Relationship Id="rId7" Type="http://schemas.openxmlformats.org/officeDocument/2006/relationships/image" Target="http://search.proquest.com/assets/r20131.3.3-2/core/spacer.gif" TargetMode="External"/><Relationship Id="rId12" Type="http://schemas.openxmlformats.org/officeDocument/2006/relationships/image" Target="http://search.proquest.com/assets/r20131.3.3-2/core/spacer.gif" TargetMode="External"/><Relationship Id="rId17" Type="http://schemas.openxmlformats.org/officeDocument/2006/relationships/image" Target="http://search.proquest.com/assets/r20131.3.3-2/core/spacer.gif" TargetMode="External"/><Relationship Id="rId2" Type="http://schemas.openxmlformats.org/officeDocument/2006/relationships/styles" Target="styles.xml"/><Relationship Id="rId16" Type="http://schemas.openxmlformats.org/officeDocument/2006/relationships/image" Target="http://search.proquest.com/assets/r20131.3.3-2/core/spacer.gif" TargetMode="External"/><Relationship Id="rId20" Type="http://schemas.openxmlformats.org/officeDocument/2006/relationships/image" Target="http://search.proquest.com/assets/r20131.3.3-2/core/spacer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search.proquest.com/assets/r20131.3.3-2/core/spacer.gif" TargetMode="External"/><Relationship Id="rId11" Type="http://schemas.openxmlformats.org/officeDocument/2006/relationships/image" Target="http://search.proquest.com/assets/r20131.3.3-2/core/spacer.gif" TargetMode="External"/><Relationship Id="rId5" Type="http://schemas.openxmlformats.org/officeDocument/2006/relationships/image" Target="media/image1.png"/><Relationship Id="rId15" Type="http://schemas.openxmlformats.org/officeDocument/2006/relationships/image" Target="http://search.proquest.com/assets/r20131.3.3-2/core/spacer.gif" TargetMode="External"/><Relationship Id="rId23" Type="http://schemas.openxmlformats.org/officeDocument/2006/relationships/theme" Target="theme/theme1.xml"/><Relationship Id="rId10" Type="http://schemas.openxmlformats.org/officeDocument/2006/relationships/image" Target="http://search.proquest.com/assets/r20131.3.3-2/core/spacer.gif" TargetMode="External"/><Relationship Id="rId19" Type="http://schemas.openxmlformats.org/officeDocument/2006/relationships/image" Target="http://search.proquest.com/assets/r20131.3.3-2/core/spacer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search.proquest.com/assets/r20131.3.3-2/core/spacer.gif" TargetMode="External"/><Relationship Id="rId14" Type="http://schemas.openxmlformats.org/officeDocument/2006/relationships/image" Target="http://search.proquest.com/assets/r20131.3.3-2/core/spacer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Heayoun</cp:lastModifiedBy>
  <cp:revision>37</cp:revision>
  <dcterms:created xsi:type="dcterms:W3CDTF">2016-05-10T02:42:00Z</dcterms:created>
  <dcterms:modified xsi:type="dcterms:W3CDTF">2016-07-18T18:36:00Z</dcterms:modified>
</cp:coreProperties>
</file>